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snapToGrid w:val="0"/>
        <w:spacing w:line="288" w:lineRule="auto"/>
        <w:jc w:val="center"/>
        <w:rPr>
          <w:rFonts w:hint="eastAsia" w:ascii="方正小标宋简体" w:hAnsi="方正小标宋简体" w:eastAsia="方正小标宋简体" w:cs="方正小标宋简体"/>
          <w:bCs/>
          <w:color w:val="000000"/>
          <w:kern w:val="0"/>
          <w:sz w:val="44"/>
          <w:szCs w:val="44"/>
          <w:lang w:eastAsia="zh-CN"/>
        </w:rPr>
      </w:pPr>
      <w:bookmarkStart w:id="0" w:name="RANGE!A1:D39"/>
      <w:r>
        <w:rPr>
          <w:rFonts w:hint="eastAsia" w:ascii="方正小标宋简体" w:hAnsi="方正小标宋简体" w:eastAsia="方正小标宋简体" w:cs="方正小标宋简体"/>
          <w:bCs/>
          <w:color w:val="000000"/>
          <w:kern w:val="0"/>
          <w:sz w:val="44"/>
          <w:szCs w:val="44"/>
          <w:lang w:eastAsia="zh-CN"/>
        </w:rPr>
        <w:t>第一批</w:t>
      </w:r>
      <w:r>
        <w:rPr>
          <w:rFonts w:hint="eastAsia" w:ascii="方正小标宋简体" w:hAnsi="方正小标宋简体" w:eastAsia="方正小标宋简体" w:cs="方正小标宋简体"/>
          <w:bCs/>
          <w:color w:val="000000"/>
          <w:kern w:val="0"/>
          <w:sz w:val="44"/>
          <w:szCs w:val="44"/>
        </w:rPr>
        <w:t>全民运动健身模范市</w:t>
      </w:r>
      <w:r>
        <w:rPr>
          <w:rFonts w:hint="eastAsia" w:ascii="方正小标宋简体" w:hAnsi="方正小标宋简体" w:eastAsia="方正小标宋简体" w:cs="方正小标宋简体"/>
          <w:bCs/>
          <w:color w:val="000000"/>
          <w:kern w:val="0"/>
          <w:sz w:val="44"/>
          <w:szCs w:val="44"/>
          <w:lang w:eastAsia="zh-CN"/>
        </w:rPr>
        <w:t>和</w:t>
      </w:r>
    </w:p>
    <w:p>
      <w:pPr>
        <w:snapToGrid w:val="0"/>
        <w:spacing w:line="288" w:lineRule="auto"/>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全民运动健身模范县</w:t>
      </w:r>
      <w:bookmarkStart w:id="1" w:name="_GoBack"/>
      <w:bookmarkEnd w:id="1"/>
      <w:r>
        <w:rPr>
          <w:rFonts w:hint="eastAsia" w:ascii="方正小标宋简体" w:hAnsi="方正小标宋简体" w:eastAsia="方正小标宋简体" w:cs="方正小标宋简体"/>
          <w:bCs/>
          <w:color w:val="000000"/>
          <w:kern w:val="0"/>
          <w:sz w:val="44"/>
          <w:szCs w:val="44"/>
        </w:rPr>
        <w:t>（市、区）标准</w:t>
      </w:r>
    </w:p>
    <w:bookmarkEnd w:id="0"/>
    <w:tbl>
      <w:tblPr>
        <w:tblStyle w:val="6"/>
        <w:tblpPr w:leftFromText="180" w:rightFromText="180" w:vertAnchor="text" w:horzAnchor="page" w:tblpX="1392" w:tblpY="422"/>
        <w:tblOverlap w:val="never"/>
        <w:tblW w:w="1405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156"/>
        <w:gridCol w:w="3822"/>
        <w:gridCol w:w="2701"/>
        <w:gridCol w:w="6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tblHeader/>
        </w:trPr>
        <w:tc>
          <w:tcPr>
            <w:tcW w:w="1156" w:type="dxa"/>
            <w:shd w:val="clear" w:color="auto" w:fill="auto"/>
            <w:noWrap/>
            <w:vAlign w:val="center"/>
          </w:tcPr>
          <w:p>
            <w:pPr>
              <w:widowControl/>
              <w:snapToGrid w:val="0"/>
              <w:jc w:val="center"/>
              <w:rPr>
                <w:rFonts w:ascii="黑体" w:hAnsi="黑体" w:eastAsia="黑体" w:cs="宋体"/>
                <w:w w:val="95"/>
                <w:kern w:val="0"/>
                <w:szCs w:val="21"/>
              </w:rPr>
            </w:pPr>
            <w:r>
              <w:rPr>
                <w:rFonts w:hint="eastAsia" w:ascii="黑体" w:hAnsi="黑体" w:eastAsia="黑体" w:cs="宋体"/>
                <w:w w:val="95"/>
                <w:kern w:val="0"/>
                <w:szCs w:val="21"/>
              </w:rPr>
              <w:t>工作内容</w:t>
            </w:r>
          </w:p>
        </w:tc>
        <w:tc>
          <w:tcPr>
            <w:tcW w:w="3822" w:type="dxa"/>
            <w:shd w:val="clear" w:color="auto" w:fill="auto"/>
            <w:noWrap/>
            <w:vAlign w:val="center"/>
          </w:tcPr>
          <w:p>
            <w:pPr>
              <w:widowControl/>
              <w:snapToGrid w:val="0"/>
              <w:jc w:val="center"/>
              <w:rPr>
                <w:rFonts w:ascii="黑体" w:hAnsi="黑体" w:eastAsia="黑体" w:cs="宋体"/>
                <w:w w:val="95"/>
                <w:kern w:val="0"/>
                <w:szCs w:val="21"/>
              </w:rPr>
            </w:pPr>
            <w:r>
              <w:rPr>
                <w:rFonts w:hint="eastAsia" w:ascii="黑体" w:hAnsi="黑体" w:eastAsia="黑体" w:cs="宋体"/>
                <w:w w:val="95"/>
                <w:kern w:val="0"/>
                <w:szCs w:val="21"/>
              </w:rPr>
              <w:t>标   准</w:t>
            </w:r>
          </w:p>
        </w:tc>
        <w:tc>
          <w:tcPr>
            <w:tcW w:w="2701" w:type="dxa"/>
            <w:shd w:val="clear" w:color="auto" w:fill="auto"/>
            <w:noWrap/>
            <w:vAlign w:val="center"/>
          </w:tcPr>
          <w:p>
            <w:pPr>
              <w:widowControl/>
              <w:snapToGrid w:val="0"/>
              <w:jc w:val="center"/>
              <w:rPr>
                <w:rFonts w:ascii="黑体" w:hAnsi="黑体" w:eastAsia="黑体" w:cs="宋体"/>
                <w:w w:val="95"/>
                <w:kern w:val="0"/>
                <w:szCs w:val="21"/>
              </w:rPr>
            </w:pPr>
            <w:r>
              <w:rPr>
                <w:rFonts w:hint="eastAsia" w:ascii="黑体" w:hAnsi="黑体" w:eastAsia="黑体" w:cs="宋体"/>
                <w:w w:val="95"/>
                <w:kern w:val="0"/>
                <w:szCs w:val="21"/>
              </w:rPr>
              <w:t>申 报 材 料</w:t>
            </w:r>
          </w:p>
        </w:tc>
        <w:tc>
          <w:tcPr>
            <w:tcW w:w="6372" w:type="dxa"/>
            <w:shd w:val="clear" w:color="auto" w:fill="auto"/>
            <w:noWrap/>
            <w:vAlign w:val="center"/>
          </w:tcPr>
          <w:p>
            <w:pPr>
              <w:widowControl/>
              <w:snapToGrid w:val="0"/>
              <w:jc w:val="center"/>
              <w:rPr>
                <w:rFonts w:ascii="黑体" w:hAnsi="黑体" w:eastAsia="黑体" w:cs="宋体"/>
                <w:w w:val="95"/>
                <w:kern w:val="0"/>
                <w:szCs w:val="21"/>
              </w:rPr>
            </w:pPr>
            <w:r>
              <w:rPr>
                <w:rFonts w:hint="eastAsia" w:ascii="黑体" w:hAnsi="黑体" w:eastAsia="黑体" w:cs="宋体"/>
                <w:w w:val="95"/>
                <w:kern w:val="0"/>
                <w:szCs w:val="21"/>
              </w:rPr>
              <w:t>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5" w:hRule="atLeast"/>
        </w:trPr>
        <w:tc>
          <w:tcPr>
            <w:tcW w:w="1156" w:type="dxa"/>
            <w:vMerge w:val="restart"/>
            <w:shd w:val="clear" w:color="auto" w:fill="auto"/>
            <w:vAlign w:val="center"/>
          </w:tcPr>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一、全民</w:t>
            </w: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健身组织</w:t>
            </w: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领导和保障</w:t>
            </w:r>
          </w:p>
        </w:tc>
        <w:tc>
          <w:tcPr>
            <w:tcW w:w="3822" w:type="dxa"/>
            <w:shd w:val="clear" w:color="auto" w:fill="auto"/>
            <w:noWrap/>
            <w:vAlign w:val="center"/>
          </w:tcPr>
          <w:p>
            <w:pPr>
              <w:widowControl/>
              <w:snapToGrid w:val="0"/>
              <w:ind w:left="187" w:hanging="187" w:hangingChars="94"/>
              <w:rPr>
                <w:rFonts w:ascii="宋体" w:hAnsi="宋体" w:eastAsia="宋体" w:cs="宋体"/>
                <w:color w:val="000000"/>
                <w:w w:val="95"/>
                <w:kern w:val="0"/>
                <w:szCs w:val="21"/>
              </w:rPr>
            </w:pPr>
            <w:r>
              <w:rPr>
                <w:rFonts w:hint="eastAsia" w:ascii="宋体" w:hAnsi="宋体" w:eastAsia="宋体" w:cs="宋体"/>
                <w:color w:val="000000"/>
                <w:w w:val="95"/>
                <w:kern w:val="0"/>
                <w:szCs w:val="21"/>
              </w:rPr>
              <w:t>1.“十三五”时期，本级党委、政府出台落实《全民健身计划（2016-2020年）》《“健康中国2030”规划纲要》《关于实施健康中国行动的意见》《体育强国建设纲要》《关于加快发展体育产业 促进体育消费的若干意见》《关于促进全民健身和体育消费，推进体育产业高质量发展的若干意见》《国务院办公厅关于加强全民健身场地设施建设发展群众体育的意见》等的配套文件</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eastAsia="zh-CN"/>
              </w:rPr>
              <w:t>配套文件名称、文号、发文主体、印发时间</w:t>
            </w:r>
          </w:p>
        </w:tc>
        <w:tc>
          <w:tcPr>
            <w:tcW w:w="6372" w:type="dxa"/>
            <w:shd w:val="clear" w:color="auto" w:fill="auto"/>
            <w:noWrap/>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1、2016年12月，淄川区政府印发《全民健身计划(2016-2020年)》（川政发</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2016</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14号）；2、2018年5月，淄川区政府印发《关于加快发展体育产业促进体育消费的实施意见》（川政发</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2018</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14号）；3、2019年12月，淄川区政府印发《关于贯彻健康中国行动推进健康淄川建设的实施意见》（川政发</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2019</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9号）；4、2020年10月，淄川区政府印发《关于加强全民健身场地设施建设发展群众体育的意见》（川政发</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2020</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 xml:space="preserve">  8号）；5、2020年12月，淄川区政府印发《关于进一步加强新形势下老年人体育工作的意见》（川政发</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2020</w:t>
            </w:r>
            <w:r>
              <w:rPr>
                <w:rFonts w:hint="eastAsia" w:ascii="方正仿宋简体" w:hAnsi="方正仿宋简体" w:eastAsia="方正仿宋简体" w:cs="方正仿宋简体"/>
                <w:color w:val="000000"/>
                <w:w w:val="95"/>
                <w:kern w:val="0"/>
                <w:szCs w:val="21"/>
                <w:lang w:val="en-US" w:eastAsia="zh-CN"/>
              </w:rPr>
              <w:t>〕</w:t>
            </w:r>
            <w:r>
              <w:rPr>
                <w:rFonts w:hint="eastAsia" w:ascii="宋体" w:hAnsi="宋体" w:eastAsia="宋体" w:cs="宋体"/>
                <w:color w:val="000000"/>
                <w:w w:val="95"/>
                <w:kern w:val="0"/>
                <w:szCs w:val="21"/>
                <w:lang w:val="en-US" w:eastAsia="zh-CN"/>
              </w:rPr>
              <w:t>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1156" w:type="dxa"/>
            <w:vMerge w:val="continue"/>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195" w:hanging="195" w:hangingChars="98"/>
              <w:rPr>
                <w:rFonts w:ascii="宋体" w:hAnsi="宋体" w:eastAsia="宋体" w:cs="宋体"/>
                <w:color w:val="000000"/>
                <w:w w:val="95"/>
                <w:kern w:val="0"/>
                <w:szCs w:val="21"/>
              </w:rPr>
            </w:pPr>
            <w:r>
              <w:rPr>
                <w:rFonts w:hint="eastAsia" w:ascii="宋体" w:hAnsi="宋体" w:eastAsia="宋体" w:cs="宋体"/>
                <w:color w:val="000000"/>
                <w:w w:val="95"/>
                <w:kern w:val="0"/>
                <w:szCs w:val="21"/>
              </w:rPr>
              <w:t>2.2018年底前，成立全民健身工作领导协调机制并发挥作用</w:t>
            </w:r>
          </w:p>
        </w:tc>
        <w:tc>
          <w:tcPr>
            <w:tcW w:w="2701" w:type="dxa"/>
            <w:shd w:val="clear" w:color="auto" w:fill="auto"/>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文字说明（不超过</w:t>
            </w:r>
            <w:r>
              <w:rPr>
                <w:rFonts w:hint="eastAsia" w:ascii="宋体" w:hAnsi="宋体" w:eastAsia="宋体" w:cs="宋体"/>
                <w:color w:val="000000"/>
                <w:w w:val="95"/>
                <w:kern w:val="0"/>
                <w:szCs w:val="21"/>
                <w:lang w:val="en-US" w:eastAsia="zh-CN"/>
              </w:rPr>
              <w:t>300字</w:t>
            </w:r>
            <w:r>
              <w:rPr>
                <w:rFonts w:hint="eastAsia" w:ascii="宋体" w:hAnsi="宋体" w:eastAsia="宋体" w:cs="宋体"/>
                <w:color w:val="000000"/>
                <w:w w:val="95"/>
                <w:kern w:val="0"/>
                <w:szCs w:val="21"/>
                <w:lang w:eastAsia="zh-CN"/>
              </w:rPr>
              <w:t>）</w:t>
            </w:r>
          </w:p>
        </w:tc>
        <w:tc>
          <w:tcPr>
            <w:tcW w:w="6372" w:type="dxa"/>
            <w:shd w:val="clear" w:color="auto" w:fill="auto"/>
            <w:noWrap/>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2018年，出台《</w:t>
            </w:r>
            <w:r>
              <w:rPr>
                <w:rFonts w:hint="default" w:ascii="宋体" w:hAnsi="宋体" w:eastAsia="宋体" w:cs="宋体"/>
                <w:color w:val="000000"/>
                <w:w w:val="95"/>
                <w:kern w:val="0"/>
                <w:szCs w:val="21"/>
                <w:lang w:val="en-US" w:eastAsia="zh-CN"/>
              </w:rPr>
              <w:t>创建全国全民运动健身模范区</w:t>
            </w:r>
            <w:r>
              <w:rPr>
                <w:rFonts w:hint="eastAsia" w:ascii="宋体" w:hAnsi="宋体" w:eastAsia="宋体" w:cs="宋体"/>
                <w:color w:val="000000"/>
                <w:w w:val="95"/>
                <w:kern w:val="0"/>
                <w:szCs w:val="21"/>
                <w:lang w:val="en-US" w:eastAsia="zh-CN"/>
              </w:rPr>
              <w:t>工作规划》；印发《</w:t>
            </w:r>
            <w:r>
              <w:rPr>
                <w:rFonts w:hint="default" w:ascii="宋体" w:hAnsi="宋体" w:eastAsia="宋体" w:cs="宋体"/>
                <w:color w:val="000000"/>
                <w:w w:val="95"/>
                <w:kern w:val="0"/>
                <w:szCs w:val="21"/>
                <w:lang w:val="en-US" w:eastAsia="zh-CN"/>
              </w:rPr>
              <w:t>创建全国全民运动健身模范区实施方案</w:t>
            </w:r>
            <w:r>
              <w:rPr>
                <w:rFonts w:hint="eastAsia" w:ascii="宋体" w:hAnsi="宋体" w:eastAsia="宋体" w:cs="宋体"/>
                <w:color w:val="000000"/>
                <w:w w:val="95"/>
                <w:kern w:val="0"/>
                <w:szCs w:val="21"/>
                <w:lang w:val="en-US" w:eastAsia="zh-CN"/>
              </w:rPr>
              <w:t>》，高规格召开动员大会，建立领导协调机制，成立</w:t>
            </w:r>
            <w:r>
              <w:rPr>
                <w:rFonts w:hint="default" w:ascii="宋体" w:hAnsi="宋体" w:eastAsia="宋体" w:cs="宋体"/>
                <w:color w:val="000000"/>
                <w:w w:val="95"/>
                <w:kern w:val="0"/>
                <w:szCs w:val="21"/>
                <w:lang w:val="en-US" w:eastAsia="zh-CN"/>
              </w:rPr>
              <w:t>由区委书记、区长任组长，区委副书记、分管副区长任副组长，24个部门单位负责人、13个镇办书记和镇长（主任）担任成员的领导小组</w:t>
            </w:r>
            <w:r>
              <w:rPr>
                <w:rFonts w:hint="eastAsia" w:ascii="宋体" w:hAnsi="宋体" w:eastAsia="宋体" w:cs="宋体"/>
                <w:color w:val="000000"/>
                <w:w w:val="95"/>
                <w:kern w:val="0"/>
                <w:szCs w:val="21"/>
                <w:lang w:val="en-US" w:eastAsia="zh-CN"/>
              </w:rPr>
              <w:t>。将创建工作写入政府工作报告，纳入年度考核，列入区委、政府重要议事日程，不定期召开联席会议研究部署。由区教体局牵头，专门抽调26人成立综合协调组、赛事活动组、工程项目组等6个职能组，协调和推进各项创建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81" w:hRule="atLeast"/>
        </w:trPr>
        <w:tc>
          <w:tcPr>
            <w:tcW w:w="1156" w:type="dxa"/>
            <w:vMerge w:val="continue"/>
            <w:vAlign w:val="center"/>
          </w:tcPr>
          <w:p>
            <w:pPr>
              <w:widowControl/>
              <w:snapToGrid w:val="0"/>
              <w:jc w:val="center"/>
              <w:rPr>
                <w:rFonts w:ascii="宋体" w:hAnsi="宋体" w:eastAsia="宋体" w:cs="宋体"/>
                <w:color w:val="000000"/>
                <w:w w:val="95"/>
                <w:kern w:val="0"/>
                <w:szCs w:val="21"/>
              </w:rPr>
            </w:pPr>
          </w:p>
        </w:tc>
        <w:tc>
          <w:tcPr>
            <w:tcW w:w="3822" w:type="dxa"/>
            <w:shd w:val="clear" w:color="000000" w:fill="FFFFFF"/>
            <w:noWrap/>
            <w:vAlign w:val="center"/>
          </w:tcPr>
          <w:p>
            <w:pPr>
              <w:widowControl/>
              <w:snapToGrid w:val="0"/>
              <w:ind w:left="195" w:hanging="195" w:hangingChars="98"/>
              <w:rPr>
                <w:rFonts w:ascii="宋体" w:hAnsi="宋体" w:eastAsia="宋体" w:cs="宋体"/>
                <w:color w:val="000000"/>
                <w:w w:val="95"/>
                <w:kern w:val="0"/>
                <w:szCs w:val="21"/>
              </w:rPr>
            </w:pPr>
            <w:r>
              <w:rPr>
                <w:rFonts w:hint="eastAsia" w:ascii="宋体" w:hAnsi="宋体" w:eastAsia="宋体" w:cs="宋体"/>
                <w:color w:val="000000"/>
                <w:w w:val="95"/>
                <w:kern w:val="0"/>
                <w:szCs w:val="21"/>
              </w:rPr>
              <w:t>3.截至2020年底，申报模范市的，市级及所辖县市区均成立体育总会；</w:t>
            </w:r>
            <w:r>
              <w:rPr>
                <w:rFonts w:hint="default" w:ascii="宋体" w:hAnsi="宋体" w:eastAsia="宋体" w:cs="宋体"/>
                <w:color w:val="000000"/>
                <w:w w:val="95"/>
                <w:kern w:val="0"/>
                <w:szCs w:val="21"/>
              </w:rPr>
              <w:t>申报模范县（市、区）的</w:t>
            </w:r>
            <w:r>
              <w:rPr>
                <w:rFonts w:hint="eastAsia" w:ascii="宋体" w:hAnsi="宋体" w:eastAsia="宋体" w:cs="宋体"/>
                <w:color w:val="000000"/>
                <w:w w:val="95"/>
                <w:kern w:val="0"/>
                <w:szCs w:val="21"/>
              </w:rPr>
              <w:t>，县级成立体育总会</w:t>
            </w:r>
          </w:p>
        </w:tc>
        <w:tc>
          <w:tcPr>
            <w:tcW w:w="2701" w:type="dxa"/>
            <w:shd w:val="clear" w:color="000000" w:fill="FFFFFF"/>
            <w:vAlign w:val="center"/>
          </w:tcPr>
          <w:p>
            <w:pPr>
              <w:widowControl/>
              <w:snapToGrid w:val="0"/>
              <w:ind w:left="398" w:hanging="398" w:hangingChars="20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市：上报市级总会和所辖县市区总会注册全称及统一社会信用代码、已成立总会的县（市、区）数量（所辖县市区总数已要求统一上报）</w:t>
            </w:r>
          </w:p>
          <w:p>
            <w:pPr>
              <w:widowControl/>
              <w:snapToGrid w:val="0"/>
              <w:ind w:left="398" w:hanging="398" w:hangingChars="20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eastAsia="zh-CN"/>
              </w:rPr>
              <w:t>县：上报本县总会注册全称及统一社会信用代码</w:t>
            </w:r>
          </w:p>
        </w:tc>
        <w:tc>
          <w:tcPr>
            <w:tcW w:w="6372" w:type="dxa"/>
            <w:shd w:val="clear" w:color="000000" w:fill="FFFFFF"/>
            <w:noWrap/>
            <w:vAlign w:val="center"/>
          </w:tcPr>
          <w:p>
            <w:pPr>
              <w:widowControl/>
              <w:snapToGrid w:val="0"/>
              <w:rPr>
                <w:rFonts w:hint="default" w:ascii="宋体" w:hAnsi="宋体" w:eastAsia="宋体" w:cs="宋体"/>
                <w:color w:val="000000"/>
                <w:w w:val="95"/>
                <w:kern w:val="0"/>
                <w:szCs w:val="21"/>
                <w:lang w:val="en-US"/>
              </w:rPr>
            </w:pPr>
            <w:r>
              <w:rPr>
                <w:rFonts w:hint="eastAsia" w:ascii="宋体" w:hAnsi="宋体" w:eastAsia="宋体" w:cs="宋体"/>
                <w:color w:val="000000"/>
                <w:w w:val="95"/>
                <w:kern w:val="0"/>
                <w:szCs w:val="21"/>
                <w:lang w:val="en-US" w:eastAsia="zh-CN"/>
              </w:rPr>
              <w:t>2021年淄川区事业单位改革，</w:t>
            </w:r>
            <w:r>
              <w:rPr>
                <w:rFonts w:hint="eastAsia" w:ascii="宋体" w:hAnsi="宋体" w:eastAsia="宋体" w:cs="宋体"/>
                <w:color w:val="000000"/>
                <w:w w:val="95"/>
                <w:kern w:val="0"/>
                <w:szCs w:val="21"/>
                <w:lang w:eastAsia="zh-CN"/>
              </w:rPr>
              <w:t>淄川区体育总会</w:t>
            </w:r>
            <w:r>
              <w:rPr>
                <w:rFonts w:hint="eastAsia" w:ascii="宋体" w:hAnsi="宋体" w:eastAsia="宋体" w:cs="宋体"/>
                <w:color w:val="000000"/>
                <w:w w:val="95"/>
                <w:kern w:val="0"/>
                <w:szCs w:val="21"/>
                <w:lang w:val="en-US" w:eastAsia="zh-CN"/>
              </w:rPr>
              <w:t>挂靠淄川区教育和体育局，由淄川区教育和体育局统筹履行</w:t>
            </w:r>
            <w:r>
              <w:rPr>
                <w:rFonts w:hint="eastAsia" w:ascii="宋体" w:hAnsi="宋体" w:eastAsia="宋体" w:cs="宋体"/>
                <w:color w:val="000000"/>
                <w:w w:val="95"/>
                <w:kern w:val="0"/>
                <w:szCs w:val="21"/>
                <w:lang w:eastAsia="zh-CN"/>
              </w:rPr>
              <w:t>体育总</w:t>
            </w:r>
            <w:r>
              <w:rPr>
                <w:rFonts w:hint="eastAsia" w:ascii="宋体" w:hAnsi="宋体" w:eastAsia="宋体" w:cs="宋体"/>
                <w:color w:val="000000"/>
                <w:w w:val="95"/>
                <w:kern w:val="0"/>
                <w:szCs w:val="21"/>
                <w:lang w:val="en-US" w:eastAsia="zh-CN"/>
              </w:rPr>
              <w:t>会职能。同时，建立镇（街道、开发区）体育总会13个，村（社区）体育总会471个，实现了</w:t>
            </w:r>
            <w:r>
              <w:rPr>
                <w:rFonts w:hint="eastAsia" w:ascii="宋体" w:hAnsi="宋体" w:eastAsia="宋体" w:cs="宋体"/>
                <w:color w:val="000000"/>
                <w:w w:val="95"/>
                <w:kern w:val="0"/>
                <w:szCs w:val="21"/>
                <w:lang w:eastAsia="zh-CN"/>
              </w:rPr>
              <w:t>区、镇、村三级体育总会</w:t>
            </w:r>
            <w:r>
              <w:rPr>
                <w:rFonts w:hint="eastAsia" w:ascii="宋体" w:hAnsi="宋体" w:eastAsia="宋体" w:cs="宋体"/>
                <w:color w:val="000000"/>
                <w:w w:val="95"/>
                <w:kern w:val="0"/>
                <w:szCs w:val="21"/>
                <w:lang w:val="en-US" w:eastAsia="zh-CN"/>
              </w:rPr>
              <w:t>职能</w:t>
            </w:r>
            <w:r>
              <w:rPr>
                <w:rFonts w:hint="eastAsia" w:ascii="宋体" w:hAnsi="宋体" w:eastAsia="宋体" w:cs="宋体"/>
                <w:color w:val="000000"/>
                <w:w w:val="95"/>
                <w:kern w:val="0"/>
                <w:szCs w:val="21"/>
                <w:lang w:eastAsia="zh-CN"/>
              </w:rPr>
              <w:t>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1156" w:type="dxa"/>
            <w:vMerge w:val="restart"/>
            <w:shd w:val="clear" w:color="auto" w:fill="auto"/>
            <w:vAlign w:val="center"/>
          </w:tcPr>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二、全民健身场地设施</w:t>
            </w:r>
          </w:p>
        </w:tc>
        <w:tc>
          <w:tcPr>
            <w:tcW w:w="3822" w:type="dxa"/>
            <w:shd w:val="clear" w:color="auto" w:fill="auto"/>
            <w:noWrap/>
            <w:vAlign w:val="center"/>
          </w:tcPr>
          <w:p>
            <w:pPr>
              <w:widowControl/>
              <w:snapToGrid w:val="0"/>
              <w:ind w:left="183" w:hanging="183" w:hangingChars="98"/>
              <w:rPr>
                <w:rFonts w:ascii="宋体" w:hAnsi="宋体" w:eastAsia="宋体" w:cs="宋体"/>
                <w:color w:val="000000"/>
                <w:spacing w:val="-6"/>
                <w:w w:val="95"/>
                <w:kern w:val="0"/>
                <w:szCs w:val="21"/>
              </w:rPr>
            </w:pPr>
            <w:r>
              <w:rPr>
                <w:rFonts w:hint="eastAsia" w:ascii="宋体" w:hAnsi="宋体" w:eastAsia="宋体" w:cs="宋体"/>
                <w:color w:val="000000"/>
                <w:spacing w:val="-6"/>
                <w:w w:val="95"/>
                <w:kern w:val="0"/>
                <w:szCs w:val="21"/>
              </w:rPr>
              <w:t>4.截至2020年底，参照体育总局统计口径计算的人均体育场地面积不低于2.</w:t>
            </w:r>
            <w:r>
              <w:rPr>
                <w:rFonts w:hint="eastAsia" w:ascii="宋体" w:hAnsi="宋体" w:eastAsia="宋体" w:cs="宋体"/>
                <w:color w:val="000000"/>
                <w:spacing w:val="-6"/>
                <w:w w:val="95"/>
                <w:kern w:val="0"/>
                <w:szCs w:val="21"/>
                <w:lang w:val="en-US" w:eastAsia="zh-CN"/>
              </w:rPr>
              <w:t>4</w:t>
            </w:r>
            <w:r>
              <w:rPr>
                <w:rFonts w:hint="eastAsia" w:ascii="宋体" w:hAnsi="宋体" w:eastAsia="宋体" w:cs="宋体"/>
                <w:color w:val="000000"/>
                <w:spacing w:val="-6"/>
                <w:w w:val="95"/>
                <w:kern w:val="0"/>
                <w:szCs w:val="21"/>
              </w:rPr>
              <w:t>平方米</w:t>
            </w:r>
          </w:p>
        </w:tc>
        <w:tc>
          <w:tcPr>
            <w:tcW w:w="2701" w:type="dxa"/>
            <w:vMerge w:val="restart"/>
            <w:shd w:val="clear" w:color="auto" w:fill="auto"/>
            <w:vAlign w:val="center"/>
          </w:tcPr>
          <w:p>
            <w:pPr>
              <w:widowControl/>
              <w:snapToGrid w:val="0"/>
              <w:ind w:left="195" w:hanging="195" w:hangingChars="98"/>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1.将设施信息（包括场地设施名称、场地设施类型、场地面积、实景图及包含地理坐标的空间数据文件）按空间数据汇交要求在申报系统中上报</w:t>
            </w:r>
          </w:p>
          <w:p>
            <w:pPr>
              <w:widowControl/>
              <w:snapToGrid w:val="0"/>
              <w:ind w:left="195" w:hanging="195" w:hangingChars="98"/>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2.提交2015年后新建居住区清单</w:t>
            </w:r>
          </w:p>
        </w:tc>
        <w:tc>
          <w:tcPr>
            <w:tcW w:w="6372" w:type="dxa"/>
            <w:vMerge w:val="restart"/>
            <w:shd w:val="clear" w:color="auto" w:fill="auto"/>
            <w:vAlign w:val="center"/>
          </w:tcPr>
          <w:p>
            <w:pPr>
              <w:widowControl/>
              <w:snapToGrid w:val="0"/>
              <w:ind w:left="195" w:hanging="195" w:hangingChars="98"/>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4.</w:t>
            </w:r>
            <w:r>
              <w:rPr>
                <w:rFonts w:hint="eastAsia" w:ascii="宋体" w:hAnsi="宋体" w:eastAsia="宋体" w:cs="宋体"/>
                <w:color w:val="000000"/>
                <w:spacing w:val="-6"/>
                <w:w w:val="95"/>
                <w:kern w:val="0"/>
                <w:szCs w:val="21"/>
              </w:rPr>
              <w:t>截至2020年底，</w:t>
            </w:r>
            <w:r>
              <w:rPr>
                <w:rFonts w:hint="eastAsia" w:ascii="宋体" w:hAnsi="宋体" w:eastAsia="宋体" w:cs="宋体"/>
                <w:color w:val="000000"/>
                <w:w w:val="95"/>
                <w:kern w:val="0"/>
                <w:szCs w:val="21"/>
                <w:lang w:val="en-US" w:eastAsia="zh-CN"/>
              </w:rPr>
              <w:t>淄川区人均体育场地面积3.1平方米。</w:t>
            </w:r>
          </w:p>
          <w:p>
            <w:pPr>
              <w:widowControl/>
              <w:numPr>
                <w:ilvl w:val="0"/>
                <w:numId w:val="0"/>
              </w:numPr>
              <w:snapToGrid w:val="0"/>
              <w:jc w:val="left"/>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5.截至2020年底，</w:t>
            </w:r>
            <w:r>
              <w:rPr>
                <w:rFonts w:hint="eastAsia" w:ascii="宋体" w:hAnsi="宋体" w:eastAsia="宋体" w:cs="宋体"/>
                <w:color w:val="000000"/>
                <w:w w:val="95"/>
                <w:kern w:val="0"/>
                <w:szCs w:val="21"/>
                <w:lang w:val="en-US" w:eastAsia="zh-CN"/>
              </w:rPr>
              <w:br w:type="page"/>
            </w:r>
            <w:r>
              <w:rPr>
                <w:rFonts w:hint="eastAsia" w:ascii="宋体" w:hAnsi="宋体" w:eastAsia="宋体" w:cs="宋体"/>
                <w:color w:val="000000"/>
                <w:w w:val="95"/>
                <w:kern w:val="0"/>
                <w:szCs w:val="21"/>
                <w:lang w:val="en-US" w:eastAsia="zh-CN"/>
              </w:rPr>
              <w:t>“三大球”场地：淄川区现有标准足球场地18</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val="en-US" w:eastAsia="zh-CN"/>
              </w:rPr>
              <w:t>，7（8）人制足球场地31</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val="en-US" w:eastAsia="zh-CN"/>
              </w:rPr>
              <w:t>、5人制足球场38</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val="en-US" w:eastAsia="zh-CN"/>
              </w:rPr>
              <w:t>，标准篮球场370</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val="en-US" w:eastAsia="zh-CN"/>
              </w:rPr>
              <w:t>，标准排球场54</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val="en-US" w:eastAsia="zh-CN"/>
              </w:rPr>
              <w:t>。“三大球”场地共计511</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val="en-US" w:eastAsia="zh-CN"/>
              </w:rPr>
              <w:t>，每万人拥有“三大球”场地（包括室内场地）总数量8</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val="en-US" w:eastAsia="zh-CN"/>
              </w:rPr>
              <w:t>。</w:t>
            </w:r>
          </w:p>
          <w:p>
            <w:pPr>
              <w:widowControl/>
              <w:numPr>
                <w:ilvl w:val="0"/>
                <w:numId w:val="0"/>
              </w:numPr>
              <w:snapToGrid w:val="0"/>
              <w:jc w:val="left"/>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6.“四个一”，现有鲁泰体育场（占地26000平方米，</w:t>
            </w:r>
            <w:r>
              <w:rPr>
                <w:rFonts w:hint="eastAsia" w:ascii="宋体" w:hAnsi="宋体" w:eastAsia="宋体" w:cs="宋体"/>
                <w:color w:val="000000"/>
                <w:w w:val="95"/>
                <w:kern w:val="0"/>
                <w:szCs w:val="21"/>
              </w:rPr>
              <w:t>由标准田径跑道和足球场组成的室外场地，跑道周长为400米，环形跑道数量8条，场地中心有标准足球场，并建有固定看台且观众席位</w:t>
            </w:r>
            <w:r>
              <w:rPr>
                <w:rFonts w:hint="eastAsia" w:ascii="宋体" w:hAnsi="宋体" w:eastAsia="宋体" w:cs="宋体"/>
                <w:color w:val="000000"/>
                <w:w w:val="95"/>
                <w:kern w:val="0"/>
                <w:szCs w:val="21"/>
                <w:lang w:val="en-US" w:eastAsia="zh-CN"/>
              </w:rPr>
              <w:t>1000</w:t>
            </w:r>
            <w:r>
              <w:rPr>
                <w:rFonts w:hint="eastAsia" w:ascii="宋体" w:hAnsi="宋体" w:eastAsia="宋体" w:cs="宋体"/>
                <w:color w:val="000000"/>
                <w:w w:val="95"/>
                <w:kern w:val="0"/>
                <w:szCs w:val="21"/>
              </w:rPr>
              <w:t>个</w:t>
            </w:r>
            <w:r>
              <w:rPr>
                <w:rFonts w:hint="eastAsia" w:ascii="宋体" w:hAnsi="宋体" w:eastAsia="宋体" w:cs="宋体"/>
                <w:color w:val="000000"/>
                <w:w w:val="95"/>
                <w:kern w:val="0"/>
                <w:szCs w:val="21"/>
                <w:lang w:eastAsia="zh-CN"/>
              </w:rPr>
              <w:t>，篮球场地</w:t>
            </w:r>
            <w:r>
              <w:rPr>
                <w:rFonts w:hint="eastAsia" w:ascii="宋体" w:hAnsi="宋体" w:eastAsia="宋体" w:cs="宋体"/>
                <w:color w:val="000000"/>
                <w:w w:val="95"/>
                <w:kern w:val="0"/>
                <w:szCs w:val="21"/>
                <w:lang w:val="en-US" w:eastAsia="zh-CN"/>
              </w:rPr>
              <w:t>2个、排球、气排球场地2个、网球场地2个、二代智能健身器材10件、普通健身器材50件）；体育公园（占地15000平方米，集</w:t>
            </w:r>
            <w:r>
              <w:rPr>
                <w:rFonts w:hint="eastAsia" w:ascii="宋体" w:hAnsi="宋体" w:eastAsia="宋体" w:cs="宋体"/>
                <w:color w:val="000000"/>
                <w:w w:val="95"/>
                <w:kern w:val="0"/>
                <w:szCs w:val="21"/>
              </w:rPr>
              <w:t>体育</w:t>
            </w:r>
            <w:r>
              <w:rPr>
                <w:rFonts w:hint="eastAsia" w:ascii="宋体" w:hAnsi="宋体" w:eastAsia="宋体" w:cs="宋体"/>
                <w:color w:val="000000"/>
                <w:w w:val="95"/>
                <w:kern w:val="0"/>
                <w:szCs w:val="21"/>
                <w:lang w:eastAsia="zh-CN"/>
              </w:rPr>
              <w:t>健身、休闲与自然生态融为一体，具备改善生态、美化环境、体育健身、运动休闲、娱乐休憩、防灾避险等多种功能的绿色公共空间。</w:t>
            </w:r>
            <w:r>
              <w:rPr>
                <w:rFonts w:hint="eastAsia" w:ascii="宋体" w:hAnsi="宋体" w:eastAsia="宋体" w:cs="宋体"/>
                <w:color w:val="000000"/>
                <w:w w:val="95"/>
                <w:kern w:val="0"/>
                <w:szCs w:val="21"/>
                <w:lang w:val="en-US" w:eastAsia="zh-CN"/>
              </w:rPr>
              <w:t>其中，健身设施用地4.5万平方米占比30%，绿环面积97000平方米，绿化用地占比65%，</w:t>
            </w:r>
            <w:r>
              <w:rPr>
                <w:rFonts w:hint="eastAsia" w:ascii="宋体" w:hAnsi="宋体" w:eastAsia="宋体" w:cs="宋体"/>
                <w:color w:val="000000"/>
                <w:w w:val="95"/>
                <w:kern w:val="0"/>
                <w:szCs w:val="21"/>
              </w:rPr>
              <w:t>建有</w:t>
            </w:r>
            <w:r>
              <w:rPr>
                <w:rFonts w:hint="eastAsia" w:ascii="宋体" w:hAnsi="宋体" w:eastAsia="宋体" w:cs="宋体"/>
                <w:color w:val="000000"/>
                <w:w w:val="95"/>
                <w:kern w:val="0"/>
                <w:szCs w:val="21"/>
                <w:lang w:eastAsia="zh-CN"/>
              </w:rPr>
              <w:t>标准足球场</w:t>
            </w:r>
            <w:r>
              <w:rPr>
                <w:rFonts w:hint="eastAsia" w:ascii="宋体" w:hAnsi="宋体" w:eastAsia="宋体" w:cs="宋体"/>
                <w:color w:val="000000"/>
                <w:w w:val="95"/>
                <w:kern w:val="0"/>
                <w:szCs w:val="21"/>
                <w:lang w:val="en-US" w:eastAsia="zh-CN"/>
              </w:rPr>
              <w:t>1个、</w:t>
            </w:r>
            <w:r>
              <w:rPr>
                <w:rFonts w:hint="eastAsia" w:ascii="宋体" w:hAnsi="宋体" w:eastAsia="宋体" w:cs="宋体"/>
                <w:color w:val="000000"/>
                <w:w w:val="95"/>
                <w:kern w:val="0"/>
                <w:szCs w:val="21"/>
              </w:rPr>
              <w:t>篮球场8个、五人制足球场4个、门球场4个、网球场4个、羽毛球场</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rPr>
              <w:t>毽球场</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rPr>
              <w:t>4个、综合田径场1</w:t>
            </w:r>
            <w:r>
              <w:rPr>
                <w:rFonts w:hint="eastAsia" w:ascii="宋体" w:hAnsi="宋体" w:eastAsia="宋体" w:cs="宋体"/>
                <w:color w:val="000000"/>
                <w:w w:val="95"/>
                <w:kern w:val="0"/>
                <w:szCs w:val="21"/>
                <w:lang w:val="en-US" w:eastAsia="zh-CN"/>
              </w:rPr>
              <w:t>个</w:t>
            </w:r>
            <w:r>
              <w:rPr>
                <w:rFonts w:hint="eastAsia" w:ascii="宋体" w:hAnsi="宋体" w:eastAsia="宋体" w:cs="宋体"/>
                <w:color w:val="000000"/>
                <w:w w:val="95"/>
                <w:kern w:val="0"/>
                <w:szCs w:val="21"/>
              </w:rPr>
              <w:t>、</w:t>
            </w:r>
            <w:r>
              <w:rPr>
                <w:rFonts w:hint="eastAsia" w:ascii="宋体" w:hAnsi="宋体" w:eastAsia="宋体" w:cs="宋体"/>
                <w:color w:val="000000"/>
                <w:w w:val="95"/>
                <w:kern w:val="0"/>
                <w:szCs w:val="21"/>
                <w:lang w:eastAsia="zh-CN"/>
              </w:rPr>
              <w:t>滨河健身广场</w:t>
            </w:r>
            <w:r>
              <w:rPr>
                <w:rFonts w:hint="eastAsia" w:ascii="宋体" w:hAnsi="宋体" w:eastAsia="宋体" w:cs="宋体"/>
                <w:color w:val="000000"/>
                <w:w w:val="95"/>
                <w:kern w:val="0"/>
                <w:szCs w:val="21"/>
                <w:lang w:val="en-US" w:eastAsia="zh-CN"/>
              </w:rPr>
              <w:t>1处</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rPr>
              <w:t>儿童乐园1处，1500米健身步道</w:t>
            </w:r>
            <w:r>
              <w:rPr>
                <w:rFonts w:hint="eastAsia" w:ascii="宋体" w:hAnsi="宋体" w:eastAsia="宋体" w:cs="宋体"/>
                <w:color w:val="000000"/>
                <w:w w:val="95"/>
                <w:kern w:val="0"/>
                <w:szCs w:val="21"/>
                <w:lang w:eastAsia="zh-CN"/>
              </w:rPr>
              <w:t>、健身器材</w:t>
            </w:r>
            <w:r>
              <w:rPr>
                <w:rFonts w:hint="eastAsia" w:ascii="宋体" w:hAnsi="宋体" w:eastAsia="宋体" w:cs="宋体"/>
                <w:color w:val="000000"/>
                <w:w w:val="95"/>
                <w:kern w:val="0"/>
                <w:szCs w:val="21"/>
                <w:lang w:val="en-US" w:eastAsia="zh-CN"/>
              </w:rPr>
              <w:t>40余组</w:t>
            </w:r>
            <w:r>
              <w:rPr>
                <w:rFonts w:hint="eastAsia" w:ascii="宋体" w:hAnsi="宋体" w:eastAsia="宋体" w:cs="宋体"/>
                <w:color w:val="000000"/>
                <w:w w:val="95"/>
                <w:kern w:val="0"/>
                <w:szCs w:val="21"/>
              </w:rPr>
              <w:t>等多处便民健身场所</w:t>
            </w:r>
            <w:r>
              <w:rPr>
                <w:rFonts w:hint="eastAsia" w:ascii="宋体" w:hAnsi="宋体" w:eastAsia="宋体" w:cs="宋体"/>
                <w:color w:val="000000"/>
                <w:w w:val="95"/>
                <w:kern w:val="0"/>
                <w:szCs w:val="21"/>
                <w:lang w:val="en-US" w:eastAsia="zh-CN"/>
              </w:rPr>
              <w:t>）；淄矿体育馆（</w:t>
            </w:r>
            <w:r>
              <w:rPr>
                <w:rFonts w:hint="eastAsia" w:ascii="宋体" w:hAnsi="宋体" w:eastAsia="宋体" w:cs="宋体"/>
                <w:color w:val="000000"/>
                <w:w w:val="95"/>
                <w:kern w:val="0"/>
                <w:szCs w:val="21"/>
              </w:rPr>
              <w:t>可在室内进行</w:t>
            </w:r>
            <w:r>
              <w:rPr>
                <w:rFonts w:hint="eastAsia" w:ascii="宋体" w:hAnsi="宋体" w:eastAsia="宋体" w:cs="宋体"/>
                <w:color w:val="000000"/>
                <w:w w:val="95"/>
                <w:kern w:val="0"/>
                <w:szCs w:val="21"/>
                <w:lang w:eastAsia="zh-CN"/>
              </w:rPr>
              <w:t>篮球、羽毛球、乒乓球、毽球等</w:t>
            </w:r>
            <w:r>
              <w:rPr>
                <w:rFonts w:hint="eastAsia" w:ascii="宋体" w:hAnsi="宋体" w:eastAsia="宋体" w:cs="宋体"/>
                <w:color w:val="000000"/>
                <w:w w:val="95"/>
                <w:kern w:val="0"/>
                <w:szCs w:val="21"/>
              </w:rPr>
              <w:t>体育训练、体育活动</w:t>
            </w:r>
            <w:r>
              <w:rPr>
                <w:rFonts w:hint="eastAsia" w:ascii="宋体" w:hAnsi="宋体" w:eastAsia="宋体" w:cs="宋体"/>
                <w:color w:val="000000"/>
                <w:w w:val="95"/>
                <w:kern w:val="0"/>
                <w:szCs w:val="21"/>
                <w:lang w:eastAsia="zh-CN"/>
              </w:rPr>
              <w:t>，同时可以承办</w:t>
            </w:r>
            <w:r>
              <w:rPr>
                <w:rFonts w:hint="eastAsia" w:ascii="宋体" w:hAnsi="宋体" w:eastAsia="宋体" w:cs="宋体"/>
                <w:color w:val="000000"/>
                <w:w w:val="95"/>
                <w:kern w:val="0"/>
                <w:szCs w:val="21"/>
              </w:rPr>
              <w:t>体育比赛。固定看台数量</w:t>
            </w:r>
            <w:r>
              <w:rPr>
                <w:rFonts w:hint="eastAsia" w:ascii="宋体" w:hAnsi="宋体" w:eastAsia="宋体" w:cs="宋体"/>
                <w:color w:val="000000"/>
                <w:w w:val="95"/>
                <w:kern w:val="0"/>
                <w:szCs w:val="21"/>
                <w:lang w:val="en-US" w:eastAsia="zh-CN"/>
              </w:rPr>
              <w:t>6</w:t>
            </w:r>
            <w:r>
              <w:rPr>
                <w:rFonts w:hint="eastAsia" w:ascii="宋体" w:hAnsi="宋体" w:eastAsia="宋体" w:cs="宋体"/>
                <w:color w:val="000000"/>
                <w:w w:val="95"/>
                <w:kern w:val="0"/>
                <w:szCs w:val="21"/>
              </w:rPr>
              <w:t>00个</w:t>
            </w:r>
            <w:r>
              <w:rPr>
                <w:rFonts w:hint="eastAsia" w:ascii="宋体" w:hAnsi="宋体" w:eastAsia="宋体" w:cs="宋体"/>
                <w:color w:val="000000"/>
                <w:w w:val="95"/>
                <w:kern w:val="0"/>
                <w:szCs w:val="21"/>
                <w:lang w:val="en-US" w:eastAsia="zh-CN"/>
              </w:rPr>
              <w:t>）；雁阳游泳馆（</w:t>
            </w:r>
            <w:r>
              <w:rPr>
                <w:rFonts w:hint="eastAsia" w:ascii="宋体" w:hAnsi="宋体" w:eastAsia="宋体" w:cs="宋体"/>
                <w:color w:val="000000"/>
                <w:w w:val="95"/>
                <w:kern w:val="0"/>
                <w:szCs w:val="21"/>
              </w:rPr>
              <w:t>主水池长度在25米以上，宽度16米以上，水深1.</w:t>
            </w:r>
            <w:r>
              <w:rPr>
                <w:rFonts w:hint="eastAsia" w:ascii="宋体" w:hAnsi="宋体" w:eastAsia="宋体" w:cs="宋体"/>
                <w:color w:val="000000"/>
                <w:w w:val="95"/>
                <w:kern w:val="0"/>
                <w:szCs w:val="21"/>
                <w:lang w:val="en-US" w:eastAsia="zh-CN"/>
              </w:rPr>
              <w:t>5</w:t>
            </w:r>
            <w:r>
              <w:rPr>
                <w:rFonts w:hint="eastAsia" w:ascii="宋体" w:hAnsi="宋体" w:eastAsia="宋体" w:cs="宋体"/>
                <w:color w:val="000000"/>
                <w:w w:val="95"/>
                <w:kern w:val="0"/>
                <w:szCs w:val="21"/>
              </w:rPr>
              <w:t>米</w:t>
            </w:r>
            <w:r>
              <w:rPr>
                <w:rFonts w:hint="eastAsia" w:ascii="宋体" w:hAnsi="宋体" w:eastAsia="宋体" w:cs="宋体"/>
                <w:color w:val="000000"/>
                <w:w w:val="95"/>
                <w:kern w:val="0"/>
                <w:szCs w:val="21"/>
                <w:lang w:val="en-US" w:eastAsia="zh-CN"/>
              </w:rPr>
              <w:t>）；健身步道（长5.5公里长、4米宽的彩色沥青路，有特色鲜明的双语标识牌，包括起终点、折返点标识，地面和路口标识等）、骑行道（长15公里、宽5米的沥青路，有特色鲜明的双语标识牌，包括起终点、折返点标识，地面和路口标识等）。</w:t>
            </w:r>
          </w:p>
          <w:p>
            <w:pPr>
              <w:widowControl/>
              <w:numPr>
                <w:ilvl w:val="0"/>
                <w:numId w:val="0"/>
              </w:numPr>
              <w:snapToGrid w:val="0"/>
              <w:jc w:val="left"/>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7.截至2020年底，镇（街道、开发区）级公共体育设施覆盖率达到100%，13处镇（街道、开发区）全民健身场地面积均在2000平方米以上，场地设施类型包括足、篮、排、乒、羽等各类球场及健身器械场地等，11处均建有不低于150平方米的室内活动场地。</w:t>
            </w:r>
          </w:p>
          <w:p>
            <w:pPr>
              <w:widowControl/>
              <w:numPr>
                <w:ilvl w:val="0"/>
                <w:numId w:val="0"/>
              </w:numPr>
              <w:snapToGrid w:val="0"/>
              <w:jc w:val="left"/>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8.截至2020年底，471处村（社区）均建有体育健身场地，配置全民健身器材，公共体育设施覆盖率达到100%。</w:t>
            </w:r>
          </w:p>
          <w:p>
            <w:pPr>
              <w:widowControl/>
              <w:numPr>
                <w:ilvl w:val="0"/>
                <w:numId w:val="0"/>
              </w:numPr>
              <w:snapToGrid w:val="0"/>
              <w:jc w:val="left"/>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9.截至2020年底，“双有”镇（街道、开发区）11处，占镇（街道、开发区）数量比例达到85%。</w:t>
            </w:r>
          </w:p>
          <w:p>
            <w:pPr>
              <w:widowControl/>
              <w:numPr>
                <w:ilvl w:val="0"/>
                <w:numId w:val="0"/>
              </w:numPr>
              <w:snapToGrid w:val="0"/>
              <w:jc w:val="left"/>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10.截至2020年底，全区共有471处行政村（社区），“双有”行政村（社区）建有60平方米以上活动室的190处，占行政村（社区）数量比例达到40%。</w:t>
            </w:r>
          </w:p>
          <w:p>
            <w:pPr>
              <w:widowControl/>
              <w:numPr>
                <w:ilvl w:val="0"/>
                <w:numId w:val="0"/>
              </w:numPr>
              <w:snapToGrid w:val="0"/>
              <w:jc w:val="left"/>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11.2015年后，</w:t>
            </w:r>
            <w:r>
              <w:rPr>
                <w:rFonts w:hint="eastAsia" w:ascii="宋体" w:hAnsi="宋体" w:eastAsia="宋体" w:cs="宋体"/>
                <w:color w:val="000000"/>
                <w:w w:val="95"/>
                <w:kern w:val="0"/>
                <w:szCs w:val="21"/>
                <w:u w:val="none"/>
                <w:lang w:val="en-US" w:eastAsia="zh-CN"/>
              </w:rPr>
              <w:t>新建居住区体育设施室内人均建筑面积达到0.13平方米，室外人均用地达到0.42平方米</w:t>
            </w:r>
            <w:r>
              <w:rPr>
                <w:rFonts w:hint="eastAsia" w:ascii="宋体" w:hAnsi="宋体" w:eastAsia="宋体" w:cs="宋体"/>
                <w:color w:val="000000"/>
                <w:w w:val="95"/>
                <w:kern w:val="0"/>
                <w:szCs w:val="21"/>
                <w:lang w:val="en-US" w:eastAsia="zh-CN"/>
              </w:rPr>
              <w:t>。</w:t>
            </w:r>
          </w:p>
          <w:p>
            <w:pPr>
              <w:widowControl/>
              <w:numPr>
                <w:ilvl w:val="0"/>
                <w:numId w:val="0"/>
              </w:numPr>
              <w:snapToGrid w:val="0"/>
              <w:jc w:val="left"/>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12.截至2020年底，全区共有城市社区41处，</w:t>
            </w:r>
            <w:r>
              <w:rPr>
                <w:rFonts w:hint="default" w:ascii="宋体" w:hAnsi="宋体" w:eastAsia="宋体" w:cs="宋体"/>
                <w:color w:val="000000"/>
                <w:w w:val="95"/>
                <w:kern w:val="0"/>
                <w:szCs w:val="21"/>
                <w:lang w:val="en-US" w:eastAsia="zh-CN"/>
              </w:rPr>
              <w:t>城市社区</w:t>
            </w:r>
            <w:r>
              <w:rPr>
                <w:rFonts w:hint="eastAsia" w:ascii="宋体" w:hAnsi="宋体" w:eastAsia="宋体" w:cs="宋体"/>
                <w:color w:val="000000"/>
                <w:w w:val="95"/>
                <w:kern w:val="0"/>
                <w:szCs w:val="21"/>
                <w:lang w:val="en-US" w:eastAsia="zh-CN"/>
              </w:rPr>
              <w:t>体育场地总面积在3150平方米以上的多功能运动场所15分钟步行范围覆盖的居住用地占区域内所有居住用地的比例达到68</w:t>
            </w:r>
            <w:r>
              <w:rPr>
                <w:rFonts w:hint="default" w:ascii="宋体" w:hAnsi="宋体" w:eastAsia="宋体" w:cs="宋体"/>
                <w:color w:val="000000"/>
                <w:w w:val="95"/>
                <w:kern w:val="0"/>
                <w:szCs w:val="21"/>
                <w:lang w:val="en-US" w:eastAsia="zh-CN"/>
              </w:rPr>
              <w:t>%</w:t>
            </w:r>
            <w:r>
              <w:rPr>
                <w:rFonts w:hint="eastAsia" w:ascii="宋体" w:hAnsi="宋体" w:eastAsia="宋体" w:cs="宋体"/>
                <w:color w:val="000000"/>
                <w:w w:val="95"/>
                <w:kern w:val="0"/>
                <w:szCs w:val="21"/>
                <w:lang w:val="en-US" w:eastAsia="zh-CN"/>
              </w:rPr>
              <w:t>。</w:t>
            </w:r>
          </w:p>
          <w:p>
            <w:pPr>
              <w:widowControl/>
              <w:snapToGrid w:val="0"/>
              <w:ind w:left="197" w:leftChars="94" w:firstLine="1" w:firstLineChars="1"/>
              <w:rPr>
                <w:rFonts w:hint="default" w:ascii="宋体" w:hAnsi="宋体" w:eastAsia="宋体" w:cs="宋体"/>
                <w:color w:val="000000"/>
                <w:w w:val="95"/>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195" w:hanging="195" w:hangingChars="98"/>
              <w:rPr>
                <w:rFonts w:ascii="宋体" w:hAnsi="宋体" w:eastAsia="宋体" w:cs="宋体"/>
                <w:color w:val="000000"/>
                <w:w w:val="95"/>
                <w:kern w:val="0"/>
                <w:szCs w:val="21"/>
              </w:rPr>
            </w:pPr>
            <w:r>
              <w:rPr>
                <w:rFonts w:hint="eastAsia" w:ascii="宋体" w:hAnsi="宋体" w:eastAsia="宋体" w:cs="宋体"/>
                <w:color w:val="000000"/>
                <w:w w:val="95"/>
                <w:kern w:val="0"/>
                <w:szCs w:val="21"/>
              </w:rPr>
              <w:t>5.截至2020年底，每万人拥有“三大球”场地(包括室内场地)总数量不低于6个</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04"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187" w:hanging="187" w:hangingChars="98"/>
              <w:rPr>
                <w:rFonts w:ascii="宋体" w:hAnsi="宋体" w:eastAsia="宋体" w:cs="宋体"/>
                <w:color w:val="000000"/>
                <w:spacing w:val="-4"/>
                <w:w w:val="95"/>
                <w:kern w:val="0"/>
                <w:szCs w:val="21"/>
              </w:rPr>
            </w:pPr>
            <w:r>
              <w:rPr>
                <w:rFonts w:hint="eastAsia" w:ascii="宋体" w:hAnsi="宋体" w:eastAsia="宋体" w:cs="宋体"/>
                <w:color w:val="000000"/>
                <w:spacing w:val="-4"/>
                <w:w w:val="95"/>
                <w:kern w:val="0"/>
                <w:szCs w:val="21"/>
              </w:rPr>
              <w:t>6.截至2020年底，申报模范市的，市级公共体育设施满足“</w:t>
            </w:r>
            <w:r>
              <w:rPr>
                <w:rFonts w:hint="eastAsia" w:ascii="宋体" w:hAnsi="宋体" w:eastAsia="宋体" w:cs="宋体"/>
                <w:color w:val="000000"/>
                <w:spacing w:val="-4"/>
                <w:w w:val="95"/>
                <w:kern w:val="0"/>
                <w:szCs w:val="21"/>
                <w:lang w:eastAsia="zh-CN"/>
              </w:rPr>
              <w:t>五</w:t>
            </w:r>
            <w:r>
              <w:rPr>
                <w:rFonts w:hint="eastAsia" w:ascii="宋体" w:hAnsi="宋体" w:eastAsia="宋体" w:cs="宋体"/>
                <w:color w:val="000000"/>
                <w:spacing w:val="-4"/>
                <w:w w:val="95"/>
                <w:kern w:val="0"/>
                <w:szCs w:val="21"/>
              </w:rPr>
              <w:t>个一”要求；</w:t>
            </w:r>
            <w:r>
              <w:rPr>
                <w:rFonts w:hint="default" w:ascii="宋体" w:hAnsi="宋体" w:eastAsia="宋体" w:cs="宋体"/>
                <w:color w:val="000000"/>
                <w:spacing w:val="-4"/>
                <w:w w:val="95"/>
                <w:kern w:val="0"/>
                <w:szCs w:val="21"/>
              </w:rPr>
              <w:t>申报模范县（市、区）的</w:t>
            </w:r>
            <w:r>
              <w:rPr>
                <w:rFonts w:hint="eastAsia" w:ascii="宋体" w:hAnsi="宋体" w:eastAsia="宋体" w:cs="宋体"/>
                <w:color w:val="000000"/>
                <w:spacing w:val="-4"/>
                <w:w w:val="95"/>
                <w:kern w:val="0"/>
                <w:szCs w:val="21"/>
              </w:rPr>
              <w:t>，县级公共体育设施满足“</w:t>
            </w:r>
            <w:r>
              <w:rPr>
                <w:rFonts w:hint="eastAsia" w:ascii="宋体" w:hAnsi="宋体" w:eastAsia="宋体" w:cs="宋体"/>
                <w:color w:val="000000"/>
                <w:spacing w:val="-4"/>
                <w:w w:val="95"/>
                <w:kern w:val="0"/>
                <w:szCs w:val="21"/>
                <w:lang w:eastAsia="zh-CN"/>
              </w:rPr>
              <w:t>四</w:t>
            </w:r>
            <w:r>
              <w:rPr>
                <w:rFonts w:hint="eastAsia" w:ascii="宋体" w:hAnsi="宋体" w:eastAsia="宋体" w:cs="宋体"/>
                <w:color w:val="000000"/>
                <w:spacing w:val="-4"/>
                <w:w w:val="95"/>
                <w:kern w:val="0"/>
                <w:szCs w:val="21"/>
              </w:rPr>
              <w:t>个一”要求</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195" w:hanging="195" w:hangingChars="98"/>
              <w:rPr>
                <w:rFonts w:ascii="宋体" w:hAnsi="宋体" w:eastAsia="宋体" w:cs="宋体"/>
                <w:color w:val="000000"/>
                <w:w w:val="95"/>
                <w:kern w:val="0"/>
                <w:szCs w:val="21"/>
              </w:rPr>
            </w:pPr>
            <w:r>
              <w:rPr>
                <w:rFonts w:hint="eastAsia" w:ascii="宋体" w:hAnsi="宋体" w:eastAsia="宋体" w:cs="宋体"/>
                <w:color w:val="000000"/>
                <w:w w:val="95"/>
                <w:kern w:val="0"/>
                <w:szCs w:val="21"/>
              </w:rPr>
              <w:t>7.截至2020年底，申报地区的乡镇（街道）级公共体育设施覆盖率不低于</w:t>
            </w:r>
            <w:r>
              <w:rPr>
                <w:rFonts w:hint="eastAsia" w:ascii="宋体" w:hAnsi="宋体" w:eastAsia="宋体" w:cs="宋体"/>
                <w:color w:val="000000"/>
                <w:w w:val="95"/>
                <w:kern w:val="0"/>
                <w:szCs w:val="21"/>
                <w:lang w:val="en-US" w:eastAsia="zh-CN"/>
              </w:rPr>
              <w:t>100</w:t>
            </w:r>
            <w:r>
              <w:rPr>
                <w:rFonts w:hint="eastAsia" w:ascii="宋体" w:hAnsi="宋体" w:eastAsia="宋体" w:cs="宋体"/>
                <w:color w:val="000000"/>
                <w:w w:val="95"/>
                <w:kern w:val="0"/>
                <w:szCs w:val="21"/>
              </w:rPr>
              <w:t>%</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195" w:hanging="195" w:hangingChars="98"/>
              <w:rPr>
                <w:rFonts w:ascii="宋体" w:hAnsi="宋体" w:eastAsia="宋体" w:cs="宋体"/>
                <w:color w:val="000000"/>
                <w:w w:val="95"/>
                <w:kern w:val="0"/>
                <w:szCs w:val="21"/>
              </w:rPr>
            </w:pPr>
            <w:r>
              <w:rPr>
                <w:rFonts w:hint="eastAsia" w:ascii="宋体" w:hAnsi="宋体" w:eastAsia="宋体" w:cs="宋体"/>
                <w:color w:val="000000"/>
                <w:w w:val="95"/>
                <w:kern w:val="0"/>
                <w:szCs w:val="21"/>
              </w:rPr>
              <w:t>8.截至2020年底，申报地区的行政村（社区）公共体育设施覆盖率不低于</w:t>
            </w:r>
            <w:r>
              <w:rPr>
                <w:rFonts w:hint="eastAsia" w:ascii="宋体" w:hAnsi="宋体" w:eastAsia="宋体" w:cs="宋体"/>
                <w:color w:val="000000"/>
                <w:w w:val="95"/>
                <w:kern w:val="0"/>
                <w:szCs w:val="21"/>
                <w:lang w:val="en-US" w:eastAsia="zh-CN"/>
              </w:rPr>
              <w:t>100</w:t>
            </w:r>
            <w:r>
              <w:rPr>
                <w:rFonts w:hint="eastAsia" w:ascii="宋体" w:hAnsi="宋体" w:eastAsia="宋体" w:cs="宋体"/>
                <w:color w:val="000000"/>
                <w:w w:val="95"/>
                <w:kern w:val="0"/>
                <w:szCs w:val="21"/>
              </w:rPr>
              <w:t>%</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195" w:hanging="195" w:hangingChars="98"/>
              <w:rPr>
                <w:rFonts w:ascii="宋体" w:hAnsi="宋体" w:eastAsia="宋体" w:cs="宋体"/>
                <w:color w:val="000000"/>
                <w:w w:val="95"/>
                <w:kern w:val="0"/>
                <w:szCs w:val="21"/>
              </w:rPr>
            </w:pPr>
            <w:r>
              <w:rPr>
                <w:rFonts w:hint="eastAsia" w:ascii="宋体" w:hAnsi="宋体" w:eastAsia="宋体" w:cs="宋体"/>
                <w:color w:val="000000"/>
                <w:w w:val="95"/>
                <w:kern w:val="0"/>
                <w:szCs w:val="21"/>
              </w:rPr>
              <w:t>9.截至2020年底，“双有”乡镇（街道）占乡镇（街道）数量比例不低于50%</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10.截至2020年底，“双有”行政村（社区）占行政村（社区）数量比例不低于20%</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11.2015年后，新建居住区体育设施室内人均建筑面积不低于0.1平方米或室外人均用地不低于0.3平方米</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12.截至2020年底，</w:t>
            </w:r>
            <w:r>
              <w:rPr>
                <w:rFonts w:hint="default" w:ascii="宋体" w:hAnsi="宋体" w:eastAsia="宋体" w:cs="宋体"/>
                <w:color w:val="000000"/>
                <w:w w:val="95"/>
                <w:kern w:val="0"/>
                <w:szCs w:val="21"/>
              </w:rPr>
              <w:t>城市社区</w:t>
            </w:r>
            <w:r>
              <w:rPr>
                <w:rFonts w:hint="eastAsia" w:ascii="宋体" w:hAnsi="宋体" w:eastAsia="宋体" w:cs="宋体"/>
                <w:color w:val="000000"/>
                <w:w w:val="95"/>
                <w:kern w:val="0"/>
                <w:szCs w:val="21"/>
              </w:rPr>
              <w:t>体育场地总面积在3150平方米以上的多功能运动场所15分钟步行范围覆盖的居住用地占区域内所有居住用地的比例不低于</w:t>
            </w:r>
            <w:r>
              <w:rPr>
                <w:rFonts w:hint="eastAsia" w:ascii="宋体" w:hAnsi="宋体" w:eastAsia="宋体" w:cs="宋体"/>
                <w:color w:val="000000"/>
                <w:w w:val="95"/>
                <w:kern w:val="0"/>
                <w:szCs w:val="21"/>
                <w:lang w:val="en-US" w:eastAsia="zh-CN"/>
              </w:rPr>
              <w:t>60</w:t>
            </w:r>
            <w:r>
              <w:rPr>
                <w:rFonts w:hint="eastAsia" w:ascii="宋体" w:hAnsi="宋体" w:eastAsia="宋体" w:cs="宋体"/>
                <w:color w:val="000000"/>
                <w:w w:val="95"/>
                <w:kern w:val="0"/>
                <w:szCs w:val="21"/>
              </w:rPr>
              <w:t>%</w:t>
            </w:r>
          </w:p>
        </w:tc>
        <w:tc>
          <w:tcPr>
            <w:tcW w:w="2701" w:type="dxa"/>
            <w:vMerge w:val="continue"/>
            <w:vAlign w:val="center"/>
          </w:tcPr>
          <w:p>
            <w:pPr>
              <w:widowControl/>
              <w:snapToGrid w:val="0"/>
              <w:rPr>
                <w:rFonts w:ascii="宋体" w:hAnsi="宋体" w:eastAsia="宋体" w:cs="宋体"/>
                <w:color w:val="000000"/>
                <w:w w:val="95"/>
                <w:kern w:val="0"/>
                <w:szCs w:val="21"/>
              </w:rPr>
            </w:pPr>
          </w:p>
        </w:tc>
        <w:tc>
          <w:tcPr>
            <w:tcW w:w="6372" w:type="dxa"/>
            <w:vMerge w:val="continue"/>
            <w:vAlign w:val="center"/>
          </w:tcPr>
          <w:p>
            <w:pPr>
              <w:widowControl/>
              <w:snapToGrid w:val="0"/>
              <w:rPr>
                <w:rFonts w:ascii="宋体" w:hAnsi="宋体" w:eastAsia="宋体" w:cs="宋体"/>
                <w:color w:val="000000"/>
                <w:w w:val="95"/>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1156" w:type="dxa"/>
            <w:vMerge w:val="restart"/>
            <w:shd w:val="clear" w:color="auto" w:fill="auto"/>
            <w:vAlign w:val="center"/>
          </w:tcPr>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二、全民健身场地设施</w:t>
            </w:r>
          </w:p>
        </w:tc>
        <w:tc>
          <w:tcPr>
            <w:tcW w:w="3822" w:type="dxa"/>
            <w:shd w:val="clear" w:color="auto" w:fill="auto"/>
            <w:noWrap/>
            <w:vAlign w:val="center"/>
          </w:tcPr>
          <w:p>
            <w:pPr>
              <w:widowControl/>
              <w:snapToGrid w:val="0"/>
              <w:ind w:left="292" w:hanging="292" w:hangingChars="147"/>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rPr>
              <w:t>13.</w:t>
            </w:r>
            <w:r>
              <w:rPr>
                <w:rFonts w:hint="eastAsia" w:ascii="宋体" w:hAnsi="宋体" w:eastAsia="宋体" w:cs="宋体"/>
                <w:color w:val="000000"/>
                <w:w w:val="95"/>
                <w:kern w:val="0"/>
                <w:szCs w:val="21"/>
                <w:lang w:eastAsia="zh-CN"/>
              </w:rPr>
              <w:t>公共体育设施全部免费或低费对社会开放</w:t>
            </w:r>
          </w:p>
        </w:tc>
        <w:tc>
          <w:tcPr>
            <w:tcW w:w="2701" w:type="dxa"/>
            <w:shd w:val="clear" w:color="auto" w:fill="auto"/>
            <w:vAlign w:val="center"/>
          </w:tcPr>
          <w:p>
            <w:pPr>
              <w:widowControl/>
              <w:snapToGrid w:val="0"/>
              <w:rPr>
                <w:rFonts w:ascii="宋体" w:hAnsi="宋体" w:eastAsia="宋体" w:cs="宋体"/>
                <w:color w:val="000000"/>
                <w:w w:val="95"/>
                <w:kern w:val="0"/>
                <w:szCs w:val="21"/>
              </w:rPr>
            </w:pPr>
            <w:r>
              <w:rPr>
                <w:rFonts w:ascii="宋体" w:hAnsi="宋体" w:eastAsia="宋体" w:cs="宋体"/>
                <w:color w:val="000000"/>
                <w:w w:val="95"/>
                <w:kern w:val="0"/>
                <w:szCs w:val="21"/>
              </w:rPr>
              <w:t>1.将设施信息(包括场地设施名称、场地设施类型、场地面积、实景图及包含地理坐标的空间数据文件)按空间数据汇交要求在申报系统中上报</w:t>
            </w:r>
            <w:r>
              <w:rPr>
                <w:rFonts w:ascii="宋体" w:hAnsi="宋体" w:eastAsia="宋体" w:cs="宋体"/>
                <w:color w:val="000000"/>
                <w:w w:val="95"/>
                <w:kern w:val="0"/>
                <w:szCs w:val="21"/>
              </w:rPr>
              <w:br w:type="textWrapping"/>
            </w:r>
            <w:r>
              <w:rPr>
                <w:rFonts w:ascii="宋体" w:hAnsi="宋体" w:eastAsia="宋体" w:cs="宋体"/>
                <w:color w:val="000000"/>
                <w:w w:val="95"/>
                <w:kern w:val="0"/>
                <w:szCs w:val="21"/>
              </w:rPr>
              <w:t>2.市、县(市、区)制定的公共体育设施免费低收费开放有关政策文件(或包含公共体育设施免费低收费开放内容的有关政策文件)</w:t>
            </w:r>
          </w:p>
        </w:tc>
        <w:tc>
          <w:tcPr>
            <w:tcW w:w="6372" w:type="dxa"/>
            <w:shd w:val="clear" w:color="auto" w:fill="auto"/>
            <w:noWrap/>
            <w:vAlign w:val="center"/>
          </w:tcPr>
          <w:p>
            <w:pPr>
              <w:widowControl/>
              <w:numPr>
                <w:ilvl w:val="0"/>
                <w:numId w:val="0"/>
              </w:numPr>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13.淄川区鲁泰</w:t>
            </w:r>
            <w:r>
              <w:rPr>
                <w:rFonts w:hint="eastAsia" w:ascii="宋体" w:hAnsi="宋体" w:eastAsia="宋体" w:cs="宋体"/>
                <w:color w:val="000000"/>
                <w:w w:val="95"/>
                <w:kern w:val="0"/>
                <w:szCs w:val="21"/>
                <w:lang w:eastAsia="zh-CN"/>
              </w:rPr>
              <w:t>体育场、淄川区体育公园、朱家沿河体育公园、留仙湖公园、南部森林公园场地体育设施全部免费开放。</w:t>
            </w:r>
            <w:r>
              <w:rPr>
                <w:rFonts w:hint="eastAsia" w:ascii="宋体" w:hAnsi="宋体" w:eastAsia="宋体" w:cs="宋体"/>
                <w:color w:val="000000"/>
                <w:w w:val="95"/>
                <w:kern w:val="0"/>
                <w:szCs w:val="21"/>
                <w:lang w:val="en-US" w:eastAsia="zh-CN"/>
              </w:rPr>
              <w:t>日均接待健身群众达10万多人次。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1156" w:type="dxa"/>
            <w:vMerge w:val="continue"/>
            <w:shd w:val="clear" w:color="auto" w:fill="auto"/>
            <w:vAlign w:val="center"/>
          </w:tcPr>
          <w:p>
            <w:pPr>
              <w:widowControl/>
              <w:snapToGrid w:val="0"/>
              <w:jc w:val="center"/>
              <w:rPr>
                <w:rFonts w:hint="eastAsia"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14.截至2020年底，向社会开放体育场馆的学校占本地区符合条件学校的比例不低于80%</w:t>
            </w:r>
          </w:p>
        </w:tc>
        <w:tc>
          <w:tcPr>
            <w:tcW w:w="2701" w:type="dxa"/>
            <w:shd w:val="clear" w:color="auto" w:fill="auto"/>
            <w:vAlign w:val="center"/>
          </w:tcPr>
          <w:p>
            <w:pPr>
              <w:widowControl/>
              <w:snapToGrid w:val="0"/>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1.本地区所有公办学校清单（实现向社会开放体育场馆的学校应在清单上进行标注）</w:t>
            </w:r>
          </w:p>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2.市、县（市、区）制定的学校体育场馆开放有关政策文件（或包含学校体育场馆开放内容的有关政策文件）</w:t>
            </w:r>
          </w:p>
        </w:tc>
        <w:tc>
          <w:tcPr>
            <w:tcW w:w="6372" w:type="dxa"/>
            <w:shd w:val="clear" w:color="auto" w:fill="auto"/>
            <w:noWrap/>
            <w:vAlign w:val="center"/>
          </w:tcPr>
          <w:p>
            <w:pPr>
              <w:widowControl/>
              <w:numPr>
                <w:ilvl w:val="0"/>
                <w:numId w:val="0"/>
              </w:numPr>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14.截至2020年底，符合条件开放的学校67处，已向社会开放体育场馆的学校67处，占本地区符合条件学校的比例100%。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156" w:type="dxa"/>
            <w:vMerge w:val="restart"/>
            <w:shd w:val="clear" w:color="000000" w:fill="FFFFFF"/>
            <w:vAlign w:val="center"/>
          </w:tcPr>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三、全民健身指导服务</w:t>
            </w:r>
          </w:p>
        </w:tc>
        <w:tc>
          <w:tcPr>
            <w:tcW w:w="3822" w:type="dxa"/>
            <w:shd w:val="clear" w:color="000000" w:fill="FFFFFF"/>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w:t>
            </w:r>
            <w:r>
              <w:rPr>
                <w:rFonts w:hint="eastAsia" w:ascii="宋体" w:hAnsi="宋体" w:eastAsia="宋体" w:cs="宋体"/>
                <w:color w:val="000000"/>
                <w:w w:val="95"/>
                <w:kern w:val="0"/>
                <w:szCs w:val="21"/>
                <w:lang w:val="en-US" w:eastAsia="zh-CN"/>
              </w:rPr>
              <w:t>5</w:t>
            </w:r>
            <w:r>
              <w:rPr>
                <w:rFonts w:hint="eastAsia" w:ascii="宋体" w:hAnsi="宋体" w:eastAsia="宋体" w:cs="宋体"/>
                <w:color w:val="000000"/>
                <w:w w:val="95"/>
                <w:kern w:val="0"/>
                <w:szCs w:val="21"/>
              </w:rPr>
              <w:t>.截至2020年底，每千人拥有社会体育指导员数量不低于2人</w:t>
            </w:r>
          </w:p>
        </w:tc>
        <w:tc>
          <w:tcPr>
            <w:tcW w:w="2701" w:type="dxa"/>
            <w:shd w:val="clear" w:color="000000" w:fill="FFFFFF"/>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rPr>
              <w:t>社会体育指导员分级统计表（包括本地社会体育指导员总数量、各级指导员分级统计数量）、每千人拥有社会体育指导员数量（当地常住人口数已要求统一上报）</w:t>
            </w:r>
          </w:p>
        </w:tc>
        <w:tc>
          <w:tcPr>
            <w:tcW w:w="6372" w:type="dxa"/>
            <w:shd w:val="clear" w:color="000000" w:fill="FFFFFF"/>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15.</w:t>
            </w:r>
            <w:r>
              <w:rPr>
                <w:rFonts w:hint="eastAsia" w:ascii="宋体" w:hAnsi="宋体" w:eastAsia="宋体" w:cs="宋体"/>
                <w:color w:val="000000"/>
                <w:w w:val="95"/>
                <w:kern w:val="0"/>
                <w:szCs w:val="21"/>
              </w:rPr>
              <w:t>截至2020年底，</w:t>
            </w:r>
            <w:r>
              <w:rPr>
                <w:rFonts w:hint="default" w:ascii="宋体" w:hAnsi="宋体" w:eastAsia="宋体" w:cs="宋体"/>
                <w:color w:val="000000"/>
                <w:w w:val="95"/>
                <w:kern w:val="0"/>
                <w:szCs w:val="21"/>
                <w:lang w:val="en-US" w:eastAsia="zh-CN"/>
              </w:rPr>
              <w:t>全区共有各级社会体育指导员3250人，其中国家级18人、一级56人、二级148人、三级3028人；每千人拥有的公益社会体育指导员5.09人</w:t>
            </w:r>
            <w:r>
              <w:rPr>
                <w:rFonts w:hint="eastAsia" w:ascii="宋体" w:hAnsi="宋体" w:eastAsia="宋体" w:cs="宋体"/>
                <w:color w:val="000000"/>
                <w:w w:val="95"/>
                <w:kern w:val="0"/>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47" w:hRule="atLeast"/>
        </w:trPr>
        <w:tc>
          <w:tcPr>
            <w:tcW w:w="1156" w:type="dxa"/>
            <w:vMerge w:val="continue"/>
            <w:vAlign w:val="center"/>
          </w:tcPr>
          <w:p>
            <w:pPr>
              <w:widowControl/>
              <w:snapToGrid w:val="0"/>
              <w:jc w:val="center"/>
              <w:rPr>
                <w:rFonts w:ascii="宋体" w:hAnsi="宋体" w:eastAsia="宋体" w:cs="宋体"/>
                <w:color w:val="000000"/>
                <w:w w:val="95"/>
                <w:kern w:val="0"/>
                <w:szCs w:val="21"/>
              </w:rPr>
            </w:pPr>
          </w:p>
        </w:tc>
        <w:tc>
          <w:tcPr>
            <w:tcW w:w="3822" w:type="dxa"/>
            <w:shd w:val="clear" w:color="000000" w:fill="FFFFFF"/>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w:t>
            </w:r>
            <w:r>
              <w:rPr>
                <w:rFonts w:hint="eastAsia" w:ascii="宋体" w:hAnsi="宋体" w:eastAsia="宋体" w:cs="宋体"/>
                <w:color w:val="000000"/>
                <w:w w:val="95"/>
                <w:kern w:val="0"/>
                <w:szCs w:val="21"/>
                <w:lang w:val="en-US" w:eastAsia="zh-CN"/>
              </w:rPr>
              <w:t>6</w:t>
            </w:r>
            <w:r>
              <w:rPr>
                <w:rFonts w:hint="eastAsia" w:ascii="宋体" w:hAnsi="宋体" w:eastAsia="宋体" w:cs="宋体"/>
                <w:color w:val="000000"/>
                <w:w w:val="95"/>
                <w:kern w:val="0"/>
                <w:szCs w:val="21"/>
              </w:rPr>
              <w:t>.截至2020年底，有5名以上社会体育指导员的</w:t>
            </w:r>
            <w:r>
              <w:rPr>
                <w:rFonts w:hint="eastAsia" w:ascii="宋体" w:hAnsi="宋体" w:eastAsia="宋体" w:cs="宋体"/>
                <w:color w:val="000000"/>
                <w:w w:val="95"/>
                <w:kern w:val="0"/>
                <w:szCs w:val="21"/>
                <w:lang w:val="en-US" w:eastAsia="zh-CN"/>
              </w:rPr>
              <w:t>城镇</w:t>
            </w:r>
            <w:r>
              <w:rPr>
                <w:rFonts w:hint="eastAsia" w:ascii="宋体" w:hAnsi="宋体" w:eastAsia="宋体" w:cs="宋体"/>
                <w:color w:val="000000"/>
                <w:w w:val="95"/>
                <w:kern w:val="0"/>
                <w:szCs w:val="21"/>
              </w:rPr>
              <w:t>社区比例不低于80%</w:t>
            </w:r>
          </w:p>
        </w:tc>
        <w:tc>
          <w:tcPr>
            <w:tcW w:w="2701" w:type="dxa"/>
            <w:shd w:val="clear" w:color="000000" w:fill="FFFFFF"/>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rPr>
              <w:t>拥有</w:t>
            </w:r>
            <w:r>
              <w:rPr>
                <w:rFonts w:hint="default" w:ascii="宋体" w:hAnsi="宋体" w:eastAsia="宋体" w:cs="宋体"/>
                <w:color w:val="000000"/>
                <w:w w:val="95"/>
                <w:kern w:val="0"/>
                <w:szCs w:val="21"/>
              </w:rPr>
              <w:t>5名以上</w:t>
            </w:r>
            <w:r>
              <w:rPr>
                <w:rFonts w:hint="eastAsia" w:ascii="宋体" w:hAnsi="宋体" w:eastAsia="宋体" w:cs="宋体"/>
                <w:color w:val="000000"/>
                <w:w w:val="95"/>
                <w:kern w:val="0"/>
                <w:szCs w:val="21"/>
              </w:rPr>
              <w:t>社会体育指导员的社区清单及测算说明</w:t>
            </w:r>
          </w:p>
        </w:tc>
        <w:tc>
          <w:tcPr>
            <w:tcW w:w="6372" w:type="dxa"/>
            <w:shd w:val="clear" w:color="000000" w:fill="FFFFFF"/>
            <w:noWrap/>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rPr>
              <w:t>1</w:t>
            </w:r>
            <w:r>
              <w:rPr>
                <w:rFonts w:hint="eastAsia" w:ascii="宋体" w:hAnsi="宋体" w:eastAsia="宋体" w:cs="宋体"/>
                <w:color w:val="000000"/>
                <w:w w:val="95"/>
                <w:kern w:val="0"/>
                <w:szCs w:val="21"/>
                <w:lang w:val="en-US" w:eastAsia="zh-CN"/>
              </w:rPr>
              <w:t>6</w:t>
            </w:r>
            <w:r>
              <w:rPr>
                <w:rFonts w:hint="eastAsia" w:ascii="宋体" w:hAnsi="宋体" w:eastAsia="宋体" w:cs="宋体"/>
                <w:color w:val="000000"/>
                <w:w w:val="95"/>
                <w:kern w:val="0"/>
                <w:szCs w:val="21"/>
              </w:rPr>
              <w:t>.截至2020年底，</w:t>
            </w:r>
            <w:r>
              <w:rPr>
                <w:rFonts w:hint="eastAsia" w:ascii="宋体" w:hAnsi="宋体" w:eastAsia="宋体" w:cs="宋体"/>
                <w:color w:val="000000"/>
                <w:w w:val="95"/>
                <w:kern w:val="0"/>
                <w:szCs w:val="21"/>
                <w:lang w:eastAsia="zh-CN"/>
              </w:rPr>
              <w:t>全区共有城镇社区</w:t>
            </w:r>
            <w:r>
              <w:rPr>
                <w:rFonts w:hint="eastAsia" w:ascii="宋体" w:hAnsi="宋体" w:eastAsia="宋体" w:cs="宋体"/>
                <w:color w:val="000000"/>
                <w:w w:val="95"/>
                <w:kern w:val="0"/>
                <w:szCs w:val="21"/>
                <w:lang w:val="en-US" w:eastAsia="zh-CN"/>
              </w:rPr>
              <w:t>95处，</w:t>
            </w:r>
            <w:r>
              <w:rPr>
                <w:rFonts w:hint="eastAsia" w:ascii="宋体" w:hAnsi="宋体" w:eastAsia="宋体" w:cs="宋体"/>
                <w:color w:val="000000"/>
                <w:w w:val="95"/>
                <w:kern w:val="0"/>
                <w:szCs w:val="21"/>
              </w:rPr>
              <w:t>有5名以上社会体育指导员的</w:t>
            </w:r>
            <w:r>
              <w:rPr>
                <w:rFonts w:hint="eastAsia" w:ascii="宋体" w:hAnsi="宋体" w:eastAsia="宋体" w:cs="宋体"/>
                <w:color w:val="000000"/>
                <w:w w:val="95"/>
                <w:kern w:val="0"/>
                <w:szCs w:val="21"/>
                <w:lang w:val="en-US" w:eastAsia="zh-CN"/>
              </w:rPr>
              <w:t>城镇</w:t>
            </w:r>
            <w:r>
              <w:rPr>
                <w:rFonts w:hint="eastAsia" w:ascii="宋体" w:hAnsi="宋体" w:eastAsia="宋体" w:cs="宋体"/>
                <w:color w:val="000000"/>
                <w:w w:val="95"/>
                <w:kern w:val="0"/>
                <w:szCs w:val="21"/>
              </w:rPr>
              <w:t>社区</w:t>
            </w:r>
            <w:r>
              <w:rPr>
                <w:rFonts w:hint="eastAsia" w:ascii="宋体" w:hAnsi="宋体" w:eastAsia="宋体" w:cs="宋体"/>
                <w:color w:val="000000"/>
                <w:w w:val="95"/>
                <w:kern w:val="0"/>
                <w:szCs w:val="21"/>
                <w:lang w:eastAsia="zh-CN"/>
              </w:rPr>
              <w:t>达到</w:t>
            </w:r>
            <w:r>
              <w:rPr>
                <w:rFonts w:hint="eastAsia" w:ascii="宋体" w:hAnsi="宋体" w:eastAsia="宋体" w:cs="宋体"/>
                <w:color w:val="000000"/>
                <w:w w:val="95"/>
                <w:kern w:val="0"/>
                <w:szCs w:val="21"/>
                <w:lang w:val="en-US" w:eastAsia="zh-CN"/>
              </w:rPr>
              <w:t>81处，</w:t>
            </w:r>
            <w:r>
              <w:rPr>
                <w:rFonts w:hint="eastAsia" w:ascii="宋体" w:hAnsi="宋体" w:eastAsia="宋体" w:cs="宋体"/>
                <w:color w:val="000000"/>
                <w:w w:val="95"/>
                <w:kern w:val="0"/>
                <w:szCs w:val="21"/>
              </w:rPr>
              <w:t>比例</w:t>
            </w:r>
            <w:r>
              <w:rPr>
                <w:rFonts w:hint="eastAsia" w:ascii="宋体" w:hAnsi="宋体" w:eastAsia="宋体" w:cs="宋体"/>
                <w:color w:val="000000"/>
                <w:w w:val="95"/>
                <w:kern w:val="0"/>
                <w:szCs w:val="21"/>
                <w:lang w:eastAsia="zh-CN"/>
              </w:rPr>
              <w:t>达</w:t>
            </w:r>
            <w:r>
              <w:rPr>
                <w:rFonts w:hint="eastAsia" w:ascii="宋体" w:hAnsi="宋体" w:eastAsia="宋体" w:cs="宋体"/>
                <w:color w:val="000000"/>
                <w:w w:val="95"/>
                <w:kern w:val="0"/>
                <w:szCs w:val="21"/>
                <w:lang w:val="en-US" w:eastAsia="zh-CN"/>
              </w:rPr>
              <w:t>85</w:t>
            </w:r>
            <w:r>
              <w:rPr>
                <w:rFonts w:hint="eastAsia" w:ascii="宋体" w:hAnsi="宋体" w:eastAsia="宋体" w:cs="宋体"/>
                <w:color w:val="000000"/>
                <w:w w:val="95"/>
                <w:kern w:val="0"/>
                <w:szCs w:val="21"/>
              </w:rPr>
              <w:t>%</w:t>
            </w:r>
            <w:r>
              <w:rPr>
                <w:rFonts w:hint="eastAsia" w:ascii="宋体" w:hAnsi="宋体" w:eastAsia="宋体" w:cs="宋体"/>
                <w:color w:val="000000"/>
                <w:w w:val="95"/>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99" w:hRule="atLeast"/>
        </w:trPr>
        <w:tc>
          <w:tcPr>
            <w:tcW w:w="1156" w:type="dxa"/>
            <w:vMerge w:val="continue"/>
            <w:vAlign w:val="center"/>
          </w:tcPr>
          <w:p>
            <w:pPr>
              <w:widowControl/>
              <w:snapToGrid w:val="0"/>
              <w:jc w:val="center"/>
              <w:rPr>
                <w:rFonts w:ascii="宋体" w:hAnsi="宋体" w:eastAsia="宋体" w:cs="宋体"/>
                <w:color w:val="000000"/>
                <w:w w:val="95"/>
                <w:kern w:val="0"/>
                <w:szCs w:val="21"/>
              </w:rPr>
            </w:pPr>
          </w:p>
        </w:tc>
        <w:tc>
          <w:tcPr>
            <w:tcW w:w="3822" w:type="dxa"/>
            <w:shd w:val="clear" w:color="000000" w:fill="FFFFFF"/>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w:t>
            </w:r>
            <w:r>
              <w:rPr>
                <w:rFonts w:hint="eastAsia" w:ascii="宋体" w:hAnsi="宋体" w:eastAsia="宋体" w:cs="宋体"/>
                <w:color w:val="000000"/>
                <w:w w:val="95"/>
                <w:kern w:val="0"/>
                <w:szCs w:val="21"/>
                <w:lang w:val="en-US" w:eastAsia="zh-CN"/>
              </w:rPr>
              <w:t>7</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年，申报模范市的，每年本级开展全民健身志愿服务活动不低于5次；</w:t>
            </w:r>
            <w:r>
              <w:rPr>
                <w:rFonts w:hint="default" w:ascii="宋体" w:hAnsi="宋体" w:eastAsia="宋体" w:cs="宋体"/>
                <w:color w:val="000000"/>
                <w:w w:val="95"/>
                <w:kern w:val="0"/>
                <w:szCs w:val="21"/>
              </w:rPr>
              <w:t>申报模范县（市、区）的</w:t>
            </w:r>
            <w:r>
              <w:rPr>
                <w:rFonts w:hint="eastAsia" w:ascii="宋体" w:hAnsi="宋体" w:eastAsia="宋体" w:cs="宋体"/>
                <w:color w:val="000000"/>
                <w:w w:val="95"/>
                <w:kern w:val="0"/>
                <w:szCs w:val="21"/>
              </w:rPr>
              <w:t>，每年本级开展全民健身志愿服务活动不低于2次</w:t>
            </w:r>
          </w:p>
        </w:tc>
        <w:tc>
          <w:tcPr>
            <w:tcW w:w="2701" w:type="dxa"/>
            <w:shd w:val="clear" w:color="auto" w:fill="auto"/>
            <w:vAlign w:val="center"/>
          </w:tcPr>
          <w:p>
            <w:pPr>
              <w:widowControl/>
              <w:snapToGrid w:val="0"/>
              <w:rPr>
                <w:rFonts w:hint="default" w:ascii="宋体" w:hAnsi="宋体" w:eastAsia="宋体" w:cs="宋体"/>
                <w:w w:val="95"/>
                <w:kern w:val="0"/>
                <w:szCs w:val="21"/>
                <w:lang w:val="en-US" w:eastAsia="zh-CN"/>
              </w:rPr>
            </w:pPr>
            <w:r>
              <w:rPr>
                <w:rFonts w:hint="eastAsia" w:ascii="宋体" w:hAnsi="宋体" w:eastAsia="宋体" w:cs="宋体"/>
                <w:w w:val="95"/>
                <w:kern w:val="0"/>
                <w:szCs w:val="21"/>
              </w:rPr>
              <w:t>开展全民健身志愿服务活动的名称、主办单位及当时新闻报道（新媒体链接或纸媒照片均可，需带日期）</w:t>
            </w:r>
          </w:p>
        </w:tc>
        <w:tc>
          <w:tcPr>
            <w:tcW w:w="6372" w:type="dxa"/>
            <w:shd w:val="clear" w:color="000000" w:fill="FFFFFF"/>
            <w:noWrap/>
            <w:vAlign w:val="center"/>
          </w:tcPr>
          <w:p>
            <w:pPr>
              <w:widowControl/>
              <w:snapToGrid w:val="0"/>
              <w:rPr>
                <w:rFonts w:ascii="宋体" w:hAnsi="宋体" w:eastAsia="宋体" w:cs="宋体"/>
                <w:w w:val="95"/>
                <w:kern w:val="0"/>
                <w:szCs w:val="21"/>
              </w:rPr>
            </w:pPr>
            <w:r>
              <w:rPr>
                <w:rFonts w:hint="eastAsia" w:ascii="宋体" w:hAnsi="宋体" w:eastAsia="宋体" w:cs="宋体"/>
                <w:color w:val="000000"/>
                <w:w w:val="95"/>
                <w:kern w:val="0"/>
                <w:szCs w:val="21"/>
                <w:u w:val="none"/>
                <w:lang w:val="en-US" w:eastAsia="zh-CN"/>
              </w:rPr>
              <w:t>17.</w:t>
            </w:r>
            <w:r>
              <w:rPr>
                <w:rFonts w:hint="eastAsia" w:ascii="宋体" w:hAnsi="宋体" w:eastAsia="宋体" w:cs="宋体"/>
                <w:color w:val="000000"/>
                <w:w w:val="95"/>
                <w:kern w:val="0"/>
                <w:szCs w:val="21"/>
                <w:u w:val="none"/>
              </w:rPr>
              <w:t>2018-20</w:t>
            </w:r>
            <w:r>
              <w:rPr>
                <w:rFonts w:hint="eastAsia" w:ascii="宋体" w:hAnsi="宋体" w:eastAsia="宋体" w:cs="宋体"/>
                <w:color w:val="000000"/>
                <w:w w:val="95"/>
                <w:kern w:val="0"/>
                <w:szCs w:val="21"/>
                <w:u w:val="none"/>
                <w:lang w:val="en-US" w:eastAsia="zh-CN"/>
              </w:rPr>
              <w:t>20</w:t>
            </w:r>
            <w:r>
              <w:rPr>
                <w:rFonts w:hint="eastAsia" w:ascii="宋体" w:hAnsi="宋体" w:eastAsia="宋体" w:cs="宋体"/>
                <w:color w:val="000000"/>
                <w:w w:val="95"/>
                <w:kern w:val="0"/>
                <w:szCs w:val="21"/>
                <w:u w:val="none"/>
              </w:rPr>
              <w:t>年</w:t>
            </w:r>
            <w:r>
              <w:rPr>
                <w:rFonts w:hint="eastAsia" w:ascii="宋体" w:hAnsi="宋体" w:eastAsia="宋体" w:cs="宋体"/>
                <w:color w:val="000000"/>
                <w:w w:val="95"/>
                <w:kern w:val="0"/>
                <w:szCs w:val="21"/>
                <w:u w:val="none"/>
                <w:lang w:eastAsia="zh-CN"/>
              </w:rPr>
              <w:t>，</w:t>
            </w:r>
            <w:r>
              <w:rPr>
                <w:rFonts w:hint="eastAsia" w:ascii="宋体" w:hAnsi="宋体" w:eastAsia="宋体" w:cs="宋体"/>
                <w:w w:val="95"/>
                <w:kern w:val="0"/>
                <w:szCs w:val="21"/>
                <w:u w:val="none"/>
              </w:rPr>
              <w:t>先后开展</w:t>
            </w:r>
            <w:r>
              <w:rPr>
                <w:rFonts w:hint="eastAsia" w:ascii="宋体" w:hAnsi="宋体" w:eastAsia="宋体" w:cs="宋体"/>
                <w:w w:val="95"/>
                <w:kern w:val="0"/>
                <w:szCs w:val="21"/>
                <w:u w:val="none"/>
                <w:lang w:eastAsia="zh-CN"/>
              </w:rPr>
              <w:t>全民健身</w:t>
            </w:r>
            <w:r>
              <w:rPr>
                <w:rFonts w:hint="eastAsia" w:ascii="宋体" w:hAnsi="宋体" w:eastAsia="宋体" w:cs="宋体"/>
                <w:w w:val="95"/>
                <w:kern w:val="0"/>
                <w:szCs w:val="21"/>
                <w:u w:val="none"/>
              </w:rPr>
              <w:t>志愿</w:t>
            </w:r>
            <w:r>
              <w:rPr>
                <w:rFonts w:hint="eastAsia" w:ascii="宋体" w:hAnsi="宋体" w:eastAsia="宋体" w:cs="宋体"/>
                <w:w w:val="95"/>
                <w:kern w:val="0"/>
                <w:szCs w:val="21"/>
                <w:u w:val="none"/>
                <w:lang w:val="en-US" w:eastAsia="zh-CN"/>
              </w:rPr>
              <w:t>服务</w:t>
            </w:r>
            <w:r>
              <w:rPr>
                <w:rFonts w:hint="eastAsia" w:ascii="宋体" w:hAnsi="宋体" w:eastAsia="宋体" w:cs="宋体"/>
                <w:w w:val="95"/>
                <w:kern w:val="0"/>
                <w:szCs w:val="21"/>
                <w:u w:val="none"/>
              </w:rPr>
              <w:t>活动</w:t>
            </w:r>
            <w:r>
              <w:rPr>
                <w:rFonts w:hint="eastAsia" w:ascii="宋体" w:hAnsi="宋体" w:eastAsia="宋体" w:cs="宋体"/>
                <w:w w:val="95"/>
                <w:kern w:val="0"/>
                <w:szCs w:val="21"/>
                <w:u w:val="none"/>
                <w:lang w:val="en-US" w:eastAsia="zh-CN"/>
              </w:rPr>
              <w:t>1</w:t>
            </w:r>
            <w:r>
              <w:rPr>
                <w:rFonts w:hint="eastAsia" w:ascii="宋体" w:hAnsi="宋体" w:eastAsia="宋体" w:cs="宋体"/>
                <w:w w:val="95"/>
                <w:kern w:val="0"/>
                <w:szCs w:val="21"/>
                <w:u w:val="none"/>
              </w:rPr>
              <w:t>35次，</w:t>
            </w:r>
            <w:r>
              <w:rPr>
                <w:rFonts w:hint="eastAsia" w:ascii="宋体" w:hAnsi="宋体" w:eastAsia="宋体" w:cs="宋体"/>
                <w:w w:val="95"/>
                <w:kern w:val="0"/>
                <w:szCs w:val="21"/>
                <w:u w:val="none"/>
                <w:lang w:val="en-US" w:eastAsia="zh-CN"/>
              </w:rPr>
              <w:t>开展</w:t>
            </w:r>
            <w:r>
              <w:rPr>
                <w:rFonts w:hint="eastAsia" w:ascii="宋体" w:hAnsi="宋体" w:eastAsia="宋体" w:cs="宋体"/>
                <w:w w:val="95"/>
                <w:kern w:val="0"/>
                <w:szCs w:val="21"/>
                <w:u w:val="none"/>
                <w:lang w:eastAsia="zh-CN"/>
              </w:rPr>
              <w:t>健身</w:t>
            </w:r>
            <w:r>
              <w:rPr>
                <w:rFonts w:hint="eastAsia" w:ascii="宋体" w:hAnsi="宋体" w:eastAsia="宋体" w:cs="宋体"/>
                <w:w w:val="95"/>
                <w:kern w:val="0"/>
                <w:szCs w:val="21"/>
                <w:u w:val="none"/>
              </w:rPr>
              <w:t>培训</w:t>
            </w:r>
            <w:r>
              <w:rPr>
                <w:rFonts w:hint="eastAsia" w:ascii="宋体" w:hAnsi="宋体" w:eastAsia="宋体" w:cs="宋体"/>
                <w:w w:val="95"/>
                <w:kern w:val="0"/>
                <w:szCs w:val="21"/>
                <w:u w:val="none"/>
                <w:lang w:eastAsia="zh-CN"/>
              </w:rPr>
              <w:t>、健康咨询</w:t>
            </w:r>
            <w:r>
              <w:rPr>
                <w:rFonts w:hint="eastAsia" w:ascii="宋体" w:hAnsi="宋体" w:eastAsia="宋体" w:cs="宋体"/>
                <w:w w:val="95"/>
                <w:kern w:val="0"/>
                <w:szCs w:val="21"/>
                <w:u w:val="none"/>
              </w:rPr>
              <w:t>、</w:t>
            </w:r>
            <w:r>
              <w:rPr>
                <w:rFonts w:hint="eastAsia" w:ascii="宋体" w:hAnsi="宋体" w:eastAsia="宋体" w:cs="宋体"/>
                <w:w w:val="95"/>
                <w:kern w:val="0"/>
                <w:szCs w:val="21"/>
                <w:u w:val="none"/>
                <w:lang w:eastAsia="zh-CN"/>
              </w:rPr>
              <w:t>体质监测</w:t>
            </w:r>
            <w:r>
              <w:rPr>
                <w:rFonts w:hint="eastAsia" w:ascii="宋体" w:hAnsi="宋体" w:eastAsia="宋体" w:cs="宋体"/>
                <w:w w:val="95"/>
                <w:kern w:val="0"/>
                <w:szCs w:val="21"/>
                <w:u w:val="none"/>
              </w:rPr>
              <w:t>、</w:t>
            </w:r>
            <w:r>
              <w:rPr>
                <w:rFonts w:hint="eastAsia" w:ascii="宋体" w:hAnsi="宋体" w:eastAsia="宋体" w:cs="宋体"/>
                <w:w w:val="95"/>
                <w:kern w:val="0"/>
                <w:szCs w:val="21"/>
                <w:u w:val="none"/>
                <w:lang w:eastAsia="zh-CN"/>
              </w:rPr>
              <w:t>健身指导</w:t>
            </w:r>
            <w:r>
              <w:rPr>
                <w:rFonts w:hint="eastAsia" w:ascii="宋体" w:hAnsi="宋体" w:eastAsia="宋体" w:cs="宋体"/>
                <w:w w:val="95"/>
                <w:kern w:val="0"/>
                <w:szCs w:val="21"/>
                <w:u w:val="none"/>
                <w:lang w:val="en-US" w:eastAsia="zh-CN"/>
              </w:rPr>
              <w:t>等</w:t>
            </w:r>
            <w:r>
              <w:rPr>
                <w:rFonts w:hint="eastAsia" w:ascii="宋体" w:hAnsi="宋体" w:eastAsia="宋体" w:cs="宋体"/>
                <w:w w:val="95"/>
                <w:kern w:val="0"/>
                <w:szCs w:val="21"/>
                <w:u w:val="none"/>
              </w:rPr>
              <w:t>志愿服务，</w:t>
            </w:r>
            <w:r>
              <w:rPr>
                <w:rFonts w:hint="eastAsia" w:ascii="宋体" w:hAnsi="宋体" w:eastAsia="宋体" w:cs="宋体"/>
                <w:w w:val="95"/>
                <w:kern w:val="0"/>
                <w:szCs w:val="21"/>
                <w:u w:val="none"/>
                <w:lang w:eastAsia="zh-CN"/>
              </w:rPr>
              <w:t>其中下沉式指导太极拳健身气功村居全覆盖工程、八段锦工间操推广、健身有我志愿服务活动深受广大群众喜爱。</w:t>
            </w:r>
            <w:r>
              <w:rPr>
                <w:rFonts w:hint="eastAsia" w:ascii="宋体" w:hAnsi="宋体" w:eastAsia="宋体" w:cs="宋体"/>
                <w:w w:val="95"/>
                <w:kern w:val="0"/>
                <w:szCs w:val="21"/>
                <w:u w:val="none"/>
              </w:rPr>
              <w:t>志愿服务</w:t>
            </w:r>
            <w:r>
              <w:rPr>
                <w:rFonts w:hint="eastAsia" w:ascii="宋体" w:hAnsi="宋体" w:eastAsia="宋体" w:cs="宋体"/>
                <w:w w:val="95"/>
                <w:kern w:val="0"/>
                <w:szCs w:val="21"/>
                <w:u w:val="none"/>
                <w:lang w:eastAsia="zh-CN"/>
              </w:rPr>
              <w:t>人数达到</w:t>
            </w:r>
            <w:r>
              <w:rPr>
                <w:rFonts w:hint="eastAsia" w:ascii="宋体" w:hAnsi="宋体" w:eastAsia="宋体" w:cs="宋体"/>
                <w:w w:val="95"/>
                <w:kern w:val="0"/>
                <w:szCs w:val="21"/>
                <w:u w:val="none"/>
                <w:lang w:val="en-US" w:eastAsia="zh-CN"/>
              </w:rPr>
              <w:t>1</w:t>
            </w:r>
            <w:r>
              <w:rPr>
                <w:rFonts w:ascii="宋体" w:hAnsi="宋体" w:eastAsia="宋体" w:cs="宋体"/>
                <w:w w:val="95"/>
                <w:kern w:val="0"/>
                <w:szCs w:val="21"/>
                <w:u w:val="none"/>
                <w:lang w:val="en-US" w:eastAsia="zh-CN"/>
              </w:rPr>
              <w:t>2</w:t>
            </w:r>
            <w:r>
              <w:rPr>
                <w:rFonts w:hint="eastAsia" w:ascii="宋体" w:hAnsi="宋体" w:eastAsia="宋体" w:cs="宋体"/>
                <w:w w:val="95"/>
                <w:kern w:val="0"/>
                <w:szCs w:val="21"/>
                <w:u w:val="none"/>
              </w:rPr>
              <w:t>00</w:t>
            </w:r>
            <w:r>
              <w:rPr>
                <w:rFonts w:hint="eastAsia" w:ascii="宋体" w:hAnsi="宋体" w:eastAsia="宋体" w:cs="宋体"/>
                <w:w w:val="95"/>
                <w:kern w:val="0"/>
                <w:szCs w:val="21"/>
                <w:u w:val="none"/>
                <w:lang w:eastAsia="zh-CN"/>
              </w:rPr>
              <w:t>多</w:t>
            </w:r>
            <w:r>
              <w:rPr>
                <w:rFonts w:hint="eastAsia" w:ascii="宋体" w:hAnsi="宋体" w:eastAsia="宋体" w:cs="宋体"/>
                <w:w w:val="95"/>
                <w:kern w:val="0"/>
                <w:szCs w:val="21"/>
                <w:u w:val="none"/>
              </w:rPr>
              <w:t>人次，累计志愿服务</w:t>
            </w:r>
            <w:r>
              <w:rPr>
                <w:rFonts w:hint="eastAsia" w:ascii="宋体" w:hAnsi="宋体" w:eastAsia="宋体" w:cs="宋体"/>
                <w:w w:val="95"/>
                <w:kern w:val="0"/>
                <w:szCs w:val="21"/>
                <w:u w:val="none"/>
                <w:lang w:eastAsia="zh-CN"/>
              </w:rPr>
              <w:t>时</w:t>
            </w:r>
            <w:r>
              <w:rPr>
                <w:rFonts w:hint="eastAsia" w:ascii="宋体" w:hAnsi="宋体" w:eastAsia="宋体" w:cs="宋体"/>
                <w:w w:val="95"/>
                <w:kern w:val="0"/>
                <w:szCs w:val="21"/>
                <w:u w:val="none"/>
              </w:rPr>
              <w:t>长达2000</w:t>
            </w:r>
            <w:r>
              <w:rPr>
                <w:rFonts w:hint="eastAsia" w:ascii="宋体" w:hAnsi="宋体" w:eastAsia="宋体" w:cs="宋体"/>
                <w:w w:val="95"/>
                <w:kern w:val="0"/>
                <w:szCs w:val="21"/>
                <w:u w:val="none"/>
                <w:lang w:eastAsia="zh-CN"/>
              </w:rPr>
              <w:t>多</w:t>
            </w:r>
            <w:r>
              <w:rPr>
                <w:rFonts w:hint="eastAsia" w:ascii="宋体" w:hAnsi="宋体" w:eastAsia="宋体" w:cs="宋体"/>
                <w:w w:val="95"/>
                <w:kern w:val="0"/>
                <w:szCs w:val="21"/>
                <w:u w:val="none"/>
              </w:rPr>
              <w:t>小时。</w:t>
            </w:r>
            <w:r>
              <w:rPr>
                <w:rFonts w:hint="eastAsia" w:ascii="宋体" w:hAnsi="宋体" w:eastAsia="宋体" w:cs="宋体"/>
                <w:w w:val="95"/>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59" w:hRule="atLeast"/>
        </w:trPr>
        <w:tc>
          <w:tcPr>
            <w:tcW w:w="1156" w:type="dxa"/>
            <w:vMerge w:val="continue"/>
            <w:vAlign w:val="center"/>
          </w:tcPr>
          <w:p>
            <w:pPr>
              <w:widowControl/>
              <w:snapToGrid w:val="0"/>
              <w:jc w:val="center"/>
              <w:rPr>
                <w:rFonts w:ascii="宋体" w:hAnsi="宋体" w:eastAsia="宋体" w:cs="宋体"/>
                <w:color w:val="000000"/>
                <w:w w:val="95"/>
                <w:kern w:val="0"/>
                <w:szCs w:val="21"/>
              </w:rPr>
            </w:pPr>
          </w:p>
        </w:tc>
        <w:tc>
          <w:tcPr>
            <w:tcW w:w="3822" w:type="dxa"/>
            <w:shd w:val="clear" w:color="000000" w:fill="FFFFFF"/>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w:t>
            </w:r>
            <w:r>
              <w:rPr>
                <w:rFonts w:hint="eastAsia" w:ascii="宋体" w:hAnsi="宋体" w:eastAsia="宋体" w:cs="宋体"/>
                <w:color w:val="000000"/>
                <w:w w:val="95"/>
                <w:kern w:val="0"/>
                <w:szCs w:val="21"/>
                <w:lang w:val="en-US" w:eastAsia="zh-CN"/>
              </w:rPr>
              <w:t>8</w:t>
            </w:r>
            <w:r>
              <w:rPr>
                <w:rFonts w:hint="eastAsia" w:ascii="宋体" w:hAnsi="宋体" w:eastAsia="宋体" w:cs="宋体"/>
                <w:color w:val="000000"/>
                <w:w w:val="95"/>
                <w:kern w:val="0"/>
                <w:szCs w:val="21"/>
              </w:rPr>
              <w:t>.2019-2020年，每年开展国家体育锻炼标准达标测验活动不低于1次</w:t>
            </w:r>
          </w:p>
        </w:tc>
        <w:tc>
          <w:tcPr>
            <w:tcW w:w="2701" w:type="dxa"/>
            <w:shd w:val="clear" w:color="000000" w:fill="FFFFFF"/>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2019年组织开展的</w:t>
            </w:r>
            <w:r>
              <w:rPr>
                <w:rFonts w:hint="eastAsia" w:ascii="宋体" w:hAnsi="宋体" w:eastAsia="宋体" w:cs="宋体"/>
                <w:color w:val="000000"/>
                <w:w w:val="95"/>
                <w:kern w:val="0"/>
                <w:szCs w:val="21"/>
                <w:lang w:eastAsia="zh-CN"/>
              </w:rPr>
              <w:t>国家体育锻炼标准达标测验活动</w:t>
            </w:r>
            <w:r>
              <w:rPr>
                <w:rFonts w:hint="eastAsia" w:ascii="宋体" w:hAnsi="宋体" w:eastAsia="宋体" w:cs="宋体"/>
                <w:color w:val="000000"/>
                <w:w w:val="95"/>
                <w:kern w:val="0"/>
                <w:szCs w:val="21"/>
                <w:lang w:val="en-US" w:eastAsia="zh-CN"/>
              </w:rPr>
              <w:t>名称、主办单位、及当时新闻报道（新媒体链接或纸媒照片均可，需带日期）2020年材料无需上报，以国家体育锻炼标准电子证书系统统计数据为准</w:t>
            </w:r>
          </w:p>
        </w:tc>
        <w:tc>
          <w:tcPr>
            <w:tcW w:w="6372" w:type="dxa"/>
            <w:shd w:val="clear" w:color="auto" w:fill="auto"/>
            <w:vAlign w:val="center"/>
          </w:tcPr>
          <w:p>
            <w:pPr>
              <w:widowControl/>
              <w:snapToGrid w:val="0"/>
              <w:rPr>
                <w:rFonts w:ascii="宋体" w:hAnsi="宋体" w:eastAsia="宋体" w:cs="宋体"/>
                <w:w w:val="95"/>
                <w:kern w:val="0"/>
                <w:szCs w:val="21"/>
              </w:rPr>
            </w:pPr>
            <w:r>
              <w:rPr>
                <w:rFonts w:hint="eastAsia" w:ascii="宋体" w:hAnsi="宋体" w:eastAsia="宋体" w:cs="宋体"/>
                <w:color w:val="000000"/>
                <w:w w:val="95"/>
                <w:kern w:val="0"/>
                <w:szCs w:val="21"/>
                <w:u w:val="none"/>
              </w:rPr>
              <w:t>1</w:t>
            </w:r>
            <w:r>
              <w:rPr>
                <w:rFonts w:hint="eastAsia" w:ascii="宋体" w:hAnsi="宋体" w:eastAsia="宋体" w:cs="宋体"/>
                <w:color w:val="000000"/>
                <w:w w:val="95"/>
                <w:kern w:val="0"/>
                <w:szCs w:val="21"/>
                <w:u w:val="none"/>
                <w:lang w:val="en-US" w:eastAsia="zh-CN"/>
              </w:rPr>
              <w:t>8</w:t>
            </w:r>
            <w:r>
              <w:rPr>
                <w:rFonts w:hint="eastAsia" w:ascii="宋体" w:hAnsi="宋体" w:eastAsia="宋体" w:cs="宋体"/>
                <w:color w:val="000000"/>
                <w:w w:val="95"/>
                <w:kern w:val="0"/>
                <w:szCs w:val="21"/>
                <w:u w:val="none"/>
              </w:rPr>
              <w:t>.</w:t>
            </w:r>
            <w:r>
              <w:rPr>
                <w:rFonts w:hint="eastAsia" w:ascii="宋体" w:hAnsi="宋体" w:eastAsia="宋体" w:cs="宋体"/>
                <w:color w:val="000000"/>
                <w:w w:val="95"/>
                <w:kern w:val="0"/>
                <w:szCs w:val="21"/>
                <w:u w:val="none"/>
                <w:lang w:val="en-US" w:eastAsia="zh-CN"/>
              </w:rPr>
              <w:t>2019年8月24日至25日，在淄川体育公园进行《国家体育锻炼标准》达标测验活动中，接受测验总人数600人，占总人口比例0.94</w:t>
            </w:r>
            <w:r>
              <w:rPr>
                <w:rFonts w:hint="default" w:ascii="宋体" w:hAnsi="宋体" w:eastAsia="宋体" w:cs="宋体"/>
                <w:color w:val="000000"/>
                <w:w w:val="95"/>
                <w:kern w:val="0"/>
                <w:szCs w:val="21"/>
                <w:u w:val="none"/>
                <w:lang w:val="en-US" w:eastAsia="zh-CN"/>
              </w:rPr>
              <w:t>‰</w:t>
            </w:r>
            <w:r>
              <w:rPr>
                <w:rFonts w:hint="eastAsia" w:ascii="宋体" w:hAnsi="宋体" w:eastAsia="宋体" w:cs="宋体"/>
                <w:color w:val="000000"/>
                <w:w w:val="95"/>
                <w:kern w:val="0"/>
                <w:szCs w:val="21"/>
                <w:u w:val="none"/>
                <w:lang w:val="en-US" w:eastAsia="zh-CN"/>
              </w:rPr>
              <w:t>。各年龄组参加人数为100人，达标率分别为93％、94％、95％、95％、94％、93％，总达标率94％。</w:t>
            </w:r>
            <w:r>
              <w:rPr>
                <w:rFonts w:hint="eastAsia" w:ascii="宋体" w:hAnsi="宋体" w:eastAsia="宋体" w:cs="宋体"/>
                <w:color w:val="000000"/>
                <w:w w:val="95"/>
                <w:kern w:val="0"/>
                <w:szCs w:val="21"/>
              </w:rPr>
              <w:t>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w:t>
            </w:r>
            <w:r>
              <w:rPr>
                <w:rFonts w:hint="eastAsia" w:ascii="宋体" w:hAnsi="宋体" w:eastAsia="宋体" w:cs="宋体"/>
                <w:color w:val="000000"/>
                <w:w w:val="95"/>
                <w:kern w:val="0"/>
                <w:szCs w:val="21"/>
                <w:lang w:eastAsia="zh-CN"/>
              </w:rPr>
              <w:t>在淄博第十中学举行</w:t>
            </w:r>
            <w:r>
              <w:rPr>
                <w:rFonts w:hint="eastAsia" w:ascii="宋体" w:hAnsi="宋体" w:eastAsia="宋体" w:cs="宋体"/>
                <w:color w:val="000000"/>
                <w:w w:val="95"/>
                <w:kern w:val="0"/>
                <w:szCs w:val="21"/>
              </w:rPr>
              <w:t>国家体育锻炼标准达标测验</w:t>
            </w:r>
            <w:r>
              <w:rPr>
                <w:rFonts w:hint="eastAsia" w:ascii="宋体" w:hAnsi="宋体" w:eastAsia="宋体" w:cs="宋体"/>
                <w:color w:val="000000"/>
                <w:w w:val="95"/>
                <w:kern w:val="0"/>
                <w:szCs w:val="21"/>
                <w:lang w:eastAsia="zh-CN"/>
              </w:rPr>
              <w:t>赛</w:t>
            </w:r>
            <w:r>
              <w:rPr>
                <w:rFonts w:hint="eastAsia" w:ascii="宋体" w:hAnsi="宋体" w:eastAsia="宋体" w:cs="宋体"/>
                <w:color w:val="000000"/>
                <w:w w:val="95"/>
                <w:kern w:val="0"/>
                <w:szCs w:val="21"/>
              </w:rPr>
              <w:t>1次</w:t>
            </w:r>
            <w:r>
              <w:rPr>
                <w:rFonts w:hint="eastAsia" w:ascii="宋体" w:hAnsi="宋体" w:eastAsia="宋体" w:cs="宋体"/>
                <w:color w:val="000000"/>
                <w:w w:val="95"/>
                <w:kern w:val="0"/>
                <w:szCs w:val="21"/>
                <w:lang w:eastAsia="zh-CN"/>
              </w:rPr>
              <w:t>，参与人数</w:t>
            </w:r>
            <w:r>
              <w:rPr>
                <w:rFonts w:hint="eastAsia" w:ascii="宋体" w:hAnsi="宋体" w:eastAsia="宋体" w:cs="宋体"/>
                <w:color w:val="000000"/>
                <w:w w:val="95"/>
                <w:kern w:val="0"/>
                <w:szCs w:val="21"/>
                <w:lang w:val="en-US" w:eastAsia="zh-CN"/>
              </w:rPr>
              <w:t>300余人</w:t>
            </w:r>
            <w:r>
              <w:rPr>
                <w:rFonts w:hint="eastAsia" w:ascii="宋体" w:hAnsi="宋体" w:eastAsia="宋体" w:cs="宋体"/>
                <w:color w:val="000000"/>
                <w:w w:val="95"/>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156" w:type="dxa"/>
            <w:vMerge w:val="restart"/>
            <w:shd w:val="clear" w:color="auto" w:fill="auto"/>
            <w:vAlign w:val="center"/>
          </w:tcPr>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四、全民健</w:t>
            </w:r>
          </w:p>
          <w:p>
            <w:pPr>
              <w:widowControl/>
              <w:snapToGrid w:val="0"/>
              <w:jc w:val="center"/>
              <w:rPr>
                <w:rFonts w:hint="eastAsia" w:ascii="宋体" w:hAnsi="宋体" w:eastAsia="宋体" w:cs="宋体"/>
                <w:color w:val="000000"/>
                <w:w w:val="95"/>
                <w:kern w:val="0"/>
                <w:szCs w:val="21"/>
              </w:rPr>
            </w:pPr>
            <w:r>
              <w:rPr>
                <w:rFonts w:hint="eastAsia" w:ascii="宋体" w:hAnsi="宋体" w:eastAsia="宋体" w:cs="宋体"/>
                <w:color w:val="000000"/>
                <w:w w:val="95"/>
                <w:kern w:val="0"/>
                <w:szCs w:val="21"/>
              </w:rPr>
              <w:t>身赛事活动</w:t>
            </w: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center"/>
              <w:rPr>
                <w:rFonts w:hint="eastAsia" w:ascii="宋体" w:hAnsi="宋体" w:eastAsia="宋体" w:cs="宋体"/>
                <w:color w:val="000000"/>
                <w:w w:val="95"/>
                <w:kern w:val="0"/>
                <w:szCs w:val="21"/>
              </w:rPr>
            </w:pPr>
          </w:p>
          <w:p>
            <w:pPr>
              <w:widowControl/>
              <w:snapToGrid w:val="0"/>
              <w:jc w:val="both"/>
              <w:rPr>
                <w:rFonts w:hint="eastAsia" w:ascii="宋体" w:hAnsi="宋体" w:eastAsia="宋体" w:cs="宋体"/>
                <w:color w:val="000000"/>
                <w:w w:val="95"/>
                <w:kern w:val="0"/>
                <w:szCs w:val="21"/>
              </w:rPr>
            </w:pP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四、全民健</w:t>
            </w: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身赛事活动</w:t>
            </w: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1</w:t>
            </w:r>
            <w:r>
              <w:rPr>
                <w:rFonts w:hint="eastAsia" w:ascii="宋体" w:hAnsi="宋体" w:eastAsia="宋体" w:cs="宋体"/>
                <w:color w:val="000000"/>
                <w:w w:val="95"/>
                <w:kern w:val="0"/>
                <w:szCs w:val="21"/>
                <w:lang w:val="en-US" w:eastAsia="zh-CN"/>
              </w:rPr>
              <w:t>9</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年，每年举办全民健身综合性运动会不低于</w:t>
            </w:r>
            <w:r>
              <w:rPr>
                <w:rFonts w:hint="eastAsia" w:ascii="宋体" w:hAnsi="宋体" w:eastAsia="宋体" w:cs="宋体"/>
                <w:color w:val="000000"/>
                <w:w w:val="95"/>
                <w:kern w:val="0"/>
                <w:szCs w:val="21"/>
                <w:lang w:val="en-US" w:eastAsia="zh-CN"/>
              </w:rPr>
              <w:t>1</w:t>
            </w:r>
            <w:r>
              <w:rPr>
                <w:rFonts w:hint="eastAsia" w:ascii="宋体" w:hAnsi="宋体" w:eastAsia="宋体" w:cs="宋体"/>
                <w:color w:val="000000"/>
                <w:w w:val="95"/>
                <w:kern w:val="0"/>
                <w:szCs w:val="21"/>
              </w:rPr>
              <w:t>次</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rPr>
              <w:t>全民健身综合性运动会</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1.</w:t>
            </w:r>
            <w:r>
              <w:rPr>
                <w:rFonts w:hint="eastAsia" w:ascii="宋体" w:hAnsi="宋体" w:eastAsia="宋体" w:cs="宋体"/>
                <w:color w:val="000000"/>
                <w:w w:val="95"/>
                <w:kern w:val="0"/>
                <w:szCs w:val="21"/>
              </w:rPr>
              <w:t>赛事清单</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2.</w:t>
            </w:r>
            <w:r>
              <w:rPr>
                <w:rFonts w:hint="eastAsia" w:ascii="宋体" w:hAnsi="宋体" w:eastAsia="宋体" w:cs="宋体"/>
                <w:color w:val="000000"/>
                <w:w w:val="95"/>
                <w:kern w:val="0"/>
                <w:szCs w:val="21"/>
              </w:rPr>
              <w:t>方案或通知</w:t>
            </w:r>
            <w:r>
              <w:rPr>
                <w:rFonts w:hint="eastAsia" w:ascii="宋体" w:hAnsi="宋体" w:eastAsia="宋体" w:cs="宋体"/>
                <w:color w:val="000000"/>
                <w:w w:val="95"/>
                <w:kern w:val="0"/>
                <w:szCs w:val="21"/>
                <w:lang w:val="en-US" w:eastAsia="zh-CN"/>
              </w:rPr>
              <w:t>或</w:t>
            </w:r>
            <w:r>
              <w:rPr>
                <w:rFonts w:hint="eastAsia" w:ascii="宋体" w:hAnsi="宋体" w:eastAsia="宋体" w:cs="宋体"/>
                <w:color w:val="000000"/>
                <w:w w:val="95"/>
                <w:kern w:val="0"/>
                <w:szCs w:val="21"/>
              </w:rPr>
              <w:t>总结</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19.坚持大型示范、灵活多样、社会参与，办好综合运动会。每年5月举办全民健身月活动，连续10年举办全民健身运动会。全民健身综合运动会设置包括篮球、体育舞蹈、足球、气排球、围棋等32项赛事，参赛人数达2万人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w:t>
            </w:r>
            <w:r>
              <w:rPr>
                <w:rFonts w:hint="eastAsia" w:ascii="宋体" w:hAnsi="宋体" w:eastAsia="宋体" w:cs="宋体"/>
                <w:color w:val="000000"/>
                <w:spacing w:val="-4"/>
                <w:w w:val="95"/>
                <w:kern w:val="0"/>
                <w:szCs w:val="21"/>
              </w:rPr>
              <w:t>2018-20</w:t>
            </w:r>
            <w:r>
              <w:rPr>
                <w:rFonts w:hint="eastAsia" w:ascii="宋体" w:hAnsi="宋体" w:eastAsia="宋体" w:cs="宋体"/>
                <w:color w:val="000000"/>
                <w:spacing w:val="-4"/>
                <w:w w:val="95"/>
                <w:kern w:val="0"/>
                <w:szCs w:val="21"/>
                <w:lang w:val="en-US" w:eastAsia="zh-CN"/>
              </w:rPr>
              <w:t>20</w:t>
            </w:r>
            <w:r>
              <w:rPr>
                <w:rFonts w:hint="eastAsia" w:ascii="宋体" w:hAnsi="宋体" w:eastAsia="宋体" w:cs="宋体"/>
                <w:color w:val="000000"/>
                <w:spacing w:val="-4"/>
                <w:w w:val="95"/>
                <w:kern w:val="0"/>
                <w:szCs w:val="21"/>
              </w:rPr>
              <w:t>年，年均参加全民健身综合性运动会总人次占常住人口比例不低于1%</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rPr>
              <w:t>文字说明（不超过300字）</w:t>
            </w:r>
          </w:p>
          <w:p>
            <w:pPr>
              <w:widowControl/>
              <w:snapToGrid w:val="0"/>
              <w:rPr>
                <w:rFonts w:ascii="宋体" w:hAnsi="宋体" w:eastAsia="宋体" w:cs="宋体"/>
                <w:color w:val="000000"/>
                <w:w w:val="95"/>
                <w:kern w:val="0"/>
                <w:szCs w:val="21"/>
              </w:rPr>
            </w:pPr>
          </w:p>
        </w:tc>
        <w:tc>
          <w:tcPr>
            <w:tcW w:w="6372" w:type="dxa"/>
            <w:shd w:val="clear" w:color="auto" w:fill="auto"/>
            <w:noWrap/>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20.</w:t>
            </w:r>
            <w:r>
              <w:rPr>
                <w:rFonts w:hint="default" w:ascii="宋体" w:hAnsi="宋体" w:eastAsia="宋体" w:cs="宋体"/>
                <w:color w:val="000000"/>
                <w:w w:val="95"/>
                <w:kern w:val="0"/>
                <w:szCs w:val="21"/>
                <w:lang w:val="en-US" w:eastAsia="zh-CN"/>
              </w:rPr>
              <w:t>群众体育健身意识普遍增强，体育锻炼人数明显增加，经常参加体育锻炼的人数比例达到总人口的5</w:t>
            </w:r>
            <w:r>
              <w:rPr>
                <w:rFonts w:hint="eastAsia" w:ascii="宋体" w:hAnsi="宋体" w:eastAsia="宋体" w:cs="宋体"/>
                <w:color w:val="000000"/>
                <w:w w:val="95"/>
                <w:kern w:val="0"/>
                <w:szCs w:val="21"/>
                <w:lang w:val="en-US" w:eastAsia="zh-CN"/>
              </w:rPr>
              <w:t>3</w:t>
            </w:r>
            <w:r>
              <w:rPr>
                <w:rFonts w:hint="default" w:ascii="宋体" w:hAnsi="宋体" w:eastAsia="宋体" w:cs="宋体"/>
                <w:color w:val="000000"/>
                <w:w w:val="95"/>
                <w:kern w:val="0"/>
                <w:szCs w:val="21"/>
                <w:lang w:val="en-US" w:eastAsia="zh-CN"/>
              </w:rPr>
              <w:t>%以上，形成具有鲜明特色的全民健身发展模式</w:t>
            </w:r>
            <w:r>
              <w:rPr>
                <w:rFonts w:hint="eastAsia" w:ascii="宋体" w:hAnsi="宋体" w:eastAsia="宋体" w:cs="宋体"/>
                <w:color w:val="000000"/>
                <w:w w:val="95"/>
                <w:kern w:val="0"/>
                <w:szCs w:val="21"/>
                <w:lang w:val="en-US" w:eastAsia="zh-CN"/>
              </w:rPr>
              <w:t>。通过全民健身运动会，吸引更多不同年龄段健身爱好者积极参与进来，年均参加全民健身综合性运动会总人数占常住人口3</w:t>
            </w:r>
            <w:r>
              <w:rPr>
                <w:rFonts w:hint="eastAsia" w:ascii="宋体" w:hAnsi="宋体" w:eastAsia="宋体" w:cs="宋体"/>
                <w:color w:val="000000"/>
                <w:spacing w:val="-4"/>
                <w:w w:val="95"/>
                <w:kern w:val="0"/>
                <w:szCs w:val="21"/>
              </w:rPr>
              <w:t>%</w:t>
            </w:r>
            <w:r>
              <w:rPr>
                <w:rFonts w:hint="eastAsia" w:ascii="宋体" w:hAnsi="宋体" w:eastAsia="宋体" w:cs="宋体"/>
                <w:color w:val="000000"/>
                <w:spacing w:val="-4"/>
                <w:w w:val="95"/>
                <w:kern w:val="0"/>
                <w:szCs w:val="21"/>
                <w:lang w:eastAsia="zh-CN"/>
              </w:rPr>
              <w:t>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61"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2</w:t>
            </w:r>
            <w:r>
              <w:rPr>
                <w:rFonts w:hint="eastAsia" w:ascii="宋体" w:hAnsi="宋体" w:eastAsia="宋体" w:cs="宋体"/>
                <w:color w:val="000000"/>
                <w:w w:val="95"/>
                <w:kern w:val="0"/>
                <w:szCs w:val="21"/>
                <w:lang w:val="en-US" w:eastAsia="zh-CN"/>
              </w:rPr>
              <w:t>1</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年，申报模范市的，每年举办市级全民健身单项赛事</w:t>
            </w:r>
            <w:r>
              <w:rPr>
                <w:rFonts w:hint="eastAsia" w:ascii="宋体" w:hAnsi="宋体" w:eastAsia="宋体" w:cs="宋体"/>
                <w:color w:val="000000"/>
                <w:w w:val="95"/>
                <w:kern w:val="0"/>
                <w:szCs w:val="21"/>
                <w:lang w:val="en-US" w:eastAsia="zh-CN"/>
              </w:rPr>
              <w:t>活动</w:t>
            </w:r>
            <w:r>
              <w:rPr>
                <w:rFonts w:hint="eastAsia" w:ascii="宋体" w:hAnsi="宋体" w:eastAsia="宋体" w:cs="宋体"/>
                <w:color w:val="000000"/>
                <w:w w:val="95"/>
                <w:kern w:val="0"/>
                <w:szCs w:val="21"/>
              </w:rPr>
              <w:t>不低于20次；</w:t>
            </w:r>
            <w:r>
              <w:rPr>
                <w:rFonts w:hint="default" w:ascii="宋体" w:hAnsi="宋体" w:eastAsia="宋体" w:cs="宋体"/>
                <w:color w:val="000000"/>
                <w:w w:val="95"/>
                <w:kern w:val="0"/>
                <w:szCs w:val="21"/>
              </w:rPr>
              <w:t>申报模范县（市、区）的</w:t>
            </w:r>
            <w:r>
              <w:rPr>
                <w:rFonts w:hint="eastAsia" w:ascii="宋体" w:hAnsi="宋体" w:eastAsia="宋体" w:cs="宋体"/>
                <w:color w:val="000000"/>
                <w:w w:val="95"/>
                <w:kern w:val="0"/>
                <w:szCs w:val="21"/>
              </w:rPr>
              <w:t>，每年举办县级全民健身单项赛事不低于10次</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rPr>
              <w:t>全民健身</w:t>
            </w:r>
            <w:r>
              <w:rPr>
                <w:rFonts w:hint="eastAsia" w:ascii="宋体" w:hAnsi="宋体" w:eastAsia="宋体" w:cs="宋体"/>
                <w:color w:val="000000"/>
                <w:w w:val="95"/>
                <w:kern w:val="0"/>
                <w:szCs w:val="21"/>
                <w:lang w:val="en-US" w:eastAsia="zh-CN"/>
              </w:rPr>
              <w:t>单项赛事</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1.</w:t>
            </w:r>
            <w:r>
              <w:rPr>
                <w:rFonts w:hint="eastAsia" w:ascii="宋体" w:hAnsi="宋体" w:eastAsia="宋体" w:cs="宋体"/>
                <w:color w:val="000000"/>
                <w:w w:val="95"/>
                <w:kern w:val="0"/>
                <w:szCs w:val="21"/>
              </w:rPr>
              <w:t>赛事清单</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2.</w:t>
            </w:r>
            <w:r>
              <w:rPr>
                <w:rFonts w:hint="eastAsia" w:ascii="宋体" w:hAnsi="宋体" w:eastAsia="宋体" w:cs="宋体"/>
                <w:color w:val="000000"/>
                <w:w w:val="95"/>
                <w:kern w:val="0"/>
                <w:szCs w:val="21"/>
              </w:rPr>
              <w:t>方案或通知</w:t>
            </w:r>
            <w:r>
              <w:rPr>
                <w:rFonts w:hint="eastAsia" w:ascii="宋体" w:hAnsi="宋体" w:eastAsia="宋体" w:cs="宋体"/>
                <w:color w:val="000000"/>
                <w:w w:val="95"/>
                <w:kern w:val="0"/>
                <w:szCs w:val="21"/>
                <w:lang w:val="en-US" w:eastAsia="zh-CN"/>
              </w:rPr>
              <w:t>或</w:t>
            </w:r>
            <w:r>
              <w:rPr>
                <w:rFonts w:hint="eastAsia" w:ascii="宋体" w:hAnsi="宋体" w:eastAsia="宋体" w:cs="宋体"/>
                <w:color w:val="000000"/>
                <w:w w:val="95"/>
                <w:kern w:val="0"/>
                <w:szCs w:val="21"/>
              </w:rPr>
              <w:t>总结</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21.坚持灵活多样，发动社会力量参与办赛。</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20年，每年组织和承办全国老年人太极拳健身推广展示大联动、体育舞蹈公开赛、百县篮球赛、千乡乒乓球赛、万人象棋赛等活动，每年累计开展区级以上单项健身活动60余次。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75"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2</w:t>
            </w:r>
            <w:r>
              <w:rPr>
                <w:rFonts w:hint="eastAsia" w:ascii="宋体" w:hAnsi="宋体" w:eastAsia="宋体" w:cs="宋体"/>
                <w:color w:val="000000"/>
                <w:w w:val="95"/>
                <w:kern w:val="0"/>
                <w:szCs w:val="21"/>
                <w:lang w:val="en-US" w:eastAsia="zh-CN"/>
              </w:rPr>
              <w:t>2</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年，响应国家体育总局号召每年开展全民健身主题示范活动</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开展</w:t>
            </w:r>
            <w:r>
              <w:rPr>
                <w:rFonts w:hint="eastAsia" w:ascii="宋体" w:hAnsi="宋体" w:eastAsia="宋体" w:cs="宋体"/>
                <w:color w:val="000000"/>
                <w:w w:val="95"/>
                <w:kern w:val="0"/>
                <w:szCs w:val="21"/>
              </w:rPr>
              <w:t>全民健身</w:t>
            </w:r>
            <w:r>
              <w:rPr>
                <w:rFonts w:hint="eastAsia" w:ascii="宋体" w:hAnsi="宋体" w:eastAsia="宋体" w:cs="宋体"/>
                <w:color w:val="000000"/>
                <w:w w:val="95"/>
                <w:kern w:val="0"/>
                <w:szCs w:val="21"/>
                <w:lang w:val="en-US" w:eastAsia="zh-CN"/>
              </w:rPr>
              <w:t>主体示范活动</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1.</w:t>
            </w:r>
            <w:r>
              <w:rPr>
                <w:rFonts w:hint="eastAsia" w:ascii="宋体" w:hAnsi="宋体" w:eastAsia="宋体" w:cs="宋体"/>
                <w:color w:val="000000"/>
                <w:w w:val="95"/>
                <w:kern w:val="0"/>
                <w:szCs w:val="21"/>
              </w:rPr>
              <w:t>赛事清单</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2.</w:t>
            </w:r>
            <w:r>
              <w:rPr>
                <w:rFonts w:hint="eastAsia" w:ascii="宋体" w:hAnsi="宋体" w:eastAsia="宋体" w:cs="宋体"/>
                <w:color w:val="000000"/>
                <w:w w:val="95"/>
                <w:kern w:val="0"/>
                <w:szCs w:val="21"/>
              </w:rPr>
              <w:t>方案或通知</w:t>
            </w:r>
            <w:r>
              <w:rPr>
                <w:rFonts w:hint="eastAsia" w:ascii="宋体" w:hAnsi="宋体" w:eastAsia="宋体" w:cs="宋体"/>
                <w:color w:val="000000"/>
                <w:w w:val="95"/>
                <w:kern w:val="0"/>
                <w:szCs w:val="21"/>
                <w:lang w:val="en-US" w:eastAsia="zh-CN"/>
              </w:rPr>
              <w:t>或</w:t>
            </w:r>
            <w:r>
              <w:rPr>
                <w:rFonts w:hint="eastAsia" w:ascii="宋体" w:hAnsi="宋体" w:eastAsia="宋体" w:cs="宋体"/>
                <w:color w:val="000000"/>
                <w:w w:val="95"/>
                <w:kern w:val="0"/>
                <w:szCs w:val="21"/>
              </w:rPr>
              <w:t>总结</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22.</w:t>
            </w:r>
            <w:r>
              <w:rPr>
                <w:rFonts w:hint="default" w:ascii="宋体" w:hAnsi="宋体" w:eastAsia="宋体" w:cs="宋体"/>
                <w:color w:val="000000"/>
                <w:w w:val="95"/>
                <w:kern w:val="0"/>
                <w:szCs w:val="21"/>
                <w:lang w:val="en-US" w:eastAsia="zh-CN"/>
              </w:rPr>
              <w:t>积极响应国家体育总局号召，每年组织开展全民健身日、</w:t>
            </w:r>
            <w:r>
              <w:rPr>
                <w:rFonts w:hint="eastAsia" w:ascii="宋体" w:hAnsi="宋体" w:eastAsia="宋体" w:cs="宋体"/>
                <w:color w:val="000000"/>
                <w:w w:val="95"/>
                <w:kern w:val="0"/>
                <w:szCs w:val="21"/>
                <w:lang w:val="en-US" w:eastAsia="zh-CN"/>
              </w:rPr>
              <w:t>元旦登高、</w:t>
            </w:r>
            <w:r>
              <w:rPr>
                <w:rFonts w:hint="default" w:ascii="宋体" w:hAnsi="宋体" w:eastAsia="宋体" w:cs="宋体"/>
                <w:color w:val="000000"/>
                <w:w w:val="95"/>
                <w:kern w:val="0"/>
                <w:szCs w:val="21"/>
                <w:lang w:val="en-US" w:eastAsia="zh-CN"/>
              </w:rPr>
              <w:t>重阳登高活动等全民健身主题示范活动，其中淄博柳泉户外作为一家从事户外活动的机构，牵头成立了淄川区登山运动协会，注册会员近2.2万人，连续</w:t>
            </w:r>
            <w:r>
              <w:rPr>
                <w:rFonts w:hint="eastAsia" w:ascii="宋体" w:hAnsi="宋体" w:eastAsia="宋体" w:cs="宋体"/>
                <w:color w:val="000000"/>
                <w:w w:val="95"/>
                <w:kern w:val="0"/>
                <w:szCs w:val="21"/>
                <w:lang w:val="en-US" w:eastAsia="zh-CN"/>
              </w:rPr>
              <w:t>3</w:t>
            </w:r>
            <w:r>
              <w:rPr>
                <w:rFonts w:hint="default" w:ascii="宋体" w:hAnsi="宋体" w:eastAsia="宋体" w:cs="宋体"/>
                <w:color w:val="000000"/>
                <w:w w:val="95"/>
                <w:kern w:val="0"/>
                <w:szCs w:val="21"/>
                <w:lang w:val="en-US" w:eastAsia="zh-CN"/>
              </w:rPr>
              <w:t>年承办国家体育总局元旦登高望远活动（淄博地区），将登山活动与户外运动相结合，将淄川登山运动推向了全国。</w:t>
            </w:r>
            <w:r>
              <w:rPr>
                <w:rFonts w:hint="eastAsia" w:ascii="宋体" w:hAnsi="宋体" w:eastAsia="宋体" w:cs="宋体"/>
                <w:color w:val="000000"/>
                <w:w w:val="95"/>
                <w:kern w:val="0"/>
                <w:szCs w:val="21"/>
                <w:lang w:val="en-US" w:eastAsia="zh-CN"/>
              </w:rPr>
              <w:t>自行车协会、健步走协会、长跑协会、围棋协会等体育组织，每年都以各种赛事活动纪念毛主席“发展体育运动 增强人民体质”题词纪念日活动。轮滑俱乐部积极开展轮滑运动、梓潼山滑雪场广泛普及冰雪运动，昆仑中学高标准轮滑场地，为开展轮转冰运动做了有力支撑。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44"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2</w:t>
            </w:r>
            <w:r>
              <w:rPr>
                <w:rFonts w:hint="eastAsia" w:ascii="宋体" w:hAnsi="宋体" w:eastAsia="宋体" w:cs="宋体"/>
                <w:color w:val="000000"/>
                <w:w w:val="95"/>
                <w:kern w:val="0"/>
                <w:szCs w:val="21"/>
                <w:lang w:val="en-US" w:eastAsia="zh-CN"/>
              </w:rPr>
              <w:t>3</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年，申报模范市的，每年举办具有影响力的市级全民健身品牌赛事活动不低于4次；</w:t>
            </w:r>
            <w:r>
              <w:rPr>
                <w:rFonts w:hint="default" w:ascii="宋体" w:hAnsi="宋体" w:eastAsia="宋体" w:cs="宋体"/>
                <w:color w:val="000000"/>
                <w:w w:val="95"/>
                <w:kern w:val="0"/>
                <w:szCs w:val="21"/>
              </w:rPr>
              <w:t>申报模范县（市、区）的</w:t>
            </w:r>
            <w:r>
              <w:rPr>
                <w:rFonts w:hint="eastAsia" w:ascii="宋体" w:hAnsi="宋体" w:eastAsia="宋体" w:cs="宋体"/>
                <w:color w:val="000000"/>
                <w:w w:val="95"/>
                <w:kern w:val="0"/>
                <w:szCs w:val="21"/>
              </w:rPr>
              <w:t>，每年举办具有影响力的县级全民健身品牌赛事活动不低于2次</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组织举办品牌赛事活动</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1.</w:t>
            </w:r>
            <w:r>
              <w:rPr>
                <w:rFonts w:hint="eastAsia" w:ascii="宋体" w:hAnsi="宋体" w:eastAsia="宋体" w:cs="宋体"/>
                <w:color w:val="000000"/>
                <w:w w:val="95"/>
                <w:kern w:val="0"/>
                <w:szCs w:val="21"/>
              </w:rPr>
              <w:t>赛事清单</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2.</w:t>
            </w:r>
            <w:r>
              <w:rPr>
                <w:rFonts w:hint="eastAsia" w:ascii="宋体" w:hAnsi="宋体" w:eastAsia="宋体" w:cs="宋体"/>
                <w:color w:val="000000"/>
                <w:w w:val="95"/>
                <w:kern w:val="0"/>
                <w:szCs w:val="21"/>
              </w:rPr>
              <w:t>方案或通知</w:t>
            </w:r>
            <w:r>
              <w:rPr>
                <w:rFonts w:hint="eastAsia" w:ascii="宋体" w:hAnsi="宋体" w:eastAsia="宋体" w:cs="宋体"/>
                <w:color w:val="000000"/>
                <w:w w:val="95"/>
                <w:kern w:val="0"/>
                <w:szCs w:val="21"/>
                <w:lang w:val="en-US" w:eastAsia="zh-CN"/>
              </w:rPr>
              <w:t>或</w:t>
            </w:r>
            <w:r>
              <w:rPr>
                <w:rFonts w:hint="eastAsia" w:ascii="宋体" w:hAnsi="宋体" w:eastAsia="宋体" w:cs="宋体"/>
                <w:color w:val="000000"/>
                <w:w w:val="95"/>
                <w:kern w:val="0"/>
                <w:szCs w:val="21"/>
              </w:rPr>
              <w:t>总结</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23.淄川体育舞蹈协会坚持以赛代练、以赛促练，连续举办两届齐鲁体育舞蹈（国际舞蹈）公开赛，2019年举办了“茅台王子杯”第三届体育舞蹈（国际舞蹈）全国公开赛。淄川乒联连续举办了10届乒乓球俱乐部联赛，参赛队从最初的11支，发展到现今的36支队伍，并在2019年首次举办“淄川银座杯”女子乒乓球俱乐部联赛,2020年举办“海汇电器杯”第十一届乒乓球俱乐部联赛。乒乓球草根赛事不断涌现，每年各类赛事达100余次，长期参加训练的乒乓球爱好者达3.8万人。足球协会举办的一年两届足球赛事，持续26年，参与人数广，成为本地区最有影响力的赛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61"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2</w:t>
            </w:r>
            <w:r>
              <w:rPr>
                <w:rFonts w:hint="eastAsia" w:ascii="宋体" w:hAnsi="宋体" w:eastAsia="宋体" w:cs="宋体"/>
                <w:color w:val="000000"/>
                <w:w w:val="95"/>
                <w:kern w:val="0"/>
                <w:szCs w:val="21"/>
                <w:lang w:val="en-US" w:eastAsia="zh-CN"/>
              </w:rPr>
              <w:t>4</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年，申报模范市的，每年举办</w:t>
            </w:r>
            <w:r>
              <w:rPr>
                <w:rFonts w:hint="eastAsia" w:ascii="宋体" w:hAnsi="宋体" w:eastAsia="宋体" w:cs="宋体"/>
                <w:color w:val="000000"/>
                <w:w w:val="95"/>
                <w:kern w:val="0"/>
                <w:szCs w:val="21"/>
                <w:lang w:val="en-US" w:eastAsia="zh-CN"/>
              </w:rPr>
              <w:t>以</w:t>
            </w:r>
            <w:r>
              <w:rPr>
                <w:rFonts w:hint="eastAsia" w:ascii="宋体" w:hAnsi="宋体" w:eastAsia="宋体" w:cs="宋体"/>
                <w:color w:val="000000"/>
                <w:w w:val="95"/>
                <w:kern w:val="0"/>
                <w:szCs w:val="21"/>
              </w:rPr>
              <w:t>社区</w:t>
            </w:r>
            <w:r>
              <w:rPr>
                <w:rFonts w:hint="eastAsia" w:ascii="宋体" w:hAnsi="宋体" w:eastAsia="宋体" w:cs="宋体"/>
                <w:color w:val="000000"/>
                <w:w w:val="95"/>
                <w:kern w:val="0"/>
                <w:szCs w:val="21"/>
                <w:lang w:val="en-US" w:eastAsia="zh-CN"/>
              </w:rPr>
              <w:t>为单位参加的健身赛事活动</w:t>
            </w:r>
            <w:r>
              <w:rPr>
                <w:rFonts w:hint="eastAsia" w:ascii="宋体" w:hAnsi="宋体" w:eastAsia="宋体" w:cs="宋体"/>
                <w:color w:val="000000"/>
                <w:w w:val="95"/>
                <w:kern w:val="0"/>
                <w:szCs w:val="21"/>
              </w:rPr>
              <w:t>不低于3次；</w:t>
            </w:r>
            <w:r>
              <w:rPr>
                <w:rFonts w:hint="default" w:ascii="宋体" w:hAnsi="宋体" w:eastAsia="宋体" w:cs="宋体"/>
                <w:color w:val="000000"/>
                <w:w w:val="95"/>
                <w:kern w:val="0"/>
                <w:szCs w:val="21"/>
              </w:rPr>
              <w:t>申报模范县（市、区）的</w:t>
            </w:r>
            <w:r>
              <w:rPr>
                <w:rFonts w:hint="eastAsia" w:ascii="宋体" w:hAnsi="宋体" w:eastAsia="宋体" w:cs="宋体"/>
                <w:color w:val="000000"/>
                <w:w w:val="95"/>
                <w:kern w:val="0"/>
                <w:szCs w:val="21"/>
              </w:rPr>
              <w:t>，每年举办</w:t>
            </w:r>
            <w:r>
              <w:rPr>
                <w:rFonts w:hint="eastAsia" w:ascii="宋体" w:hAnsi="宋体" w:eastAsia="宋体" w:cs="宋体"/>
                <w:color w:val="000000"/>
                <w:w w:val="95"/>
                <w:kern w:val="0"/>
                <w:szCs w:val="21"/>
                <w:lang w:val="en-US" w:eastAsia="zh-CN"/>
              </w:rPr>
              <w:t>以</w:t>
            </w:r>
            <w:r>
              <w:rPr>
                <w:rFonts w:hint="eastAsia" w:ascii="宋体" w:hAnsi="宋体" w:eastAsia="宋体" w:cs="宋体"/>
                <w:color w:val="000000"/>
                <w:w w:val="95"/>
                <w:kern w:val="0"/>
                <w:szCs w:val="21"/>
              </w:rPr>
              <w:t>社区</w:t>
            </w:r>
            <w:r>
              <w:rPr>
                <w:rFonts w:hint="eastAsia" w:ascii="宋体" w:hAnsi="宋体" w:eastAsia="宋体" w:cs="宋体"/>
                <w:color w:val="000000"/>
                <w:w w:val="95"/>
                <w:kern w:val="0"/>
                <w:szCs w:val="21"/>
                <w:lang w:val="en-US" w:eastAsia="zh-CN"/>
              </w:rPr>
              <w:t>为单位参加的健身赛事活动</w:t>
            </w:r>
            <w:r>
              <w:rPr>
                <w:rFonts w:hint="eastAsia" w:ascii="宋体" w:hAnsi="宋体" w:eastAsia="宋体" w:cs="宋体"/>
                <w:color w:val="000000"/>
                <w:w w:val="95"/>
                <w:kern w:val="0"/>
                <w:szCs w:val="21"/>
              </w:rPr>
              <w:t>不低于1次</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城乡社区运动会清单</w:t>
            </w:r>
          </w:p>
        </w:tc>
        <w:tc>
          <w:tcPr>
            <w:tcW w:w="6372" w:type="dxa"/>
            <w:shd w:val="clear" w:color="auto" w:fill="auto"/>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24.</w:t>
            </w:r>
            <w:r>
              <w:rPr>
                <w:rFonts w:hint="eastAsia" w:ascii="宋体" w:hAnsi="宋体" w:eastAsia="宋体" w:cs="宋体"/>
                <w:color w:val="000000"/>
                <w:w w:val="95"/>
                <w:kern w:val="0"/>
                <w:szCs w:val="21"/>
                <w:lang w:eastAsia="zh-CN"/>
              </w:rPr>
              <w:t>为深入贯彻落实全民健身国家战略，进一步丰富社区群众健身活动，</w:t>
            </w:r>
            <w:r>
              <w:rPr>
                <w:rFonts w:hint="eastAsia" w:ascii="宋体" w:hAnsi="宋体" w:eastAsia="宋体" w:cs="宋体"/>
                <w:color w:val="000000"/>
                <w:w w:val="95"/>
                <w:kern w:val="0"/>
                <w:szCs w:val="21"/>
              </w:rPr>
              <w:t>2018-20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w:t>
            </w:r>
            <w:r>
              <w:rPr>
                <w:rFonts w:hint="eastAsia" w:ascii="宋体" w:hAnsi="宋体" w:eastAsia="宋体" w:cs="宋体"/>
                <w:color w:val="000000"/>
                <w:w w:val="95"/>
                <w:kern w:val="0"/>
                <w:szCs w:val="21"/>
                <w:lang w:eastAsia="zh-CN"/>
              </w:rPr>
              <w:t>间，每年在开发区、昆仑镇、龙泉镇、洪山镇、双杨镇、将军路街道、般阳路街道等镇级政府组织最少包含五个项目的社区运动会，年底全区举办一次社区综合运动会。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2</w:t>
            </w:r>
            <w:r>
              <w:rPr>
                <w:rFonts w:hint="eastAsia" w:ascii="宋体" w:hAnsi="宋体" w:eastAsia="宋体" w:cs="宋体"/>
                <w:color w:val="000000"/>
                <w:w w:val="95"/>
                <w:kern w:val="0"/>
                <w:szCs w:val="21"/>
                <w:lang w:val="en-US" w:eastAsia="zh-CN"/>
              </w:rPr>
              <w:t>5</w:t>
            </w:r>
            <w:r>
              <w:rPr>
                <w:rFonts w:hint="eastAsia" w:ascii="宋体" w:hAnsi="宋体" w:eastAsia="宋体" w:cs="宋体"/>
                <w:color w:val="000000"/>
                <w:w w:val="95"/>
                <w:kern w:val="0"/>
                <w:szCs w:val="21"/>
              </w:rPr>
              <w:t>.</w:t>
            </w:r>
            <w:r>
              <w:rPr>
                <w:rFonts w:hint="eastAsia" w:ascii="宋体" w:hAnsi="宋体" w:eastAsia="宋体" w:cs="宋体"/>
                <w:color w:val="000000"/>
                <w:w w:val="95"/>
                <w:kern w:val="0"/>
                <w:szCs w:val="21"/>
                <w:lang w:val="en-US" w:eastAsia="zh-CN"/>
              </w:rPr>
              <w:t>2018-</w:t>
            </w:r>
            <w:r>
              <w:rPr>
                <w:rFonts w:hint="eastAsia" w:ascii="宋体" w:hAnsi="宋体" w:eastAsia="宋体" w:cs="宋体"/>
                <w:color w:val="000000"/>
                <w:w w:val="95"/>
                <w:kern w:val="0"/>
                <w:szCs w:val="21"/>
              </w:rPr>
              <w:t>20</w:t>
            </w:r>
            <w:r>
              <w:rPr>
                <w:rFonts w:hint="eastAsia" w:ascii="宋体" w:hAnsi="宋体" w:eastAsia="宋体" w:cs="宋体"/>
                <w:color w:val="000000"/>
                <w:w w:val="95"/>
                <w:kern w:val="0"/>
                <w:szCs w:val="21"/>
                <w:lang w:val="en-US" w:eastAsia="zh-CN"/>
              </w:rPr>
              <w:t>20</w:t>
            </w:r>
            <w:r>
              <w:rPr>
                <w:rFonts w:hint="eastAsia" w:ascii="宋体" w:hAnsi="宋体" w:eastAsia="宋体" w:cs="宋体"/>
                <w:color w:val="000000"/>
                <w:w w:val="95"/>
                <w:kern w:val="0"/>
                <w:szCs w:val="21"/>
              </w:rPr>
              <w:t>年，</w:t>
            </w:r>
            <w:r>
              <w:rPr>
                <w:rFonts w:hint="eastAsia" w:ascii="宋体" w:hAnsi="宋体" w:eastAsia="宋体" w:cs="宋体"/>
                <w:color w:val="000000"/>
                <w:w w:val="95"/>
                <w:kern w:val="0"/>
                <w:szCs w:val="21"/>
                <w:lang w:val="en-US" w:eastAsia="zh-CN"/>
              </w:rPr>
              <w:t>举办职工体育赛事活动、开展工间操活动机关、企事业单位占本地区企事业单位数量比例不低于50%</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文字说明（不超过300字）</w:t>
            </w:r>
          </w:p>
        </w:tc>
        <w:tc>
          <w:tcPr>
            <w:tcW w:w="6372" w:type="dxa"/>
            <w:shd w:val="clear" w:color="auto" w:fill="auto"/>
            <w:noWrap/>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25.</w:t>
            </w:r>
            <w:r>
              <w:rPr>
                <w:rFonts w:hint="eastAsia" w:ascii="宋体" w:hAnsi="宋体" w:eastAsia="宋体" w:cs="宋体"/>
                <w:color w:val="000000"/>
                <w:w w:val="95"/>
                <w:kern w:val="0"/>
                <w:szCs w:val="21"/>
                <w:lang w:eastAsia="zh-CN"/>
              </w:rPr>
              <w:t>定期举办职工运动会，开展健骨操、八段锦、健身气功培训，在企事业单位开展工间操活动，每天通过村村响广播播放工间操音乐，让企事业单位职工坚持定点定时习练工间操。举办职工体育赛事活动、开展工间操活动企事业单位占本地区企事业单位</w:t>
            </w:r>
            <w:r>
              <w:rPr>
                <w:rFonts w:hint="eastAsia" w:ascii="宋体" w:hAnsi="宋体" w:eastAsia="宋体" w:cs="宋体"/>
                <w:color w:val="000000"/>
                <w:w w:val="95"/>
                <w:kern w:val="0"/>
                <w:szCs w:val="21"/>
              </w:rPr>
              <w:t>5</w:t>
            </w:r>
            <w:r>
              <w:rPr>
                <w:rFonts w:hint="eastAsia" w:ascii="宋体" w:hAnsi="宋体" w:eastAsia="宋体" w:cs="宋体"/>
                <w:color w:val="000000"/>
                <w:w w:val="95"/>
                <w:kern w:val="0"/>
                <w:szCs w:val="21"/>
                <w:lang w:val="en-US" w:eastAsia="zh-CN"/>
              </w:rPr>
              <w:t>5</w:t>
            </w:r>
            <w:r>
              <w:rPr>
                <w:rFonts w:hint="eastAsia" w:ascii="宋体" w:hAnsi="宋体" w:eastAsia="宋体" w:cs="宋体"/>
                <w:color w:val="000000"/>
                <w:w w:val="95"/>
                <w:kern w:val="0"/>
                <w:szCs w:val="21"/>
              </w:rPr>
              <w:t>%</w:t>
            </w:r>
            <w:r>
              <w:rPr>
                <w:rFonts w:hint="eastAsia" w:ascii="宋体" w:hAnsi="宋体" w:eastAsia="宋体" w:cs="宋体"/>
                <w:color w:val="000000"/>
                <w:w w:val="95"/>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26.2020年，申报模范市的，政府部门每年主导举办不低于4次市级线上赛事活动或智能体育活动；</w:t>
            </w:r>
            <w:r>
              <w:rPr>
                <w:rFonts w:hint="default" w:ascii="宋体" w:hAnsi="宋体" w:eastAsia="宋体" w:cs="宋体"/>
                <w:color w:val="000000"/>
                <w:w w:val="95"/>
                <w:kern w:val="0"/>
                <w:szCs w:val="21"/>
              </w:rPr>
              <w:t>申报模范县（市、区）的</w:t>
            </w:r>
            <w:r>
              <w:rPr>
                <w:rFonts w:hint="eastAsia" w:ascii="宋体" w:hAnsi="宋体" w:eastAsia="宋体" w:cs="宋体"/>
                <w:color w:val="000000"/>
                <w:w w:val="95"/>
                <w:kern w:val="0"/>
                <w:szCs w:val="21"/>
              </w:rPr>
              <w:t>，政府部门每年主导举办不低于2次县级线上赛事活动或智能体育活动</w:t>
            </w:r>
          </w:p>
        </w:tc>
        <w:tc>
          <w:tcPr>
            <w:tcW w:w="2701" w:type="dxa"/>
            <w:shd w:val="clear" w:color="auto" w:fill="auto"/>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举办线上赛事活动或智能体育活动</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1.</w:t>
            </w:r>
            <w:r>
              <w:rPr>
                <w:rFonts w:hint="eastAsia" w:ascii="宋体" w:hAnsi="宋体" w:eastAsia="宋体" w:cs="宋体"/>
                <w:color w:val="000000"/>
                <w:w w:val="95"/>
                <w:kern w:val="0"/>
                <w:szCs w:val="21"/>
              </w:rPr>
              <w:t>赛事清单</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2.</w:t>
            </w:r>
            <w:r>
              <w:rPr>
                <w:rFonts w:hint="eastAsia" w:ascii="宋体" w:hAnsi="宋体" w:eastAsia="宋体" w:cs="宋体"/>
                <w:color w:val="000000"/>
                <w:w w:val="95"/>
                <w:kern w:val="0"/>
                <w:szCs w:val="21"/>
              </w:rPr>
              <w:t>方案或通知</w:t>
            </w:r>
            <w:r>
              <w:rPr>
                <w:rFonts w:hint="eastAsia" w:ascii="宋体" w:hAnsi="宋体" w:eastAsia="宋体" w:cs="宋体"/>
                <w:color w:val="000000"/>
                <w:w w:val="95"/>
                <w:kern w:val="0"/>
                <w:szCs w:val="21"/>
                <w:lang w:val="en-US" w:eastAsia="zh-CN"/>
              </w:rPr>
              <w:t>或</w:t>
            </w:r>
            <w:r>
              <w:rPr>
                <w:rFonts w:hint="eastAsia" w:ascii="宋体" w:hAnsi="宋体" w:eastAsia="宋体" w:cs="宋体"/>
                <w:color w:val="000000"/>
                <w:w w:val="95"/>
                <w:kern w:val="0"/>
                <w:szCs w:val="21"/>
              </w:rPr>
              <w:t>总结</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26.</w:t>
            </w:r>
            <w:r>
              <w:rPr>
                <w:rFonts w:hint="eastAsia" w:ascii="宋体" w:hAnsi="宋体" w:eastAsia="宋体" w:cs="宋体"/>
                <w:color w:val="000000"/>
                <w:w w:val="95"/>
                <w:kern w:val="0"/>
                <w:szCs w:val="21"/>
                <w:lang w:eastAsia="zh-CN"/>
              </w:rPr>
              <w:t>政府部门每年主导举办线上健步走、太极拳、长跑等健身活动，积极配合省体育局组织开展“云走齐鲁”线上健步走活动，全区</w:t>
            </w:r>
            <w:r>
              <w:rPr>
                <w:rFonts w:hint="eastAsia" w:ascii="宋体" w:hAnsi="宋体" w:eastAsia="宋体" w:cs="宋体"/>
                <w:color w:val="000000"/>
                <w:w w:val="95"/>
                <w:kern w:val="0"/>
                <w:szCs w:val="21"/>
                <w:lang w:val="en-US" w:eastAsia="zh-CN"/>
              </w:rPr>
              <w:t>100余家单位、6000余人参与活动。淄川区</w:t>
            </w:r>
            <w:r>
              <w:rPr>
                <w:rFonts w:hint="eastAsia" w:ascii="宋体" w:hAnsi="宋体" w:eastAsia="宋体" w:cs="宋体"/>
                <w:color w:val="000000"/>
                <w:w w:val="95"/>
                <w:kern w:val="0"/>
                <w:szCs w:val="21"/>
                <w:lang w:eastAsia="zh-CN"/>
              </w:rPr>
              <w:t>教体局积极承办市智力运动会围棋、机器人、象棋等活动</w:t>
            </w:r>
            <w:r>
              <w:rPr>
                <w:rFonts w:hint="eastAsia" w:ascii="宋体" w:hAnsi="宋体" w:eastAsia="宋体" w:cs="宋体"/>
                <w:color w:val="000000"/>
                <w:w w:val="95"/>
                <w:kern w:val="0"/>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11" w:hRule="atLeast"/>
        </w:trPr>
        <w:tc>
          <w:tcPr>
            <w:tcW w:w="1156" w:type="dxa"/>
            <w:vMerge w:val="continue"/>
            <w:shd w:val="clear" w:color="auto" w:fill="auto"/>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27.常态化举办“三大球”赛事活动，至少在“三大球”项目中开展1项及以上常规赛事，赛事连续举办不得低于2年</w:t>
            </w:r>
          </w:p>
        </w:tc>
        <w:tc>
          <w:tcPr>
            <w:tcW w:w="2701"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rPr>
              <w:t>“三大球”赛事活动名称、主办单及当时新闻报道（新媒体链接或纸媒照片均可，需带日期）</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27.</w:t>
            </w:r>
            <w:r>
              <w:rPr>
                <w:rFonts w:hint="eastAsia" w:ascii="宋体" w:hAnsi="宋体" w:eastAsia="宋体" w:cs="宋体"/>
                <w:color w:val="000000"/>
                <w:w w:val="95"/>
                <w:kern w:val="0"/>
                <w:szCs w:val="21"/>
                <w:lang w:eastAsia="zh-CN"/>
              </w:rPr>
              <w:t>每年举办“三大球”赛事活动。每年组织十一人制、五人制足球赛，已连续举办</w:t>
            </w:r>
            <w:r>
              <w:rPr>
                <w:rFonts w:hint="eastAsia" w:ascii="宋体" w:hAnsi="宋体" w:eastAsia="宋体" w:cs="宋体"/>
                <w:color w:val="000000"/>
                <w:w w:val="95"/>
                <w:kern w:val="0"/>
                <w:szCs w:val="21"/>
                <w:lang w:val="en-US" w:eastAsia="zh-CN"/>
              </w:rPr>
              <w:t>26届，</w:t>
            </w:r>
            <w:r>
              <w:rPr>
                <w:rFonts w:hint="eastAsia" w:ascii="宋体" w:hAnsi="宋体" w:eastAsia="宋体" w:cs="宋体"/>
                <w:color w:val="000000"/>
                <w:w w:val="95"/>
                <w:kern w:val="0"/>
                <w:szCs w:val="21"/>
                <w:lang w:eastAsia="zh-CN"/>
              </w:rPr>
              <w:t>承办省、市、区气排球赛事活动每年</w:t>
            </w:r>
            <w:r>
              <w:rPr>
                <w:rFonts w:hint="eastAsia" w:ascii="宋体" w:hAnsi="宋体" w:eastAsia="宋体" w:cs="宋体"/>
                <w:color w:val="000000"/>
                <w:w w:val="95"/>
                <w:kern w:val="0"/>
                <w:szCs w:val="21"/>
                <w:lang w:val="en-US" w:eastAsia="zh-CN"/>
              </w:rPr>
              <w:t>5次以上，篮球协会、篮球俱乐部、镇级政府每年组织区、镇级比赛10次以上。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31" w:hRule="atLeast"/>
        </w:trPr>
        <w:tc>
          <w:tcPr>
            <w:tcW w:w="1156" w:type="dxa"/>
            <w:vMerge w:val="restart"/>
            <w:shd w:val="clear" w:color="000000" w:fill="FFFFFF"/>
            <w:vAlign w:val="center"/>
          </w:tcPr>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五、全民</w:t>
            </w: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健身对社会</w:t>
            </w: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和城市发展</w:t>
            </w:r>
          </w:p>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的贡献度</w:t>
            </w:r>
          </w:p>
        </w:tc>
        <w:tc>
          <w:tcPr>
            <w:tcW w:w="3822" w:type="dxa"/>
            <w:shd w:val="clear" w:color="000000" w:fill="FFFFFF"/>
            <w:noWrap/>
            <w:vAlign w:val="center"/>
          </w:tcPr>
          <w:p>
            <w:pPr>
              <w:widowControl/>
              <w:snapToGrid w:val="0"/>
              <w:ind w:left="280" w:hanging="280" w:hangingChars="147"/>
              <w:rPr>
                <w:rFonts w:ascii="宋体" w:hAnsi="宋体" w:eastAsia="宋体" w:cs="宋体"/>
                <w:color w:val="000000"/>
                <w:spacing w:val="-4"/>
                <w:w w:val="95"/>
                <w:kern w:val="0"/>
                <w:szCs w:val="21"/>
              </w:rPr>
            </w:pPr>
            <w:r>
              <w:rPr>
                <w:rFonts w:hint="eastAsia" w:ascii="宋体" w:hAnsi="宋体" w:eastAsia="宋体" w:cs="宋体"/>
                <w:color w:val="000000"/>
                <w:spacing w:val="-4"/>
                <w:w w:val="95"/>
                <w:kern w:val="0"/>
                <w:szCs w:val="21"/>
              </w:rPr>
              <w:t>28.截至2020年底，申报模范市的，在市级民政部门登记注册的各类体育社会组织不低于30个；</w:t>
            </w:r>
            <w:r>
              <w:rPr>
                <w:rFonts w:hint="default" w:ascii="宋体" w:hAnsi="宋体" w:eastAsia="宋体" w:cs="宋体"/>
                <w:color w:val="000000"/>
                <w:spacing w:val="-4"/>
                <w:w w:val="95"/>
                <w:kern w:val="0"/>
                <w:szCs w:val="21"/>
              </w:rPr>
              <w:t>申报模范县（市、区）的</w:t>
            </w:r>
            <w:r>
              <w:rPr>
                <w:rFonts w:hint="eastAsia" w:ascii="宋体" w:hAnsi="宋体" w:eastAsia="宋体" w:cs="宋体"/>
                <w:color w:val="000000"/>
                <w:spacing w:val="-4"/>
                <w:w w:val="95"/>
                <w:kern w:val="0"/>
                <w:szCs w:val="21"/>
              </w:rPr>
              <w:t>，在县级民政部门登记注册的各类体育社会组织不低于10个</w:t>
            </w:r>
          </w:p>
        </w:tc>
        <w:tc>
          <w:tcPr>
            <w:tcW w:w="2701" w:type="dxa"/>
            <w:shd w:val="clear" w:color="000000" w:fill="FFFFFF"/>
            <w:vAlign w:val="center"/>
          </w:tcPr>
          <w:p>
            <w:pPr>
              <w:widowControl/>
              <w:snapToGrid w:val="0"/>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rPr>
              <w:t>社会组织注册全称及统一社会信用代码</w:t>
            </w:r>
            <w:r>
              <w:rPr>
                <w:rFonts w:hint="eastAsia" w:ascii="宋体" w:hAnsi="宋体" w:eastAsia="宋体" w:cs="宋体"/>
                <w:color w:val="000000"/>
                <w:w w:val="95"/>
                <w:kern w:val="0"/>
                <w:szCs w:val="21"/>
                <w:lang w:val="en-US" w:eastAsia="zh-CN"/>
              </w:rPr>
              <w:t>清单</w:t>
            </w:r>
          </w:p>
        </w:tc>
        <w:tc>
          <w:tcPr>
            <w:tcW w:w="6372" w:type="dxa"/>
            <w:shd w:val="clear" w:color="000000" w:fill="FFFFFF"/>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28.</w:t>
            </w:r>
            <w:r>
              <w:rPr>
                <w:rFonts w:hint="eastAsia" w:ascii="宋体" w:hAnsi="宋体" w:eastAsia="宋体" w:cs="宋体"/>
                <w:color w:val="000000"/>
                <w:w w:val="95"/>
                <w:kern w:val="0"/>
                <w:szCs w:val="21"/>
                <w:lang w:eastAsia="zh-CN"/>
              </w:rPr>
              <w:t>淄川区体育总会作为业务主管单位，通过前置审批，在民政局登记注册登山协会、太极拳协会、足球协会、围棋协会、艺男乒乓球俱乐部、羽毛球俱乐部等单项体育协会、俱乐部达到</w:t>
            </w:r>
            <w:r>
              <w:rPr>
                <w:rFonts w:hint="eastAsia" w:ascii="宋体" w:hAnsi="宋体" w:eastAsia="宋体" w:cs="宋体"/>
                <w:color w:val="000000"/>
                <w:w w:val="95"/>
                <w:kern w:val="0"/>
                <w:szCs w:val="21"/>
                <w:lang w:val="en-US" w:eastAsia="zh-CN"/>
              </w:rPr>
              <w:t>26个。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31" w:hRule="atLeast"/>
        </w:trPr>
        <w:tc>
          <w:tcPr>
            <w:tcW w:w="1156" w:type="dxa"/>
            <w:vMerge w:val="continue"/>
            <w:shd w:val="clear" w:color="000000" w:fill="FFFFFF"/>
            <w:vAlign w:val="center"/>
          </w:tcPr>
          <w:p>
            <w:pPr>
              <w:widowControl/>
              <w:snapToGrid w:val="0"/>
              <w:jc w:val="center"/>
              <w:rPr>
                <w:rFonts w:hint="eastAsia" w:ascii="宋体" w:hAnsi="宋体" w:eastAsia="宋体" w:cs="宋体"/>
                <w:color w:val="000000"/>
                <w:w w:val="95"/>
                <w:kern w:val="0"/>
                <w:szCs w:val="21"/>
              </w:rPr>
            </w:pPr>
          </w:p>
        </w:tc>
        <w:tc>
          <w:tcPr>
            <w:tcW w:w="3822" w:type="dxa"/>
            <w:shd w:val="clear" w:color="000000" w:fill="FFFFFF"/>
            <w:noWrap/>
            <w:vAlign w:val="center"/>
          </w:tcPr>
          <w:p>
            <w:pPr>
              <w:widowControl/>
              <w:snapToGrid w:val="0"/>
              <w:ind w:left="280" w:hanging="280" w:hangingChars="147"/>
              <w:rPr>
                <w:rFonts w:hint="default" w:ascii="宋体" w:hAnsi="宋体" w:eastAsia="宋体" w:cs="宋体"/>
                <w:color w:val="000000"/>
                <w:spacing w:val="-4"/>
                <w:w w:val="95"/>
                <w:kern w:val="0"/>
                <w:szCs w:val="21"/>
              </w:rPr>
            </w:pPr>
            <w:r>
              <w:rPr>
                <w:rFonts w:hint="default" w:ascii="宋体" w:hAnsi="宋体" w:eastAsia="宋体" w:cs="宋体"/>
                <w:color w:val="000000"/>
                <w:spacing w:val="-4"/>
                <w:w w:val="95"/>
                <w:kern w:val="0"/>
                <w:szCs w:val="21"/>
              </w:rPr>
              <w:t>29.截止2020年底，申报模范市的，每万名青少年</w:t>
            </w:r>
            <w:r>
              <w:rPr>
                <w:rFonts w:hint="eastAsia" w:ascii="宋体" w:hAnsi="宋体" w:eastAsia="宋体" w:cs="宋体"/>
                <w:color w:val="000000"/>
                <w:spacing w:val="-4"/>
                <w:w w:val="95"/>
                <w:kern w:val="0"/>
                <w:szCs w:val="21"/>
                <w:lang w:eastAsia="zh-CN"/>
              </w:rPr>
              <w:t>（</w:t>
            </w:r>
            <w:r>
              <w:rPr>
                <w:rFonts w:hint="eastAsia" w:ascii="宋体" w:hAnsi="宋体" w:eastAsia="宋体" w:cs="宋体"/>
                <w:color w:val="000000"/>
                <w:spacing w:val="-4"/>
                <w:w w:val="95"/>
                <w:kern w:val="0"/>
                <w:szCs w:val="21"/>
                <w:lang w:val="en-US" w:eastAsia="zh-CN"/>
              </w:rPr>
              <w:t>6-18岁</w:t>
            </w:r>
            <w:r>
              <w:rPr>
                <w:rFonts w:hint="eastAsia" w:ascii="宋体" w:hAnsi="宋体" w:eastAsia="宋体" w:cs="宋体"/>
                <w:color w:val="000000"/>
                <w:spacing w:val="-4"/>
                <w:w w:val="95"/>
                <w:kern w:val="0"/>
                <w:szCs w:val="21"/>
                <w:lang w:eastAsia="zh-CN"/>
              </w:rPr>
              <w:t>）</w:t>
            </w:r>
            <w:r>
              <w:rPr>
                <w:rFonts w:hint="default" w:ascii="宋体" w:hAnsi="宋体" w:eastAsia="宋体" w:cs="宋体"/>
                <w:color w:val="000000"/>
                <w:spacing w:val="-4"/>
                <w:w w:val="95"/>
                <w:kern w:val="0"/>
                <w:szCs w:val="21"/>
              </w:rPr>
              <w:t>拥有青少年体育俱乐部数量不低于1个；申报模范县（市、区）的，每万名青少年拥有青少年体育俱乐部数量不低于0.5个</w:t>
            </w:r>
          </w:p>
        </w:tc>
        <w:tc>
          <w:tcPr>
            <w:tcW w:w="2701" w:type="dxa"/>
            <w:shd w:val="clear" w:color="000000" w:fill="FFFFFF"/>
            <w:vAlign w:val="center"/>
          </w:tcPr>
          <w:p>
            <w:pPr>
              <w:widowControl/>
              <w:snapToGrid w:val="0"/>
              <w:rPr>
                <w:rFonts w:hint="default" w:ascii="宋体" w:hAnsi="宋体" w:eastAsia="宋体" w:cs="宋体"/>
                <w:color w:val="000000"/>
                <w:w w:val="95"/>
                <w:kern w:val="0"/>
                <w:szCs w:val="21"/>
                <w:lang w:val="en-US" w:eastAsia="zh-CN"/>
              </w:rPr>
            </w:pPr>
            <w:r>
              <w:rPr>
                <w:rFonts w:hint="default" w:ascii="宋体" w:hAnsi="宋体" w:eastAsia="宋体" w:cs="宋体"/>
                <w:color w:val="000000"/>
                <w:w w:val="95"/>
                <w:kern w:val="0"/>
                <w:szCs w:val="21"/>
              </w:rPr>
              <w:t>青少年体育俱乐部名单</w:t>
            </w:r>
            <w:r>
              <w:rPr>
                <w:rFonts w:hint="eastAsia" w:ascii="宋体" w:hAnsi="宋体" w:eastAsia="宋体" w:cs="宋体"/>
                <w:color w:val="000000"/>
                <w:w w:val="95"/>
                <w:kern w:val="0"/>
                <w:szCs w:val="21"/>
                <w:lang w:eastAsia="zh-CN"/>
              </w:rPr>
              <w:t>（</w:t>
            </w:r>
            <w:r>
              <w:rPr>
                <w:rFonts w:hint="eastAsia" w:ascii="宋体" w:hAnsi="宋体" w:eastAsia="宋体" w:cs="宋体"/>
                <w:color w:val="000000"/>
                <w:w w:val="95"/>
                <w:kern w:val="0"/>
                <w:szCs w:val="21"/>
                <w:lang w:val="en-US" w:eastAsia="zh-CN"/>
              </w:rPr>
              <w:t>经体育总局或省级体育行政部门认定的俱乐部应提供认定文件</w:t>
            </w:r>
            <w:r>
              <w:rPr>
                <w:rFonts w:hint="eastAsia" w:ascii="宋体" w:hAnsi="宋体" w:eastAsia="宋体" w:cs="宋体"/>
                <w:color w:val="000000"/>
                <w:w w:val="95"/>
                <w:kern w:val="0"/>
                <w:szCs w:val="21"/>
                <w:lang w:eastAsia="zh-CN"/>
              </w:rPr>
              <w:t>）</w:t>
            </w:r>
            <w:r>
              <w:rPr>
                <w:rFonts w:hint="default" w:ascii="宋体" w:hAnsi="宋体" w:eastAsia="宋体" w:cs="宋体"/>
                <w:color w:val="000000"/>
                <w:w w:val="95"/>
                <w:kern w:val="0"/>
                <w:szCs w:val="21"/>
              </w:rPr>
              <w:t>、统一社会信用代码及测算说明</w:t>
            </w:r>
          </w:p>
        </w:tc>
        <w:tc>
          <w:tcPr>
            <w:tcW w:w="6372" w:type="dxa"/>
            <w:shd w:val="clear" w:color="000000" w:fill="FFFFFF"/>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29.</w:t>
            </w:r>
            <w:r>
              <w:rPr>
                <w:rFonts w:hint="eastAsia" w:ascii="宋体" w:hAnsi="宋体" w:eastAsia="宋体" w:cs="宋体"/>
                <w:color w:val="000000"/>
                <w:w w:val="95"/>
                <w:kern w:val="0"/>
                <w:szCs w:val="21"/>
                <w:lang w:eastAsia="zh-CN"/>
              </w:rPr>
              <w:t>全区青少年人数</w:t>
            </w:r>
            <w:r>
              <w:rPr>
                <w:rFonts w:hint="eastAsia" w:ascii="宋体" w:hAnsi="宋体" w:eastAsia="宋体" w:cs="宋体"/>
                <w:color w:val="000000"/>
                <w:w w:val="95"/>
                <w:kern w:val="0"/>
                <w:szCs w:val="21"/>
                <w:lang w:val="en-US" w:eastAsia="zh-CN"/>
              </w:rPr>
              <w:t>61854，青少年体育俱乐部10个，每万名青少年拥有青少年体育俱乐部数量1.6个。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1" w:hRule="atLeast"/>
        </w:trPr>
        <w:tc>
          <w:tcPr>
            <w:tcW w:w="1156" w:type="dxa"/>
            <w:vMerge w:val="continue"/>
            <w:shd w:val="clear" w:color="000000" w:fill="FFFFFF"/>
            <w:vAlign w:val="center"/>
          </w:tcPr>
          <w:p>
            <w:pPr>
              <w:widowControl/>
              <w:snapToGrid w:val="0"/>
              <w:jc w:val="center"/>
              <w:rPr>
                <w:rFonts w:hint="eastAsia" w:ascii="宋体" w:hAnsi="宋体" w:eastAsia="宋体" w:cs="宋体"/>
                <w:color w:val="000000"/>
                <w:w w:val="95"/>
                <w:kern w:val="0"/>
                <w:szCs w:val="21"/>
              </w:rPr>
            </w:pPr>
          </w:p>
        </w:tc>
        <w:tc>
          <w:tcPr>
            <w:tcW w:w="3822" w:type="dxa"/>
            <w:shd w:val="clear" w:color="000000" w:fill="FFFFFF"/>
            <w:noWrap/>
            <w:vAlign w:val="center"/>
          </w:tcPr>
          <w:p>
            <w:pPr>
              <w:widowControl/>
              <w:snapToGrid w:val="0"/>
              <w:ind w:left="280" w:hanging="280" w:hangingChars="147"/>
              <w:rPr>
                <w:rFonts w:hint="default" w:ascii="宋体" w:hAnsi="宋体" w:eastAsia="宋体" w:cs="宋体"/>
                <w:color w:val="000000"/>
                <w:spacing w:val="-4"/>
                <w:w w:val="95"/>
                <w:kern w:val="0"/>
                <w:szCs w:val="21"/>
              </w:rPr>
            </w:pPr>
            <w:r>
              <w:rPr>
                <w:rFonts w:hint="default" w:ascii="宋体" w:hAnsi="宋体" w:eastAsia="宋体" w:cs="宋体"/>
                <w:color w:val="000000"/>
                <w:spacing w:val="-4"/>
                <w:w w:val="95"/>
                <w:kern w:val="0"/>
                <w:szCs w:val="21"/>
              </w:rPr>
              <w:t>30.截止2020年底，开展社会体育俱乐部进校园工作的中小学占中小学总数的比例不低于20%</w:t>
            </w:r>
          </w:p>
        </w:tc>
        <w:tc>
          <w:tcPr>
            <w:tcW w:w="2701" w:type="dxa"/>
            <w:shd w:val="clear" w:color="000000" w:fill="FFFFFF"/>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文字说明（不超过300字）</w:t>
            </w:r>
          </w:p>
        </w:tc>
        <w:tc>
          <w:tcPr>
            <w:tcW w:w="6372" w:type="dxa"/>
            <w:shd w:val="clear" w:color="000000" w:fill="FFFFFF"/>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30.淄川区体育总会根据学校的活动时间、体育俱乐部项目特点，调度、筹备体育俱乐部适合进校园的相关资源，为有项目需求的学校做了大量前期铺垫，找到两者最佳结合点。围棋、体育舞蹈、门球等项目直接参与到学校的兴趣小组、社团活动中；足球、气排球等项目参与到学校的课后辅导和梯队建设中；武术、马术、机器人等项目则作为学校的校本课程来开展。多形式、多渠道合作，为学校的体育活动开辟了多元发展思路，也为学校体育技能的开展注入活力和社会资源支撑。全区有围棋、气排球、马术、乒乓球、体育舞蹈等项目入驻的学校48所，</w:t>
            </w:r>
            <w:r>
              <w:rPr>
                <w:rFonts w:hint="default" w:ascii="宋体" w:hAnsi="宋体" w:eastAsia="宋体" w:cs="宋体"/>
                <w:color w:val="000000"/>
                <w:spacing w:val="-4"/>
                <w:w w:val="95"/>
                <w:kern w:val="0"/>
                <w:szCs w:val="21"/>
              </w:rPr>
              <w:t>占中小学总数的</w:t>
            </w:r>
            <w:r>
              <w:rPr>
                <w:rFonts w:hint="eastAsia" w:ascii="宋体" w:hAnsi="宋体" w:eastAsia="宋体" w:cs="宋体"/>
                <w:color w:val="000000"/>
                <w:spacing w:val="-4"/>
                <w:w w:val="95"/>
                <w:kern w:val="0"/>
                <w:szCs w:val="21"/>
                <w:lang w:val="en-US" w:eastAsia="zh-CN"/>
              </w:rPr>
              <w:t>60</w:t>
            </w:r>
            <w:r>
              <w:rPr>
                <w:rFonts w:hint="default" w:ascii="宋体" w:hAnsi="宋体" w:eastAsia="宋体" w:cs="宋体"/>
                <w:color w:val="000000"/>
                <w:spacing w:val="-4"/>
                <w:w w:val="95"/>
                <w:kern w:val="0"/>
                <w:szCs w:val="21"/>
              </w:rPr>
              <w:t>%</w:t>
            </w:r>
            <w:r>
              <w:rPr>
                <w:rFonts w:hint="eastAsia" w:ascii="宋体" w:hAnsi="宋体" w:eastAsia="宋体" w:cs="宋体"/>
                <w:color w:val="000000"/>
                <w:spacing w:val="-4"/>
                <w:w w:val="95"/>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35" w:hRule="atLeast"/>
        </w:trPr>
        <w:tc>
          <w:tcPr>
            <w:tcW w:w="1156" w:type="dxa"/>
            <w:vMerge w:val="continue"/>
            <w:shd w:val="clear" w:color="000000" w:fill="FFFFFF"/>
            <w:vAlign w:val="center"/>
          </w:tcPr>
          <w:p>
            <w:pPr>
              <w:widowControl/>
              <w:snapToGrid w:val="0"/>
              <w:jc w:val="center"/>
              <w:rPr>
                <w:rFonts w:ascii="宋体" w:hAnsi="宋体" w:eastAsia="宋体" w:cs="宋体"/>
                <w:color w:val="000000"/>
                <w:w w:val="95"/>
                <w:kern w:val="0"/>
                <w:szCs w:val="21"/>
              </w:rPr>
            </w:pPr>
          </w:p>
        </w:tc>
        <w:tc>
          <w:tcPr>
            <w:tcW w:w="3822" w:type="dxa"/>
            <w:shd w:val="clear" w:color="000000" w:fill="FFFFFF"/>
            <w:noWrap/>
            <w:vAlign w:val="center"/>
          </w:tcPr>
          <w:p>
            <w:pPr>
              <w:widowControl/>
              <w:snapToGrid w:val="0"/>
              <w:ind w:left="292" w:hanging="292" w:hangingChars="147"/>
              <w:rPr>
                <w:rFonts w:ascii="宋体" w:hAnsi="宋体" w:eastAsia="宋体" w:cs="宋体"/>
                <w:color w:val="000000"/>
                <w:w w:val="95"/>
                <w:kern w:val="0"/>
                <w:szCs w:val="21"/>
              </w:rPr>
            </w:pPr>
            <w:r>
              <w:rPr>
                <w:rFonts w:hint="default" w:ascii="宋体" w:hAnsi="宋体" w:eastAsia="宋体" w:cs="宋体"/>
                <w:color w:val="000000"/>
                <w:w w:val="95"/>
                <w:kern w:val="0"/>
                <w:szCs w:val="21"/>
              </w:rPr>
              <w:t>31</w:t>
            </w:r>
            <w:r>
              <w:rPr>
                <w:rFonts w:hint="eastAsia" w:ascii="宋体" w:hAnsi="宋体" w:eastAsia="宋体" w:cs="宋体"/>
                <w:color w:val="000000"/>
                <w:w w:val="95"/>
                <w:kern w:val="0"/>
                <w:szCs w:val="21"/>
              </w:rPr>
              <w:t>.截至2020年底，经常参加体育锻炼的人数比例不低于40%</w:t>
            </w:r>
          </w:p>
        </w:tc>
        <w:tc>
          <w:tcPr>
            <w:tcW w:w="2701" w:type="dxa"/>
            <w:shd w:val="clear" w:color="000000" w:fill="FFFFFF"/>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本地区调查结果公报</w:t>
            </w:r>
          </w:p>
        </w:tc>
        <w:tc>
          <w:tcPr>
            <w:tcW w:w="6372" w:type="dxa"/>
            <w:shd w:val="clear" w:color="000000" w:fill="FFFFFF"/>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31.群众体育健身意识普遍增强，体育锻炼人数明显增加，经常参加体育锻炼的人数达到总人口的53%以上，形成具有鲜明特色的全民健身发展模式。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5" w:hRule="atLeast"/>
        </w:trPr>
        <w:tc>
          <w:tcPr>
            <w:tcW w:w="1156" w:type="dxa"/>
            <w:vMerge w:val="continue"/>
            <w:shd w:val="clear" w:color="000000" w:fill="FFFFFF"/>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u w:val="single"/>
              </w:rPr>
            </w:pPr>
            <w:r>
              <w:rPr>
                <w:rFonts w:hint="eastAsia" w:ascii="宋体" w:hAnsi="宋体" w:eastAsia="宋体" w:cs="宋体"/>
                <w:color w:val="000000"/>
                <w:w w:val="95"/>
                <w:kern w:val="0"/>
                <w:szCs w:val="21"/>
                <w:u w:val="none"/>
              </w:rPr>
              <w:t>3</w:t>
            </w:r>
            <w:r>
              <w:rPr>
                <w:rFonts w:hint="default" w:ascii="宋体" w:hAnsi="宋体" w:eastAsia="宋体" w:cs="宋体"/>
                <w:color w:val="000000"/>
                <w:w w:val="95"/>
                <w:kern w:val="0"/>
                <w:szCs w:val="21"/>
                <w:u w:val="none"/>
              </w:rPr>
              <w:t>2</w:t>
            </w:r>
            <w:r>
              <w:rPr>
                <w:rFonts w:hint="eastAsia" w:ascii="宋体" w:hAnsi="宋体" w:eastAsia="宋体" w:cs="宋体"/>
                <w:color w:val="000000"/>
                <w:w w:val="95"/>
                <w:kern w:val="0"/>
                <w:szCs w:val="21"/>
                <w:u w:val="none"/>
              </w:rPr>
              <w:t>.截至2020年底，人口平均预期寿命不低于所在省（区、市）数值</w:t>
            </w:r>
          </w:p>
        </w:tc>
        <w:tc>
          <w:tcPr>
            <w:tcW w:w="2701" w:type="dxa"/>
            <w:shd w:val="clear" w:color="auto" w:fill="auto"/>
            <w:vAlign w:val="center"/>
          </w:tcPr>
          <w:p>
            <w:pPr>
              <w:widowControl/>
              <w:snapToGrid w:val="0"/>
              <w:rPr>
                <w:rFonts w:ascii="宋体" w:hAnsi="宋体" w:eastAsia="宋体" w:cs="宋体"/>
                <w:color w:val="000000"/>
                <w:w w:val="95"/>
                <w:kern w:val="0"/>
                <w:szCs w:val="21"/>
                <w:u w:val="single"/>
              </w:rPr>
            </w:pPr>
            <w:r>
              <w:rPr>
                <w:rFonts w:hint="eastAsia" w:ascii="宋体" w:hAnsi="宋体" w:eastAsia="宋体" w:cs="宋体"/>
                <w:color w:val="000000"/>
                <w:w w:val="95"/>
                <w:kern w:val="0"/>
                <w:szCs w:val="21"/>
                <w:u w:val="none"/>
              </w:rPr>
              <w:t>本地区统计部门公布的最近一次人口平均预期寿命相关报告（含省级和申报地）</w:t>
            </w:r>
          </w:p>
        </w:tc>
        <w:tc>
          <w:tcPr>
            <w:tcW w:w="6372"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eastAsia="zh-CN"/>
              </w:rPr>
              <w:t>截至</w:t>
            </w:r>
            <w:r>
              <w:rPr>
                <w:rFonts w:hint="eastAsia" w:ascii="宋体" w:hAnsi="宋体" w:eastAsia="宋体" w:cs="宋体"/>
                <w:color w:val="000000"/>
                <w:w w:val="95"/>
                <w:kern w:val="0"/>
                <w:szCs w:val="21"/>
                <w:lang w:val="en-US" w:eastAsia="zh-CN"/>
              </w:rPr>
              <w:t>2020年底，淄川区人口平均预期寿命不低于79岁。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0" w:hRule="atLeast"/>
        </w:trPr>
        <w:tc>
          <w:tcPr>
            <w:tcW w:w="1156" w:type="dxa"/>
            <w:vMerge w:val="continue"/>
            <w:shd w:val="clear" w:color="000000" w:fill="FFFFFF"/>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3</w:t>
            </w:r>
            <w:r>
              <w:rPr>
                <w:rFonts w:hint="default" w:ascii="宋体" w:hAnsi="宋体" w:eastAsia="宋体" w:cs="宋体"/>
                <w:color w:val="000000"/>
                <w:w w:val="95"/>
                <w:kern w:val="0"/>
                <w:szCs w:val="21"/>
              </w:rPr>
              <w:t>3</w:t>
            </w:r>
            <w:r>
              <w:rPr>
                <w:rFonts w:hint="eastAsia" w:ascii="宋体" w:hAnsi="宋体" w:eastAsia="宋体" w:cs="宋体"/>
                <w:color w:val="000000"/>
                <w:w w:val="95"/>
                <w:kern w:val="0"/>
                <w:szCs w:val="21"/>
              </w:rPr>
              <w:t>.截至2020年底，《国民体质测定标准》合格以上达标率不低于90%</w:t>
            </w:r>
          </w:p>
        </w:tc>
        <w:tc>
          <w:tcPr>
            <w:tcW w:w="2701"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eastAsia="zh-CN"/>
              </w:rPr>
              <w:t>本地区</w:t>
            </w:r>
            <w:r>
              <w:rPr>
                <w:rFonts w:hint="eastAsia" w:ascii="宋体" w:hAnsi="宋体" w:eastAsia="宋体" w:cs="宋体"/>
                <w:color w:val="000000"/>
                <w:w w:val="95"/>
                <w:kern w:val="0"/>
                <w:szCs w:val="21"/>
              </w:rPr>
              <w:t>调查结果公报</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33.</w:t>
            </w:r>
            <w:r>
              <w:rPr>
                <w:rFonts w:hint="eastAsia" w:ascii="宋体" w:hAnsi="宋体" w:eastAsia="宋体" w:cs="宋体"/>
                <w:color w:val="000000"/>
                <w:w w:val="95"/>
                <w:kern w:val="0"/>
                <w:szCs w:val="21"/>
              </w:rPr>
              <w:t>截至2020年底，</w:t>
            </w:r>
            <w:r>
              <w:rPr>
                <w:rFonts w:hint="eastAsia" w:ascii="宋体" w:hAnsi="宋体" w:eastAsia="宋体" w:cs="宋体"/>
                <w:color w:val="000000"/>
                <w:w w:val="95"/>
                <w:kern w:val="0"/>
                <w:szCs w:val="21"/>
                <w:lang w:eastAsia="zh-CN"/>
              </w:rPr>
              <w:t>在国民体质监测中心监测</w:t>
            </w:r>
            <w:r>
              <w:rPr>
                <w:rFonts w:hint="eastAsia" w:ascii="宋体" w:hAnsi="宋体" w:eastAsia="宋体" w:cs="宋体"/>
                <w:color w:val="000000"/>
                <w:w w:val="95"/>
                <w:kern w:val="0"/>
                <w:szCs w:val="21"/>
                <w:lang w:val="en-US" w:eastAsia="zh-CN"/>
              </w:rPr>
              <w:t>500人，合格人数470人，</w:t>
            </w:r>
            <w:r>
              <w:rPr>
                <w:rFonts w:hint="eastAsia" w:ascii="宋体" w:hAnsi="宋体" w:eastAsia="宋体" w:cs="宋体"/>
                <w:color w:val="000000"/>
                <w:w w:val="95"/>
                <w:kern w:val="0"/>
                <w:szCs w:val="21"/>
              </w:rPr>
              <w:t>《国民体质测定标准》达标率</w:t>
            </w:r>
            <w:r>
              <w:rPr>
                <w:rFonts w:hint="eastAsia" w:ascii="宋体" w:hAnsi="宋体" w:eastAsia="宋体" w:cs="宋体"/>
                <w:color w:val="000000"/>
                <w:w w:val="95"/>
                <w:kern w:val="0"/>
                <w:szCs w:val="21"/>
                <w:lang w:val="en-US" w:eastAsia="zh-CN"/>
              </w:rPr>
              <w:t>94</w:t>
            </w:r>
            <w:r>
              <w:rPr>
                <w:rFonts w:hint="eastAsia" w:ascii="宋体" w:hAnsi="宋体" w:eastAsia="宋体" w:cs="宋体"/>
                <w:color w:val="000000"/>
                <w:w w:val="95"/>
                <w:kern w:val="0"/>
                <w:szCs w:val="21"/>
              </w:rPr>
              <w:t>%</w:t>
            </w:r>
            <w:r>
              <w:rPr>
                <w:rFonts w:hint="eastAsia" w:ascii="宋体" w:hAnsi="宋体" w:eastAsia="宋体" w:cs="宋体"/>
                <w:color w:val="000000"/>
                <w:w w:val="95"/>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1156" w:type="dxa"/>
            <w:vMerge w:val="continue"/>
            <w:shd w:val="clear" w:color="000000" w:fill="FFFFFF"/>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3</w:t>
            </w:r>
            <w:r>
              <w:rPr>
                <w:rFonts w:hint="default" w:ascii="宋体" w:hAnsi="宋体" w:eastAsia="宋体" w:cs="宋体"/>
                <w:color w:val="000000"/>
                <w:w w:val="95"/>
                <w:kern w:val="0"/>
                <w:szCs w:val="21"/>
              </w:rPr>
              <w:t>4</w:t>
            </w:r>
            <w:r>
              <w:rPr>
                <w:rFonts w:hint="eastAsia" w:ascii="宋体" w:hAnsi="宋体" w:eastAsia="宋体" w:cs="宋体"/>
                <w:color w:val="000000"/>
                <w:w w:val="95"/>
                <w:kern w:val="0"/>
                <w:szCs w:val="21"/>
              </w:rPr>
              <w:t>.截至2020年底，学生达到《国家学生体质健康标准》的优良率不低于40%</w:t>
            </w:r>
          </w:p>
        </w:tc>
        <w:tc>
          <w:tcPr>
            <w:tcW w:w="2701"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rPr>
              <w:t>本地区教育部门公布的数据和报告</w:t>
            </w:r>
          </w:p>
        </w:tc>
        <w:tc>
          <w:tcPr>
            <w:tcW w:w="6372"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val="en-US" w:eastAsia="zh-CN"/>
              </w:rPr>
              <w:t>34.《国家学生体质健康标准》每年测试上传数据一次，2020年，淄川区在校生66134名，优良人数36056名，优良率54.52%。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1156" w:type="dxa"/>
            <w:vMerge w:val="continue"/>
            <w:shd w:val="clear" w:color="000000" w:fill="FFFFFF"/>
            <w:vAlign w:val="center"/>
          </w:tcPr>
          <w:p>
            <w:pPr>
              <w:widowControl/>
              <w:snapToGrid w:val="0"/>
              <w:jc w:val="center"/>
              <w:rPr>
                <w:rFonts w:ascii="宋体" w:hAnsi="宋体" w:eastAsia="宋体" w:cs="宋体"/>
                <w:color w:val="000000"/>
                <w:w w:val="95"/>
                <w:kern w:val="0"/>
                <w:szCs w:val="21"/>
              </w:rPr>
            </w:pP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rPr>
            </w:pPr>
            <w:r>
              <w:rPr>
                <w:rFonts w:hint="eastAsia" w:ascii="宋体" w:hAnsi="宋体" w:eastAsia="宋体" w:cs="宋体"/>
                <w:color w:val="000000"/>
                <w:w w:val="95"/>
                <w:kern w:val="0"/>
                <w:szCs w:val="21"/>
              </w:rPr>
              <w:t>3</w:t>
            </w:r>
            <w:r>
              <w:rPr>
                <w:rFonts w:hint="default" w:ascii="宋体" w:hAnsi="宋体" w:eastAsia="宋体" w:cs="宋体"/>
                <w:color w:val="000000"/>
                <w:w w:val="95"/>
                <w:kern w:val="0"/>
                <w:szCs w:val="21"/>
              </w:rPr>
              <w:t>5</w:t>
            </w:r>
            <w:r>
              <w:rPr>
                <w:rFonts w:hint="eastAsia" w:ascii="宋体" w:hAnsi="宋体" w:eastAsia="宋体" w:cs="宋体"/>
                <w:color w:val="000000"/>
                <w:w w:val="95"/>
                <w:kern w:val="0"/>
                <w:szCs w:val="21"/>
              </w:rPr>
              <w:t>.全民健身纳入当地精神文明建设指标体系或成为精神文明建设的重要方面</w:t>
            </w:r>
          </w:p>
        </w:tc>
        <w:tc>
          <w:tcPr>
            <w:tcW w:w="2701" w:type="dxa"/>
            <w:shd w:val="clear" w:color="auto" w:fill="auto"/>
            <w:vAlign w:val="center"/>
          </w:tcPr>
          <w:p>
            <w:pPr>
              <w:widowControl/>
              <w:snapToGrid w:val="0"/>
              <w:rPr>
                <w:rFonts w:ascii="宋体" w:hAnsi="宋体" w:eastAsia="宋体" w:cs="宋体"/>
                <w:color w:val="000000"/>
                <w:w w:val="95"/>
                <w:kern w:val="0"/>
                <w:szCs w:val="21"/>
              </w:rPr>
            </w:pPr>
            <w:r>
              <w:rPr>
                <w:rFonts w:hint="eastAsia" w:ascii="宋体" w:hAnsi="宋体" w:eastAsia="宋体" w:cs="宋体"/>
                <w:color w:val="000000"/>
                <w:w w:val="95"/>
                <w:kern w:val="0"/>
                <w:szCs w:val="21"/>
                <w:lang w:eastAsia="zh-CN"/>
              </w:rPr>
              <w:t>文字说明</w:t>
            </w:r>
            <w:r>
              <w:rPr>
                <w:rFonts w:hint="eastAsia" w:ascii="宋体" w:hAnsi="宋体" w:eastAsia="宋体" w:cs="宋体"/>
                <w:color w:val="000000"/>
                <w:w w:val="95"/>
                <w:kern w:val="0"/>
                <w:szCs w:val="21"/>
              </w:rPr>
              <w:t>（不超过300字）</w:t>
            </w:r>
          </w:p>
        </w:tc>
        <w:tc>
          <w:tcPr>
            <w:tcW w:w="6372" w:type="dxa"/>
            <w:shd w:val="clear" w:color="auto" w:fill="auto"/>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val="en-US" w:eastAsia="zh-CN"/>
              </w:rPr>
              <w:t>35.</w:t>
            </w:r>
            <w:r>
              <w:rPr>
                <w:rFonts w:hint="eastAsia" w:ascii="宋体" w:hAnsi="宋体" w:eastAsia="宋体" w:cs="宋体"/>
                <w:color w:val="000000"/>
                <w:w w:val="95"/>
                <w:kern w:val="0"/>
                <w:szCs w:val="21"/>
                <w:lang w:eastAsia="zh-CN"/>
              </w:rPr>
              <w:t>淄川区</w:t>
            </w:r>
            <w:r>
              <w:rPr>
                <w:rFonts w:ascii="宋体" w:hAnsi="宋体" w:eastAsia="宋体" w:cs="宋体"/>
                <w:color w:val="000000"/>
                <w:w w:val="95"/>
                <w:kern w:val="0"/>
                <w:szCs w:val="21"/>
              </w:rPr>
              <w:t>将</w:t>
            </w:r>
            <w:r>
              <w:rPr>
                <w:rFonts w:hint="eastAsia" w:ascii="宋体" w:hAnsi="宋体" w:eastAsia="宋体" w:cs="宋体"/>
                <w:color w:val="000000"/>
                <w:w w:val="95"/>
                <w:kern w:val="0"/>
                <w:szCs w:val="21"/>
                <w:lang w:eastAsia="zh-CN"/>
              </w:rPr>
              <w:t>群众</w:t>
            </w:r>
            <w:r>
              <w:rPr>
                <w:rFonts w:ascii="宋体" w:hAnsi="宋体" w:eastAsia="宋体" w:cs="宋体"/>
                <w:color w:val="000000"/>
                <w:w w:val="95"/>
                <w:kern w:val="0"/>
                <w:szCs w:val="21"/>
              </w:rPr>
              <w:t>的体育锻炼纳入精神文明建设</w:t>
            </w:r>
            <w:r>
              <w:rPr>
                <w:rFonts w:hint="eastAsia" w:ascii="宋体" w:hAnsi="宋体" w:eastAsia="宋体" w:cs="宋体"/>
                <w:color w:val="000000"/>
                <w:w w:val="95"/>
                <w:kern w:val="0"/>
                <w:szCs w:val="21"/>
                <w:lang w:eastAsia="zh-CN"/>
              </w:rPr>
              <w:t>，</w:t>
            </w:r>
            <w:r>
              <w:rPr>
                <w:rFonts w:ascii="宋体" w:hAnsi="宋体" w:eastAsia="宋体" w:cs="宋体"/>
                <w:color w:val="000000"/>
                <w:w w:val="95"/>
                <w:kern w:val="0"/>
                <w:szCs w:val="21"/>
              </w:rPr>
              <w:t>使全民健身为</w:t>
            </w:r>
            <w:r>
              <w:rPr>
                <w:rFonts w:hint="eastAsia" w:ascii="宋体" w:hAnsi="宋体" w:eastAsia="宋体" w:cs="宋体"/>
                <w:color w:val="000000"/>
                <w:w w:val="95"/>
                <w:kern w:val="0"/>
                <w:szCs w:val="21"/>
                <w:lang w:eastAsia="zh-CN"/>
              </w:rPr>
              <w:t>淄川区</w:t>
            </w:r>
            <w:r>
              <w:rPr>
                <w:rFonts w:ascii="宋体" w:hAnsi="宋体" w:eastAsia="宋体" w:cs="宋体"/>
                <w:color w:val="000000"/>
                <w:w w:val="95"/>
                <w:kern w:val="0"/>
                <w:szCs w:val="21"/>
              </w:rPr>
              <w:t>精神文明建设营造良好氛围</w:t>
            </w:r>
            <w:r>
              <w:rPr>
                <w:rFonts w:hint="eastAsia" w:ascii="宋体" w:hAnsi="宋体" w:eastAsia="宋体" w:cs="宋体"/>
                <w:color w:val="000000"/>
                <w:w w:val="95"/>
                <w:kern w:val="0"/>
                <w:szCs w:val="21"/>
                <w:lang w:eastAsia="zh-CN"/>
              </w:rPr>
              <w:t>，</w:t>
            </w:r>
            <w:r>
              <w:rPr>
                <w:rFonts w:ascii="宋体" w:hAnsi="宋体" w:eastAsia="宋体" w:cs="宋体"/>
                <w:color w:val="000000"/>
                <w:w w:val="95"/>
                <w:kern w:val="0"/>
                <w:szCs w:val="21"/>
              </w:rPr>
              <w:t>在开展的精神文明建设中</w:t>
            </w:r>
            <w:r>
              <w:rPr>
                <w:rFonts w:hint="eastAsia" w:ascii="宋体" w:hAnsi="宋体" w:eastAsia="宋体" w:cs="宋体"/>
                <w:color w:val="000000"/>
                <w:w w:val="95"/>
                <w:kern w:val="0"/>
                <w:szCs w:val="21"/>
                <w:lang w:eastAsia="zh-CN"/>
              </w:rPr>
              <w:t>，</w:t>
            </w:r>
            <w:r>
              <w:rPr>
                <w:rFonts w:ascii="宋体" w:hAnsi="宋体" w:eastAsia="宋体" w:cs="宋体"/>
                <w:color w:val="000000"/>
                <w:w w:val="95"/>
                <w:kern w:val="0"/>
                <w:szCs w:val="21"/>
              </w:rPr>
              <w:t>充分重视全民健身这个新的精神文明</w:t>
            </w:r>
            <w:r>
              <w:rPr>
                <w:rFonts w:hint="eastAsia" w:ascii="宋体" w:hAnsi="宋体" w:eastAsia="宋体" w:cs="宋体"/>
                <w:color w:val="000000"/>
                <w:w w:val="95"/>
                <w:kern w:val="0"/>
                <w:szCs w:val="21"/>
                <w:lang w:eastAsia="zh-CN"/>
              </w:rPr>
              <w:t>“</w:t>
            </w:r>
            <w:r>
              <w:rPr>
                <w:rFonts w:ascii="宋体" w:hAnsi="宋体" w:eastAsia="宋体" w:cs="宋体"/>
                <w:color w:val="000000"/>
                <w:w w:val="95"/>
                <w:kern w:val="0"/>
                <w:szCs w:val="21"/>
              </w:rPr>
              <w:t>增长点</w:t>
            </w:r>
            <w:r>
              <w:rPr>
                <w:rFonts w:hint="eastAsia" w:ascii="宋体" w:hAnsi="宋体" w:eastAsia="宋体" w:cs="宋体"/>
                <w:color w:val="000000"/>
                <w:w w:val="95"/>
                <w:kern w:val="0"/>
                <w:szCs w:val="21"/>
                <w:lang w:eastAsia="zh-CN"/>
              </w:rPr>
              <w:t>”，</w:t>
            </w:r>
            <w:r>
              <w:rPr>
                <w:rFonts w:ascii="宋体" w:hAnsi="宋体" w:eastAsia="宋体" w:cs="宋体"/>
                <w:color w:val="000000"/>
                <w:w w:val="95"/>
                <w:kern w:val="0"/>
                <w:szCs w:val="21"/>
              </w:rPr>
              <w:t>通过开展</w:t>
            </w:r>
            <w:r>
              <w:rPr>
                <w:rFonts w:hint="eastAsia" w:ascii="宋体" w:hAnsi="宋体" w:eastAsia="宋体" w:cs="宋体"/>
                <w:color w:val="000000"/>
                <w:w w:val="95"/>
                <w:kern w:val="0"/>
                <w:szCs w:val="21"/>
                <w:lang w:eastAsia="zh-CN"/>
              </w:rPr>
              <w:t>丰富多彩的</w:t>
            </w:r>
            <w:r>
              <w:rPr>
                <w:rFonts w:ascii="宋体" w:hAnsi="宋体" w:eastAsia="宋体" w:cs="宋体"/>
                <w:color w:val="000000"/>
                <w:w w:val="95"/>
                <w:kern w:val="0"/>
                <w:szCs w:val="21"/>
              </w:rPr>
              <w:t>全民健身体育活动</w:t>
            </w:r>
            <w:r>
              <w:rPr>
                <w:rFonts w:hint="eastAsia" w:ascii="宋体" w:hAnsi="宋体" w:eastAsia="宋体" w:cs="宋体"/>
                <w:color w:val="000000"/>
                <w:w w:val="95"/>
                <w:kern w:val="0"/>
                <w:szCs w:val="21"/>
                <w:lang w:eastAsia="zh-CN"/>
              </w:rPr>
              <w:t>，</w:t>
            </w:r>
            <w:r>
              <w:rPr>
                <w:rFonts w:ascii="宋体" w:hAnsi="宋体" w:eastAsia="宋体" w:cs="宋体"/>
                <w:color w:val="000000"/>
                <w:w w:val="95"/>
                <w:kern w:val="0"/>
                <w:szCs w:val="21"/>
              </w:rPr>
              <w:t>进一步促进</w:t>
            </w:r>
            <w:r>
              <w:rPr>
                <w:rFonts w:hint="eastAsia" w:ascii="宋体" w:hAnsi="宋体" w:eastAsia="宋体" w:cs="宋体"/>
                <w:color w:val="000000"/>
                <w:w w:val="95"/>
                <w:kern w:val="0"/>
                <w:szCs w:val="21"/>
                <w:lang w:val="en-US" w:eastAsia="zh-CN"/>
              </w:rPr>
              <w:t>了</w:t>
            </w:r>
            <w:r>
              <w:rPr>
                <w:rFonts w:ascii="宋体" w:hAnsi="宋体" w:eastAsia="宋体" w:cs="宋体"/>
                <w:color w:val="000000"/>
                <w:w w:val="95"/>
                <w:kern w:val="0"/>
                <w:szCs w:val="21"/>
              </w:rPr>
              <w:t>精神文明建设</w:t>
            </w:r>
            <w:r>
              <w:rPr>
                <w:rFonts w:hint="eastAsia" w:ascii="宋体" w:hAnsi="宋体" w:eastAsia="宋体" w:cs="宋体"/>
                <w:color w:val="000000"/>
                <w:w w:val="95"/>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3" w:hRule="atLeast"/>
        </w:trPr>
        <w:tc>
          <w:tcPr>
            <w:tcW w:w="1156" w:type="dxa"/>
            <w:shd w:val="clear" w:color="000000" w:fill="FFFFFF"/>
            <w:vAlign w:val="center"/>
          </w:tcPr>
          <w:p>
            <w:pPr>
              <w:widowControl/>
              <w:snapToGrid w:val="0"/>
              <w:jc w:val="center"/>
              <w:rPr>
                <w:rFonts w:ascii="宋体" w:hAnsi="宋体" w:eastAsia="宋体" w:cs="宋体"/>
                <w:color w:val="000000"/>
                <w:w w:val="95"/>
                <w:kern w:val="0"/>
                <w:szCs w:val="21"/>
              </w:rPr>
            </w:pPr>
            <w:r>
              <w:rPr>
                <w:rFonts w:hint="eastAsia" w:ascii="宋体" w:hAnsi="宋体" w:eastAsia="宋体" w:cs="宋体"/>
                <w:color w:val="000000"/>
                <w:w w:val="95"/>
                <w:kern w:val="0"/>
                <w:szCs w:val="21"/>
              </w:rPr>
              <w:t>六、人民群众对全民健身的满意度</w:t>
            </w:r>
          </w:p>
        </w:tc>
        <w:tc>
          <w:tcPr>
            <w:tcW w:w="3822" w:type="dxa"/>
            <w:shd w:val="clear" w:color="auto" w:fill="auto"/>
            <w:noWrap/>
            <w:vAlign w:val="center"/>
          </w:tcPr>
          <w:p>
            <w:pPr>
              <w:widowControl/>
              <w:snapToGrid w:val="0"/>
              <w:ind w:left="292" w:hanging="292" w:hangingChars="147"/>
              <w:rPr>
                <w:rFonts w:ascii="宋体" w:hAnsi="宋体" w:eastAsia="宋体" w:cs="宋体"/>
                <w:color w:val="000000"/>
                <w:w w:val="95"/>
                <w:kern w:val="0"/>
                <w:szCs w:val="21"/>
                <w:u w:val="none"/>
              </w:rPr>
            </w:pPr>
            <w:r>
              <w:rPr>
                <w:rFonts w:hint="eastAsia" w:ascii="宋体" w:hAnsi="宋体" w:eastAsia="宋体" w:cs="宋体"/>
                <w:color w:val="000000"/>
                <w:w w:val="95"/>
                <w:kern w:val="0"/>
                <w:szCs w:val="21"/>
                <w:u w:val="none"/>
              </w:rPr>
              <w:t>3</w:t>
            </w:r>
            <w:r>
              <w:rPr>
                <w:rFonts w:hint="default" w:ascii="宋体" w:hAnsi="宋体" w:eastAsia="宋体" w:cs="宋体"/>
                <w:color w:val="000000"/>
                <w:w w:val="95"/>
                <w:kern w:val="0"/>
                <w:szCs w:val="21"/>
                <w:u w:val="none"/>
              </w:rPr>
              <w:t>6</w:t>
            </w:r>
            <w:r>
              <w:rPr>
                <w:rFonts w:hint="eastAsia" w:ascii="宋体" w:hAnsi="宋体" w:eastAsia="宋体" w:cs="宋体"/>
                <w:color w:val="000000"/>
                <w:w w:val="95"/>
                <w:kern w:val="0"/>
                <w:szCs w:val="21"/>
                <w:u w:val="none"/>
              </w:rPr>
              <w:t>.委托第三方机构开展的群众对全民健身工作的满意度调查满意度不低于85%</w:t>
            </w:r>
          </w:p>
        </w:tc>
        <w:tc>
          <w:tcPr>
            <w:tcW w:w="2701" w:type="dxa"/>
            <w:shd w:val="clear" w:color="auto" w:fill="auto"/>
            <w:vAlign w:val="center"/>
          </w:tcPr>
          <w:p>
            <w:pPr>
              <w:widowControl/>
              <w:snapToGrid w:val="0"/>
              <w:rPr>
                <w:rFonts w:ascii="宋体" w:hAnsi="宋体" w:eastAsia="宋体" w:cs="宋体"/>
                <w:color w:val="000000"/>
                <w:w w:val="95"/>
                <w:kern w:val="0"/>
                <w:szCs w:val="21"/>
                <w:u w:val="none"/>
              </w:rPr>
            </w:pPr>
            <w:r>
              <w:rPr>
                <w:rFonts w:hint="eastAsia" w:ascii="宋体" w:hAnsi="宋体" w:eastAsia="宋体" w:cs="宋体"/>
                <w:color w:val="000000"/>
                <w:w w:val="95"/>
                <w:kern w:val="0"/>
                <w:szCs w:val="21"/>
                <w:u w:val="none"/>
              </w:rPr>
              <w:t>满意度调查报告</w:t>
            </w:r>
          </w:p>
        </w:tc>
        <w:tc>
          <w:tcPr>
            <w:tcW w:w="6372" w:type="dxa"/>
            <w:shd w:val="clear" w:color="auto" w:fill="auto"/>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eastAsia="zh-CN"/>
              </w:rPr>
              <w:t>委托青岛健森体育科技有限公司对全区全民健身开展一次为期一个月的满意度调查，调查结果显示淄川区普通老百姓对全民健身活动总体满意度达</w:t>
            </w:r>
            <w:r>
              <w:rPr>
                <w:rFonts w:hint="eastAsia" w:ascii="宋体" w:hAnsi="宋体" w:eastAsia="宋体" w:cs="宋体"/>
                <w:color w:val="000000"/>
                <w:w w:val="95"/>
                <w:kern w:val="0"/>
                <w:szCs w:val="21"/>
                <w:lang w:val="en-US" w:eastAsia="zh-CN"/>
              </w:rPr>
              <w:t>85.7%。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4" w:hRule="atLeast"/>
        </w:trPr>
        <w:tc>
          <w:tcPr>
            <w:tcW w:w="1156" w:type="dxa"/>
            <w:vMerge w:val="restart"/>
            <w:shd w:val="clear" w:color="auto" w:fill="auto"/>
            <w:vAlign w:val="center"/>
          </w:tcPr>
          <w:p>
            <w:pPr>
              <w:widowControl/>
              <w:snapToGrid w:val="0"/>
              <w:jc w:val="center"/>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七、特色创新</w:t>
            </w:r>
          </w:p>
        </w:tc>
        <w:tc>
          <w:tcPr>
            <w:tcW w:w="3822" w:type="dxa"/>
            <w:shd w:val="clear" w:color="auto" w:fill="auto"/>
            <w:noWrap/>
            <w:vAlign w:val="center"/>
          </w:tcPr>
          <w:p>
            <w:pPr>
              <w:widowControl/>
              <w:snapToGrid w:val="0"/>
              <w:ind w:left="292" w:hanging="292" w:hangingChars="147"/>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37.加大体制机制创新力度，最大限度发挥基层活动和群众创造力，形成地方特色突出、符合实际、群众受益的工作案例和经验</w:t>
            </w:r>
          </w:p>
        </w:tc>
        <w:tc>
          <w:tcPr>
            <w:tcW w:w="2701" w:type="dxa"/>
            <w:shd w:val="clear" w:color="auto" w:fill="auto"/>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案例材料（</w:t>
            </w:r>
            <w:r>
              <w:rPr>
                <w:rFonts w:hint="eastAsia" w:ascii="宋体" w:hAnsi="宋体" w:eastAsia="宋体" w:cs="宋体"/>
                <w:color w:val="000000"/>
                <w:w w:val="95"/>
                <w:kern w:val="0"/>
                <w:szCs w:val="21"/>
                <w:lang w:val="en-US" w:eastAsia="zh-CN"/>
              </w:rPr>
              <w:t>1-2个</w:t>
            </w:r>
            <w:r>
              <w:rPr>
                <w:rFonts w:hint="eastAsia" w:ascii="宋体" w:hAnsi="宋体" w:eastAsia="宋体" w:cs="宋体"/>
                <w:color w:val="000000"/>
                <w:w w:val="95"/>
                <w:kern w:val="0"/>
                <w:szCs w:val="21"/>
                <w:lang w:eastAsia="zh-CN"/>
              </w:rPr>
              <w:t>）</w:t>
            </w:r>
          </w:p>
        </w:tc>
        <w:tc>
          <w:tcPr>
            <w:tcW w:w="6372" w:type="dxa"/>
            <w:shd w:val="clear" w:color="auto" w:fill="auto"/>
            <w:noWrap/>
            <w:vAlign w:val="center"/>
          </w:tcPr>
          <w:p>
            <w:pPr>
              <w:widowControl/>
              <w:snapToGrid w:val="0"/>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37.建设“淄川文化体育云”平台，政府“端菜”变为群众“点单”；2.协会主导、多方联动、活动引领，将太极拳打造成淄川老年体育“第一品牌”；3.实行“四步走”工作法，主推八段锦健身功法。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1156" w:type="dxa"/>
            <w:vMerge w:val="continue"/>
            <w:shd w:val="clear" w:color="auto" w:fill="auto"/>
            <w:vAlign w:val="center"/>
          </w:tcPr>
          <w:p>
            <w:pPr>
              <w:widowControl/>
              <w:snapToGrid w:val="0"/>
              <w:jc w:val="center"/>
              <w:rPr>
                <w:rFonts w:hint="eastAsia" w:ascii="宋体" w:hAnsi="宋体" w:eastAsia="宋体" w:cs="宋体"/>
                <w:color w:val="000000"/>
                <w:w w:val="95"/>
                <w:kern w:val="0"/>
                <w:szCs w:val="21"/>
                <w:lang w:eastAsia="zh-CN"/>
              </w:rPr>
            </w:pPr>
          </w:p>
        </w:tc>
        <w:tc>
          <w:tcPr>
            <w:tcW w:w="3822" w:type="dxa"/>
            <w:shd w:val="clear" w:color="auto" w:fill="auto"/>
            <w:noWrap/>
            <w:vAlign w:val="center"/>
          </w:tcPr>
          <w:p>
            <w:pPr>
              <w:widowControl/>
              <w:snapToGrid w:val="0"/>
              <w:ind w:left="292" w:hanging="292" w:hangingChars="147"/>
              <w:rPr>
                <w:rFonts w:hint="default"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38.在带动“三亿人参与冰雪运动”方面工作情况</w:t>
            </w:r>
          </w:p>
        </w:tc>
        <w:tc>
          <w:tcPr>
            <w:tcW w:w="2701" w:type="dxa"/>
            <w:shd w:val="clear" w:color="auto" w:fill="auto"/>
            <w:vAlign w:val="center"/>
          </w:tcPr>
          <w:p>
            <w:pPr>
              <w:widowControl/>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工作报告（</w:t>
            </w:r>
            <w:r>
              <w:rPr>
                <w:rFonts w:hint="eastAsia" w:ascii="宋体" w:hAnsi="宋体" w:eastAsia="宋体" w:cs="宋体"/>
                <w:color w:val="000000"/>
                <w:w w:val="95"/>
                <w:kern w:val="0"/>
                <w:szCs w:val="21"/>
                <w:lang w:val="en-US" w:eastAsia="zh-CN"/>
              </w:rPr>
              <w:t>1000字以内</w:t>
            </w:r>
            <w:r>
              <w:rPr>
                <w:rFonts w:hint="eastAsia" w:ascii="宋体" w:hAnsi="宋体" w:eastAsia="宋体" w:cs="宋体"/>
                <w:color w:val="000000"/>
                <w:w w:val="95"/>
                <w:kern w:val="0"/>
                <w:szCs w:val="21"/>
                <w:lang w:eastAsia="zh-CN"/>
              </w:rPr>
              <w:t>）</w:t>
            </w:r>
          </w:p>
        </w:tc>
        <w:tc>
          <w:tcPr>
            <w:tcW w:w="6372" w:type="dxa"/>
            <w:shd w:val="clear" w:color="auto" w:fill="auto"/>
            <w:noWrap/>
            <w:vAlign w:val="center"/>
          </w:tcPr>
          <w:p>
            <w:pPr>
              <w:widowControl/>
              <w:numPr>
                <w:ilvl w:val="0"/>
                <w:numId w:val="1"/>
              </w:numPr>
              <w:snapToGrid w:val="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淄川区现有齐乐梦华嬉雪乐园、昆仑中学轮滑场地</w:t>
            </w:r>
            <w:r>
              <w:rPr>
                <w:rFonts w:hint="eastAsia" w:ascii="宋体" w:hAnsi="宋体" w:eastAsia="宋体" w:cs="宋体"/>
                <w:color w:val="000000"/>
                <w:w w:val="95"/>
                <w:kern w:val="0"/>
                <w:szCs w:val="21"/>
                <w:lang w:val="en-US" w:eastAsia="zh-CN"/>
              </w:rPr>
              <w:t>2</w:t>
            </w:r>
            <w:r>
              <w:rPr>
                <w:rFonts w:hint="eastAsia" w:ascii="宋体" w:hAnsi="宋体" w:eastAsia="宋体" w:cs="宋体"/>
                <w:color w:val="000000"/>
                <w:w w:val="95"/>
                <w:kern w:val="0"/>
                <w:szCs w:val="21"/>
                <w:lang w:eastAsia="zh-CN"/>
              </w:rPr>
              <w:t>处冰雪和类冰运动场地。</w:t>
            </w:r>
          </w:p>
          <w:p>
            <w:pPr>
              <w:widowControl/>
              <w:snapToGrid w:val="0"/>
              <w:ind w:firstLine="398" w:firstLineChars="200"/>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eastAsia="zh-CN"/>
              </w:rPr>
              <w:t>原淄川梓橦山滑雪场自</w:t>
            </w:r>
            <w:r>
              <w:rPr>
                <w:rFonts w:hint="eastAsia" w:ascii="宋体" w:hAnsi="宋体" w:eastAsia="宋体" w:cs="宋体"/>
                <w:color w:val="000000"/>
                <w:w w:val="95"/>
                <w:kern w:val="0"/>
                <w:szCs w:val="21"/>
                <w:lang w:val="en-US" w:eastAsia="zh-CN"/>
              </w:rPr>
              <w:t>2020年</w:t>
            </w:r>
            <w:r>
              <w:rPr>
                <w:rFonts w:hint="eastAsia" w:ascii="宋体" w:hAnsi="宋体" w:eastAsia="宋体" w:cs="宋体"/>
                <w:color w:val="000000"/>
                <w:w w:val="95"/>
                <w:kern w:val="0"/>
                <w:szCs w:val="21"/>
                <w:lang w:eastAsia="zh-CN"/>
              </w:rPr>
              <w:t>升级改造为齐乐梦华嬉雪乐园，经国家体育总局批准，淄川区教育和体育局审核通过，取得高危险性体育项目经营许可证，编号</w:t>
            </w:r>
            <w:r>
              <w:rPr>
                <w:rFonts w:hint="eastAsia" w:ascii="宋体" w:hAnsi="宋体" w:eastAsia="宋体" w:cs="宋体"/>
                <w:color w:val="000000"/>
                <w:w w:val="95"/>
                <w:kern w:val="0"/>
                <w:szCs w:val="21"/>
                <w:lang w:val="en-US" w:eastAsia="zh-CN"/>
              </w:rPr>
              <w:t>37030220190001。</w:t>
            </w:r>
          </w:p>
          <w:p>
            <w:pPr>
              <w:widowControl/>
              <w:snapToGrid w:val="0"/>
              <w:ind w:firstLine="398" w:firstLineChars="20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齐乐梦华嬉雪乐园总占地面积120000平方米，现有600米高级滑雪道一条、360米中级滑雪道一条、360米初级滑雪道一条、2000平米的儿童嬉雪乐园一处，360米魔毯2条，并新增包括雪船、雪碟、海洋球、碰碰球、雪地摩托、悠波球、保龄球等项目的全能嬉雪乐园，近几年，</w:t>
            </w:r>
            <w:r>
              <w:rPr>
                <w:rFonts w:hint="eastAsia" w:ascii="宋体" w:hAnsi="宋体" w:eastAsia="宋体" w:cs="宋体"/>
                <w:color w:val="000000"/>
                <w:w w:val="95"/>
                <w:kern w:val="0"/>
                <w:szCs w:val="21"/>
                <w:lang w:val="en-US" w:eastAsia="zh-CN"/>
              </w:rPr>
              <w:t>景区在上级主管部门的领导下，</w:t>
            </w:r>
            <w:r>
              <w:rPr>
                <w:rFonts w:hint="eastAsia" w:ascii="宋体" w:hAnsi="宋体" w:eastAsia="宋体" w:cs="宋体"/>
                <w:color w:val="000000"/>
                <w:w w:val="95"/>
                <w:kern w:val="0"/>
                <w:szCs w:val="21"/>
                <w:lang w:eastAsia="zh-CN"/>
              </w:rPr>
              <w:t>充分结合本地区的体育设施和旅游资源，积极探索体育和旅游的融合，开发基于本地区实际的体育旅游项目，尤其是适合青少年参与的健身项目，取得比较好的效果。雪场承办了最美滑雪者（摄影写真）、雪地高尔夫（冰球入洞）、雪地寻宝令（儿童趣味）、雪地冬令营、冰雪研学等诸多精彩、极具体验性的活动，充分调动游客的积极性、互动性和参与度。</w:t>
            </w:r>
          </w:p>
          <w:p>
            <w:pPr>
              <w:widowControl/>
              <w:snapToGrid w:val="0"/>
              <w:ind w:firstLine="398" w:firstLineChars="200"/>
              <w:rPr>
                <w:rFonts w:hint="eastAsia" w:ascii="宋体" w:hAnsi="宋体" w:eastAsia="宋体" w:cs="宋体"/>
                <w:color w:val="000000"/>
                <w:w w:val="95"/>
                <w:kern w:val="0"/>
                <w:szCs w:val="21"/>
                <w:lang w:val="en-US" w:eastAsia="zh-CN"/>
              </w:rPr>
            </w:pPr>
            <w:r>
              <w:rPr>
                <w:rFonts w:hint="eastAsia" w:ascii="宋体" w:hAnsi="宋体" w:eastAsia="宋体" w:cs="宋体"/>
                <w:color w:val="000000"/>
                <w:w w:val="95"/>
                <w:kern w:val="0"/>
                <w:szCs w:val="21"/>
                <w:lang w:val="en-US" w:eastAsia="zh-CN"/>
              </w:rPr>
              <w:t>雪场游客以散客为主，团队为辅，在国家及当地政府的大力支持下，冬奥会大环境的影响下，2018—2020年游客数量呈现逐年增加态势，同比增长率为8-10%。目前，雪场能同时满足</w:t>
            </w:r>
            <w:r>
              <w:rPr>
                <w:rFonts w:hint="eastAsia" w:ascii="宋体" w:hAnsi="宋体" w:eastAsia="宋体" w:cs="宋体"/>
                <w:color w:val="000000"/>
                <w:w w:val="95"/>
                <w:kern w:val="0"/>
                <w:szCs w:val="21"/>
                <w:lang w:eastAsia="zh-CN"/>
              </w:rPr>
              <w:t>3000位游客滑雪体验消费需求，节假日日均接待人数为</w:t>
            </w:r>
            <w:r>
              <w:rPr>
                <w:rFonts w:hint="eastAsia" w:ascii="宋体" w:hAnsi="宋体" w:eastAsia="宋体" w:cs="宋体"/>
                <w:color w:val="000000"/>
                <w:w w:val="95"/>
                <w:kern w:val="0"/>
                <w:szCs w:val="21"/>
                <w:lang w:val="en-US" w:eastAsia="zh-CN"/>
              </w:rPr>
              <w:t>1000人，2020年改造建成以</w:t>
            </w:r>
            <w:r>
              <w:rPr>
                <w:rFonts w:hint="eastAsia" w:ascii="宋体" w:hAnsi="宋体" w:eastAsia="宋体" w:cs="宋体"/>
                <w:color w:val="000000"/>
                <w:w w:val="95"/>
                <w:kern w:val="0"/>
                <w:szCs w:val="21"/>
                <w:lang w:eastAsia="zh-CN"/>
              </w:rPr>
              <w:t>来累计接待</w:t>
            </w:r>
            <w:r>
              <w:rPr>
                <w:rFonts w:hint="eastAsia" w:ascii="宋体" w:hAnsi="宋体" w:eastAsia="宋体" w:cs="宋体"/>
                <w:color w:val="000000"/>
                <w:w w:val="95"/>
                <w:kern w:val="0"/>
                <w:szCs w:val="21"/>
                <w:lang w:val="en-US" w:eastAsia="zh-CN"/>
              </w:rPr>
              <w:t>88000人次。2020-2021年度，景区再次扩容，累计购入滑雪鞋1000双、滑雪板900副、单板50副。</w:t>
            </w:r>
            <w:r>
              <w:rPr>
                <w:rFonts w:hint="eastAsia" w:ascii="宋体" w:hAnsi="宋体" w:eastAsia="宋体" w:cs="宋体"/>
                <w:color w:val="000000"/>
                <w:w w:val="95"/>
                <w:kern w:val="0"/>
                <w:szCs w:val="21"/>
                <w:lang w:eastAsia="zh-CN"/>
              </w:rPr>
              <w:t>现有社会体育指导人员和救助人员</w:t>
            </w:r>
            <w:r>
              <w:rPr>
                <w:rFonts w:hint="eastAsia" w:ascii="宋体" w:hAnsi="宋体" w:eastAsia="宋体" w:cs="宋体"/>
                <w:color w:val="000000"/>
                <w:w w:val="95"/>
                <w:kern w:val="0"/>
                <w:szCs w:val="21"/>
                <w:lang w:val="en-US" w:eastAsia="zh-CN"/>
              </w:rPr>
              <w:t>5名，培训合格上岗服务人员50名，最大限度保证游客安全有序的游玩。设有免费停车位600余个，最大限度满足客人需求，</w:t>
            </w:r>
          </w:p>
          <w:p>
            <w:pPr>
              <w:widowControl/>
              <w:snapToGrid w:val="0"/>
              <w:ind w:firstLine="398" w:firstLineChars="200"/>
              <w:rPr>
                <w:rFonts w:hint="eastAsia" w:ascii="宋体" w:hAnsi="宋体" w:eastAsia="宋体" w:cs="宋体"/>
                <w:color w:val="000000"/>
                <w:w w:val="95"/>
                <w:kern w:val="0"/>
                <w:szCs w:val="21"/>
                <w:lang w:eastAsia="zh-CN"/>
              </w:rPr>
            </w:pPr>
            <w:r>
              <w:rPr>
                <w:rFonts w:hint="eastAsia" w:ascii="宋体" w:hAnsi="宋体" w:eastAsia="宋体" w:cs="宋体"/>
                <w:color w:val="000000"/>
                <w:w w:val="95"/>
                <w:kern w:val="0"/>
                <w:szCs w:val="21"/>
                <w:lang w:eastAsia="zh-CN"/>
              </w:rPr>
              <w:t>昆仑中学轮滑场地面积6000平米，由区、镇财政按比例投资，2020年建成。</w:t>
            </w:r>
          </w:p>
        </w:tc>
      </w:tr>
    </w:tbl>
    <w:p>
      <w:pPr>
        <w:snapToGrid w:val="0"/>
        <w:spacing w:line="288" w:lineRule="auto"/>
      </w:pPr>
    </w:p>
    <w:p>
      <w:pPr>
        <w:rPr>
          <w:rFonts w:hint="eastAsia" w:ascii="宋体" w:hAnsi="宋体" w:eastAsia="宋体" w:cs="宋体"/>
          <w:color w:val="000000"/>
          <w:w w:val="95"/>
          <w:kern w:val="0"/>
          <w:szCs w:val="21"/>
        </w:rPr>
      </w:pPr>
      <w:r>
        <w:rPr>
          <w:rFonts w:hint="eastAsia" w:ascii="宋体" w:hAnsi="宋体" w:eastAsia="宋体" w:cs="宋体"/>
          <w:color w:val="000000"/>
          <w:w w:val="95"/>
          <w:kern w:val="0"/>
          <w:szCs w:val="21"/>
        </w:rPr>
        <w:t>注：</w:t>
      </w:r>
      <w:r>
        <w:rPr>
          <w:rFonts w:hint="default" w:ascii="宋体" w:hAnsi="宋体" w:eastAsia="宋体" w:cs="宋体"/>
          <w:color w:val="000000"/>
          <w:w w:val="95"/>
          <w:kern w:val="0"/>
          <w:szCs w:val="21"/>
        </w:rPr>
        <w:t>申报地区</w:t>
      </w:r>
      <w:r>
        <w:rPr>
          <w:rFonts w:hint="eastAsia" w:ascii="宋体" w:hAnsi="宋体" w:eastAsia="宋体" w:cs="宋体"/>
          <w:color w:val="000000"/>
          <w:w w:val="95"/>
          <w:kern w:val="0"/>
          <w:szCs w:val="21"/>
        </w:rPr>
        <w:t>还需报送</w:t>
      </w:r>
      <w:r>
        <w:rPr>
          <w:rFonts w:hint="eastAsia" w:ascii="宋体" w:hAnsi="宋体" w:eastAsia="宋体" w:cs="宋体"/>
          <w:color w:val="000000"/>
          <w:w w:val="95"/>
          <w:kern w:val="0"/>
          <w:szCs w:val="21"/>
          <w:lang w:eastAsia="zh-CN"/>
        </w:rPr>
        <w:t>创建工作报告（不超过</w:t>
      </w:r>
      <w:r>
        <w:rPr>
          <w:rFonts w:hint="eastAsia" w:ascii="宋体" w:hAnsi="宋体" w:eastAsia="宋体" w:cs="宋体"/>
          <w:color w:val="000000"/>
          <w:w w:val="95"/>
          <w:kern w:val="0"/>
          <w:szCs w:val="21"/>
          <w:lang w:val="en-US" w:eastAsia="zh-CN"/>
        </w:rPr>
        <w:t>5000字</w:t>
      </w:r>
      <w:r>
        <w:rPr>
          <w:rFonts w:hint="eastAsia" w:ascii="宋体" w:hAnsi="宋体" w:eastAsia="宋体" w:cs="宋体"/>
          <w:color w:val="000000"/>
          <w:w w:val="95"/>
          <w:kern w:val="0"/>
          <w:szCs w:val="21"/>
          <w:lang w:eastAsia="zh-CN"/>
        </w:rPr>
        <w:t>），以及</w:t>
      </w:r>
      <w:r>
        <w:rPr>
          <w:rFonts w:hint="eastAsia" w:ascii="宋体" w:hAnsi="宋体" w:eastAsia="宋体" w:cs="宋体"/>
          <w:color w:val="000000"/>
          <w:w w:val="95"/>
          <w:kern w:val="0"/>
          <w:szCs w:val="21"/>
        </w:rPr>
        <w:t>截至2020年底本地区面积、常住人口数量、所辖县市区数量，街道（乡镇）数量、社区（行政村）数量、学校数量等基本情况</w:t>
      </w:r>
    </w:p>
    <w:p>
      <w:pPr>
        <w:rPr>
          <w:rFonts w:hint="eastAsia" w:ascii="宋体" w:hAnsi="宋体" w:eastAsia="宋体" w:cs="宋体"/>
          <w:color w:val="000000"/>
          <w:w w:val="95"/>
          <w:kern w:val="0"/>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黑体" w:cs="Times New Roman"/>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Times New Roman" w:hAnsi="Times New Roman" w:eastAsia="黑体" w:cs="Times New Roman"/>
          <w:b w:val="0"/>
          <w:bCs/>
          <w:i w:val="0"/>
          <w:caps w:val="0"/>
          <w:color w:val="000000"/>
          <w:spacing w:val="0"/>
          <w:kern w:val="0"/>
          <w:sz w:val="32"/>
          <w:szCs w:val="32"/>
          <w:shd w:val="clear" w:fill="FFFFFF"/>
          <w:lang w:val="en-US" w:eastAsia="zh-CN" w:bidi="ar"/>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0B3D4"/>
    <w:multiLevelType w:val="singleLevel"/>
    <w:tmpl w:val="9130B3D4"/>
    <w:lvl w:ilvl="0" w:tentative="0">
      <w:start w:val="3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3C"/>
    <w:rsid w:val="00390F75"/>
    <w:rsid w:val="003E5F71"/>
    <w:rsid w:val="0043049A"/>
    <w:rsid w:val="004A6C23"/>
    <w:rsid w:val="00534A50"/>
    <w:rsid w:val="00702B3C"/>
    <w:rsid w:val="00892414"/>
    <w:rsid w:val="0091561C"/>
    <w:rsid w:val="00B37383"/>
    <w:rsid w:val="00CC14B9"/>
    <w:rsid w:val="00CE5D92"/>
    <w:rsid w:val="00D715BB"/>
    <w:rsid w:val="00EF27DA"/>
    <w:rsid w:val="00EF7C21"/>
    <w:rsid w:val="00F355AF"/>
    <w:rsid w:val="00FA2C31"/>
    <w:rsid w:val="0266290D"/>
    <w:rsid w:val="027744AB"/>
    <w:rsid w:val="02F049FF"/>
    <w:rsid w:val="06D073BE"/>
    <w:rsid w:val="09FD3A0B"/>
    <w:rsid w:val="0B9B552F"/>
    <w:rsid w:val="0DFD5D1A"/>
    <w:rsid w:val="0EED7CE9"/>
    <w:rsid w:val="104D6442"/>
    <w:rsid w:val="1195669F"/>
    <w:rsid w:val="12C424B1"/>
    <w:rsid w:val="170719F3"/>
    <w:rsid w:val="17430C5A"/>
    <w:rsid w:val="1A2E32B0"/>
    <w:rsid w:val="1B8057ED"/>
    <w:rsid w:val="1BA16A5A"/>
    <w:rsid w:val="1E003FAE"/>
    <w:rsid w:val="1FF6174E"/>
    <w:rsid w:val="216201B2"/>
    <w:rsid w:val="287E1436"/>
    <w:rsid w:val="28FC5478"/>
    <w:rsid w:val="2F997696"/>
    <w:rsid w:val="304D7DA6"/>
    <w:rsid w:val="341B293E"/>
    <w:rsid w:val="39FB0665"/>
    <w:rsid w:val="3E0E4F5C"/>
    <w:rsid w:val="3E411E4C"/>
    <w:rsid w:val="3EEA14D7"/>
    <w:rsid w:val="410961B8"/>
    <w:rsid w:val="43A01390"/>
    <w:rsid w:val="46013AA3"/>
    <w:rsid w:val="46445C99"/>
    <w:rsid w:val="4B284643"/>
    <w:rsid w:val="4CB34A70"/>
    <w:rsid w:val="4D0D411C"/>
    <w:rsid w:val="56E031F0"/>
    <w:rsid w:val="572E5903"/>
    <w:rsid w:val="575E461A"/>
    <w:rsid w:val="58A50518"/>
    <w:rsid w:val="59090FF1"/>
    <w:rsid w:val="595D47F8"/>
    <w:rsid w:val="5CB20C0A"/>
    <w:rsid w:val="5CFB35E3"/>
    <w:rsid w:val="5FD83100"/>
    <w:rsid w:val="60055FC8"/>
    <w:rsid w:val="60F60099"/>
    <w:rsid w:val="61C320E0"/>
    <w:rsid w:val="620059CC"/>
    <w:rsid w:val="628200CA"/>
    <w:rsid w:val="62AA5B38"/>
    <w:rsid w:val="634F7142"/>
    <w:rsid w:val="65D41087"/>
    <w:rsid w:val="66782127"/>
    <w:rsid w:val="66E16246"/>
    <w:rsid w:val="6A2F0B3E"/>
    <w:rsid w:val="6B7B7952"/>
    <w:rsid w:val="6C332B43"/>
    <w:rsid w:val="70BD4318"/>
    <w:rsid w:val="72121612"/>
    <w:rsid w:val="72375C69"/>
    <w:rsid w:val="72A26493"/>
    <w:rsid w:val="740E0A3A"/>
    <w:rsid w:val="75AD203B"/>
    <w:rsid w:val="775A6983"/>
    <w:rsid w:val="7BB978C4"/>
    <w:rsid w:val="7BE913D2"/>
    <w:rsid w:val="7F346AB0"/>
    <w:rsid w:val="7FFE42D5"/>
    <w:rsid w:val="DEF38609"/>
    <w:rsid w:val="FF9BD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keepNext/>
      <w:keepLines/>
      <w:spacing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table" w:customStyle="1" w:styleId="10">
    <w:name w:val="网格型1"/>
    <w:basedOn w:val="6"/>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737</Words>
  <Characters>4206</Characters>
  <Lines>35</Lines>
  <Paragraphs>9</Paragraphs>
  <TotalTime>3</TotalTime>
  <ScaleCrop>false</ScaleCrop>
  <LinksUpToDate>false</LinksUpToDate>
  <CharactersWithSpaces>4934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2021-05-15T01:06:00Z</dcterms:created>
  <dc:creator>lenovo</dc:creator>
  <cp:lastModifiedBy>Administrator</cp:lastModifiedBy>
  <cp:lastPrinted>2022-03-22T11:55:00Z</cp:lastPrinted>
  <dcterms:modified xsi:type="dcterms:W3CDTF">2022-03-25T08:25:13Z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194A3DF561BD4E45B8799EDF8ED43751</vt:lpwstr>
  </property>
</Properties>
</file>