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72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关于《淄博市淄川区西河镇东岭村村庄规划（2023—2035年）》的批复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西河镇人民政府：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eastAsia="仿宋_GB2312"/>
          <w:sz w:val="32"/>
          <w:szCs w:val="32"/>
        </w:rPr>
        <w:t>淄博市淄川区西河镇东岭村村庄规划（2023—2035年）</w:t>
      </w:r>
      <w:r>
        <w:rPr>
          <w:rFonts w:hint="eastAsia" w:eastAsia="仿宋_GB2312"/>
          <w:sz w:val="32"/>
          <w:szCs w:val="22"/>
        </w:rPr>
        <w:t>〉的请示》（西政字〔2023〕91号）及规划成果收悉。经研究，原则同意请示内容，望你单位认真组织实施，依法建立长效管理机制，确保规划的严肃性。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淄川区人民政府</w:t>
      </w:r>
      <w:r>
        <w:rPr>
          <w:rFonts w:hint="eastAsia" w:eastAsia="仿宋_GB2312"/>
          <w:sz w:val="32"/>
          <w:lang w:val="en-US" w:eastAsia="zh-CN"/>
        </w:rPr>
        <w:t xml:space="preserve">         </w:t>
      </w: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2023年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091A83"/>
    <w:rsid w:val="001357DF"/>
    <w:rsid w:val="00142D41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6376BB"/>
    <w:rsid w:val="006A1DD5"/>
    <w:rsid w:val="006B78F3"/>
    <w:rsid w:val="008378EF"/>
    <w:rsid w:val="0084416D"/>
    <w:rsid w:val="0085580D"/>
    <w:rsid w:val="008805AE"/>
    <w:rsid w:val="00905D25"/>
    <w:rsid w:val="009D19AA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D045AF9"/>
    <w:rsid w:val="103416A5"/>
    <w:rsid w:val="2EFFBC4D"/>
    <w:rsid w:val="3C5C51EA"/>
    <w:rsid w:val="480C5989"/>
    <w:rsid w:val="48106D2F"/>
    <w:rsid w:val="5A060FE6"/>
    <w:rsid w:val="60977D77"/>
    <w:rsid w:val="61E81786"/>
    <w:rsid w:val="651BBCAF"/>
    <w:rsid w:val="67CE21EC"/>
    <w:rsid w:val="6F5C6074"/>
    <w:rsid w:val="73B40FDE"/>
    <w:rsid w:val="779A3366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189</Words>
  <Characters>214</Characters>
  <Lines>2</Lines>
  <Paragraphs>1</Paragraphs>
  <TotalTime>1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政府办秘书科</cp:lastModifiedBy>
  <cp:lastPrinted>2023-10-07T04:06:00Z</cp:lastPrinted>
  <dcterms:modified xsi:type="dcterms:W3CDTF">2023-10-10T06:12:25Z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