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E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/>
        <w:jc w:val="left"/>
        <w:textAlignment w:val="auto"/>
        <w:rPr>
          <w:rFonts w:cs="Calibri"/>
          <w:szCs w:val="21"/>
        </w:rPr>
      </w:pPr>
    </w:p>
    <w:p w14:paraId="2E7E2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/>
        <w:jc w:val="left"/>
        <w:textAlignment w:val="auto"/>
        <w:rPr>
          <w:rFonts w:cs="Calibri"/>
          <w:szCs w:val="21"/>
        </w:rPr>
      </w:pPr>
    </w:p>
    <w:p w14:paraId="06F0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/>
        <w:jc w:val="left"/>
        <w:textAlignment w:val="auto"/>
        <w:rPr>
          <w:rFonts w:cs="Calibri"/>
          <w:szCs w:val="21"/>
        </w:rPr>
      </w:pPr>
    </w:p>
    <w:p w14:paraId="1099E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/>
        <w:jc w:val="left"/>
        <w:textAlignment w:val="auto"/>
        <w:rPr>
          <w:rFonts w:cs="Calibri"/>
          <w:szCs w:val="21"/>
        </w:rPr>
      </w:pPr>
    </w:p>
    <w:p w14:paraId="2F08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/>
        <w:jc w:val="left"/>
        <w:textAlignment w:val="auto"/>
        <w:rPr>
          <w:rFonts w:cs="Calibri"/>
          <w:szCs w:val="21"/>
        </w:rPr>
      </w:pPr>
    </w:p>
    <w:p w14:paraId="1EC7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/>
        <w:jc w:val="left"/>
        <w:textAlignment w:val="auto"/>
        <w:rPr>
          <w:rFonts w:eastAsia="仿宋_GB2312" w:cs="Calibri"/>
          <w:sz w:val="32"/>
          <w:szCs w:val="32"/>
        </w:rPr>
      </w:pPr>
      <w:r>
        <w:rPr>
          <w:rFonts w:eastAsia="仿宋_GB2312" w:cs="Calibri"/>
          <w:sz w:val="32"/>
          <w:szCs w:val="32"/>
        </w:rPr>
        <w:t xml:space="preserve">  </w:t>
      </w:r>
    </w:p>
    <w:p w14:paraId="0642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字〔20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</w:t>
      </w:r>
    </w:p>
    <w:p w14:paraId="22229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center"/>
        <w:textAlignment w:val="auto"/>
        <w:rPr>
          <w:rFonts w:ascii="楷体_GB2312" w:eastAsia="楷体_GB2312" w:cs="Calibri"/>
          <w:sz w:val="32"/>
          <w:szCs w:val="32"/>
        </w:rPr>
      </w:pPr>
    </w:p>
    <w:p w14:paraId="1533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ascii="Arial" w:hAnsi="Arial" w:eastAsia="宋体" w:cs="Calibri"/>
          <w:kern w:val="2"/>
          <w:sz w:val="32"/>
          <w:szCs w:val="32"/>
          <w:lang w:val="en-US" w:eastAsia="zh-CN" w:bidi="ar-SA"/>
        </w:rPr>
      </w:pPr>
    </w:p>
    <w:p w14:paraId="23F3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淄川区人民政府</w:t>
      </w:r>
    </w:p>
    <w:p w14:paraId="23F31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关于做好第四次全国农业普查工作的通知</w:t>
      </w:r>
    </w:p>
    <w:bookmarkEnd w:id="0"/>
    <w:p w14:paraId="260F5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leftChars="0" w:right="0" w:rightChars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</w:pPr>
    </w:p>
    <w:p w14:paraId="C680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leftChars="0" w:right="0" w:rightChars="0" w:firstLine="0"/>
        <w:jc w:val="both"/>
        <w:textAlignment w:val="auto"/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各镇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人民政府，各街道办事处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开发区管委会，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区政府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部门，有关单位：</w:t>
      </w:r>
    </w:p>
    <w:p w14:paraId="7836C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根据《中华人民共和国统计法》和《全国农业普查条例》规定，国务院决定于</w:t>
      </w:r>
      <w:r>
        <w:rPr>
          <w:rFonts w:hint="default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2026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年开展第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次全国农业普查。为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贯彻落实国务院、省、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政府关于开展第四次全国农业普查的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要求，扎实做好我区第四次全国农业普查工作，现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将有关事项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通知如下：</w:t>
      </w:r>
    </w:p>
    <w:p w14:paraId="A282E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一、</w:t>
      </w:r>
      <w:r>
        <w:rPr>
          <w:rFonts w:hint="eastAsia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组织实施</w:t>
      </w:r>
    </w:p>
    <w:p w14:paraId="32DB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为加强对农业普查工作的领导，区政府决定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成立淄川区第四次全国农业普查领导小组（以下简称普查领导小组），负责组织和领导全区农业普查工作。领导小组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下设办公室，具体负责农业普查日常工作的组织和协调。</w:t>
      </w:r>
    </w:p>
    <w:p w14:paraId="7A6C1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各相关部门要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按照各自职能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，各负其责，认真配合，协同做好普查工作。其中，涉及普查宣传动员方面的事项，由区委宣传部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负责协调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；涉及普查经费方面的事项，由区财政局负责和协调；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涉及遥感测量方面的事项，由国家统计局淄川调查队负责和协调；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区农业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农村局与统计部门全面协作开展具体普查工作。其他相关事宜，各部门根据职能需求，积极配合落实。</w:t>
      </w:r>
    </w:p>
    <w:p w14:paraId="06335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各镇人民政府、街道办事处要高度重视，设立本级普查机构，加强对普查工作的统筹协调，认真做好辖区内农业普查的组织和实施工作。</w:t>
      </w:r>
    </w:p>
    <w:p w14:paraId="BE17C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二、</w:t>
      </w:r>
      <w:r>
        <w:rPr>
          <w:rFonts w:hint="eastAsia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普查要求</w:t>
      </w:r>
    </w:p>
    <w:p w14:paraId="0258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按照国务院部署要求，本次农业普查的对象、范围、内容、时间为：</w:t>
      </w:r>
    </w:p>
    <w:p w14:paraId="96B9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（一）普查的对象：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农村住户，包括农村农业生产经营户和其他住户；城镇农业生产经营户；农业生产经营单位；村民委员会；镇政府（街道办事处）。</w:t>
      </w:r>
    </w:p>
    <w:p w14:paraId="9E4B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（二）普查的行业范围包括：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农作物种植业、林业、畜牧业、渔业和农林牧渔服务业。</w:t>
      </w:r>
    </w:p>
    <w:p w14:paraId="DD1F0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（三）普查的主要内容包括：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农业生产条件、粮食和大食物生产情况、农业新质生产力情况、乡村发展基本情况、农村居民生活情况等。</w:t>
      </w:r>
    </w:p>
    <w:p w14:paraId="D448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（四）普查的标准时点</w:t>
      </w:r>
      <w:r>
        <w:rPr>
          <w:rFonts w:hint="eastAsia" w:ascii="楷体_GB2312" w:hAnsi="楷体_GB2312" w:eastAsia="楷体_GB2312" w:cs="楷体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2026年12月31日24时，时期资料为2026年年度资料。</w:t>
      </w:r>
    </w:p>
    <w:p w14:paraId="0169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三、经费保障</w:t>
      </w:r>
    </w:p>
    <w:p w14:paraId="60B7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本次普查所需经费，由各级财政分级共同负担，列入相应年度财政预算，按时拨付，确保到位，保障普查工作顺利完成。</w:t>
      </w:r>
    </w:p>
    <w:p w14:paraId="451D2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四、</w:t>
      </w:r>
      <w:r>
        <w:rPr>
          <w:rFonts w:hint="eastAsia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工作部署</w:t>
      </w:r>
    </w:p>
    <w:p w14:paraId="4B3A6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（一）坚持依法普查，严守纪律底线。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普查对象须严格依照《中华人民共和国统计法》《全国农业普查条例》等法律法规，如实、按时填报。坚决杜绝虚报、瞒报、拒报、迟报及伪造、篡改数据等违法行为。对获取的个人信息和资料严格保密，确保专用于普查目的。</w:t>
      </w:r>
    </w:p>
    <w:p w14:paraId="3204E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（二）严控数据质量，确保真实准确。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严格执行国家普查方案，规范培训、摸底、登记、审核、验收各环节。严防人为干预和数据造假，确保普查数据真实、准确、完整、可靠，保证普查成果经得起检验。</w:t>
      </w:r>
    </w:p>
    <w:p w14:paraId="4EDCC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（三）创新技术应用，提升普查效能。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结合淄川实际，积极运用卫星遥感、无人机等现代技术辅助测量；全面推广线上填报与手持终端现场采集相结合的模式，推动普查工作数字化转型，切实减轻基层工作负担。</w:t>
      </w:r>
    </w:p>
    <w:p w14:paraId="38B83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（四）强化宣传引导，凝聚普查共识。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各级普查机构要精心策划，充分利用区属媒体、网络平台及乡村宣传渠道，广泛宣传普查重要意义与具体要求，争取普查对象与社会各界的理解配合，为普查顺利实施营造良好氛围。</w:t>
      </w:r>
    </w:p>
    <w:p w14:paraId="73C7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</w:p>
    <w:p w14:paraId="2F47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附件：淄川区第四次全国农业普查领导小组组成人员名单</w:t>
      </w:r>
    </w:p>
    <w:p w14:paraId="18206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</w:p>
    <w:p w14:paraId="2569F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</w:p>
    <w:p w14:paraId="5E35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</w:p>
    <w:p w14:paraId="451ED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淄川区人民政府</w:t>
      </w:r>
    </w:p>
    <w:p w14:paraId="AA69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日</w:t>
      </w:r>
    </w:p>
    <w:p w14:paraId="6BD0B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6C14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（此件公开发布）</w:t>
      </w:r>
    </w:p>
    <w:p w14:paraId="37A7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46BEA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16C5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1D2D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633B8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68DC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5ECE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175E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63793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17F3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6520E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62C4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BA95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  <w:r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  <w:t>附件</w:t>
      </w:r>
    </w:p>
    <w:p w14:paraId="5ADB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黑体" w:eastAsia="黑体" w:cs="黑体"/>
          <w:caps w:val="0"/>
          <w:smallCaps w:val="0"/>
          <w:color w:val="auto"/>
          <w:spacing w:val="0"/>
          <w:kern w:val="0"/>
          <w:sz w:val="32"/>
          <w:szCs w:val="24"/>
          <w:highlight w:val="none"/>
          <w:vertAlign w:val="baseline"/>
        </w:rPr>
      </w:pPr>
    </w:p>
    <w:p w14:paraId="54B2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淄川区第四次全国农业普查领导小组</w:t>
      </w:r>
    </w:p>
    <w:p w14:paraId="4454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组成人员名单</w:t>
      </w:r>
    </w:p>
    <w:p w14:paraId="EEFC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/>
        <w:jc w:val="both"/>
        <w:textAlignment w:val="auto"/>
        <w:rPr>
          <w:color w:val="auto"/>
          <w:highlight w:val="none"/>
        </w:rPr>
      </w:pPr>
    </w:p>
    <w:p w14:paraId="035B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组      长：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冯炳涛  区委副书记、区长</w:t>
      </w:r>
    </w:p>
    <w:p w14:paraId="B1F06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常务副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组长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刘鹏飞  副区长</w:t>
      </w:r>
    </w:p>
    <w:p w14:paraId="3A9E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副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组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长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杨  建  区政府办公室主任</w:t>
      </w:r>
    </w:p>
    <w:p w14:paraId="10DD2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40" w:firstLineChars="794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张  宁  区产业发展服务中心党组书记、主任</w:t>
      </w:r>
    </w:p>
    <w:p w14:paraId="4C28F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3817" w:firstLineChars="1193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区发展和改革局党组书记、局长</w:t>
      </w:r>
    </w:p>
    <w:p w14:paraId="E8E38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40" w:firstLineChars="794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张敬波  区财政局党组书记、局长</w:t>
      </w:r>
    </w:p>
    <w:p w14:paraId="033F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34" w:leftChars="1216" w:right="0" w:rightChars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陈  涛  区农业农村局党组书记、局长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区乡村振兴局局长</w:t>
      </w:r>
    </w:p>
    <w:p w14:paraId="B534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40" w:firstLineChars="794"/>
        <w:jc w:val="both"/>
        <w:textAlignment w:val="auto"/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王  吉  区统计局党组书记、局长</w:t>
      </w:r>
    </w:p>
    <w:p w14:paraId="F6CA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40" w:firstLineChars="794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翟明霞  国家统计局淄川调查队队长</w:t>
      </w:r>
    </w:p>
    <w:p w14:paraId="4EB54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成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 xml:space="preserve"> 员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区政府办公室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原区志办副主任</w:t>
      </w:r>
    </w:p>
    <w:p w14:paraId="1A171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40" w:firstLineChars="794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邱连杰</w:t>
      </w:r>
      <w:r>
        <w:rPr>
          <w:rFonts w:hint="eastAsia" w:ascii="黑体" w:hAnsi="黑体" w:eastAsia="黑体" w:cs="黑体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 xml:space="preserve"> </w:t>
      </w:r>
      <w:r>
        <w:rPr>
          <w:rFonts w:hint="eastAsia" w:ascii="仿宋" w:hAnsi="仿宋" w:eastAsia="仿宋" w:cs="仿宋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区委宣传部副部长</w:t>
      </w:r>
    </w:p>
    <w:p w14:paraId="1CC68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277" w:leftChars="608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刘  永  淄博理工学校党委副书记</w:t>
      </w:r>
    </w:p>
    <w:p w14:paraId="078C2F76">
      <w:pPr>
        <w:keepNext w:val="0"/>
        <w:keepLines w:val="0"/>
        <w:pageBreakBefore w:val="0"/>
        <w:widowControl w:val="0"/>
        <w:tabs>
          <w:tab w:val="left" w:pos="1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栋</w:t>
      </w:r>
      <w:r>
        <w:rPr>
          <w:rFonts w:hint="eastAsia" w:ascii="仿宋" w:hAnsi="仿宋" w:eastAsia="仿宋" w:cs="微软雅黑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公安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局</w:t>
      </w:r>
      <w:r>
        <w:rPr>
          <w:rFonts w:hint="eastAsia" w:ascii="仿宋" w:hAnsi="仿宋" w:eastAsia="仿宋" w:cs="微软雅黑"/>
          <w:color w:val="auto"/>
          <w:sz w:val="32"/>
          <w:szCs w:val="32"/>
          <w:highlight w:val="none"/>
        </w:rPr>
        <w:t>党委委员、副局长</w:t>
      </w:r>
    </w:p>
    <w:p w14:paraId="5660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34" w:leftChars="1216" w:right="0" w:rightChars="0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民政局</w:t>
      </w:r>
      <w:r>
        <w:rPr>
          <w:rFonts w:hint="eastAsia" w:ascii="仿宋" w:hAnsi="仿宋" w:eastAsia="仿宋" w:cs="微软雅黑"/>
          <w:color w:val="auto"/>
          <w:sz w:val="32"/>
          <w:szCs w:val="32"/>
          <w:highlight w:val="none"/>
        </w:rPr>
        <w:t>党组成员、区社会救助综合服务中心主任</w:t>
      </w:r>
    </w:p>
    <w:p w14:paraId="5BB4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277" w:leftChars="608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党组成员、区公共法律服务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</w:p>
    <w:p w14:paraId="249E7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277" w:leftChars="608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中心主任</w:t>
      </w:r>
    </w:p>
    <w:p w14:paraId="2837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34" w:leftChars="1216" w:right="0" w:rightChars="0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王晓静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区人力资源和社会保障局党组成员、区劳动人事争议仲裁院党支部书记、院长</w:t>
      </w:r>
    </w:p>
    <w:p w14:paraId="5DFFF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277" w:leftChars="608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司书钊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自然资源局党组成员、副局长</w:t>
      </w:r>
    </w:p>
    <w:p w14:paraId="5F641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史  翠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 区住房和城乡建设局党组成员</w:t>
      </w:r>
    </w:p>
    <w:p w14:paraId="52F85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水利局党组成员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副局长</w:t>
      </w:r>
    </w:p>
    <w:p w14:paraId="75A15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于海涛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农业农村局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党组成员、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副局长</w:t>
      </w:r>
    </w:p>
    <w:p w14:paraId="6A35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34" w:leftChars="1216" w:right="0" w:rightChars="0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田  宝  区文化和旅游局党组成员、旅游中心主任</w:t>
      </w:r>
    </w:p>
    <w:p w14:paraId="73B3A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李少强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卫生健康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三级主任科员</w:t>
      </w:r>
    </w:p>
    <w:p w14:paraId="79DB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40" w:firstLineChars="794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蔺阿娜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行政审批服务局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党组成员</w:t>
      </w:r>
    </w:p>
    <w:p w14:paraId="19EB26A3">
      <w:pPr>
        <w:keepNext w:val="0"/>
        <w:keepLines w:val="0"/>
        <w:pageBreakBefore w:val="0"/>
        <w:widowControl w:val="0"/>
        <w:tabs>
          <w:tab w:val="left" w:pos="1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34" w:leftChars="1216" w:right="0" w:rightChars="0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董大为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市场监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督管理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党组成员、淄川区检验检测中心主任</w:t>
      </w:r>
    </w:p>
    <w:p w14:paraId="5B67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王  倩  区统计局党组成员、副局长</w:t>
      </w:r>
    </w:p>
    <w:p w14:paraId="3A1E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融媒体中心副主任</w:t>
      </w:r>
    </w:p>
    <w:p w14:paraId="0B6F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国家统计局淄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川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调查队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纪检员</w:t>
      </w:r>
    </w:p>
    <w:p w14:paraId="0A84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谭瑞红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淄博市医疗保障局淄川分局副局长</w:t>
      </w:r>
    </w:p>
    <w:p w14:paraId="619D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/>
        <w:jc w:val="both"/>
        <w:textAlignment w:val="auto"/>
        <w:rPr>
          <w:rFonts w:hint="default" w:ascii="仿宋" w:hAnsi="仿宋" w:eastAsia="仿宋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领导小组办公室设在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统计局，负责领导小组的日常工作，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王吉、陈涛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同志兼任办公室主任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王倩、于海涛同志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兼任办公室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主任。领导小组不作为议事协调机构管理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caps w:val="0"/>
          <w:smallCaps w:val="0"/>
          <w:color w:val="auto"/>
          <w:spacing w:val="0"/>
          <w:kern w:val="0"/>
          <w:sz w:val="32"/>
          <w:szCs w:val="32"/>
          <w:highlight w:val="none"/>
          <w:vertAlign w:val="baseline"/>
        </w:rPr>
        <w:t>工作任务完成后即行撤销。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00DB9A-49A2-4CD5-81E2-0A105FA7F1B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657FFB-3872-468D-9C90-D734F99214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AC895E0-DABD-4A1E-BABF-8C2CF49B68CE}"/>
  </w:font>
  <w:font w:name="Luxi Sans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荣耀黑体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C99F52E-8250-4A45-BB64-9BC4F92CB40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8056622-5563-4EB3-BB0F-D77BC72B772B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6" w:fontKey="{720ACE0D-599E-4E9E-989C-AE343587746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42C623D7-0C45-4A2A-A5D8-295DAA9975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EE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97CB3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97CB3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501519"/>
    <w:rsid w:val="01F01126"/>
    <w:rsid w:val="024A7437"/>
    <w:rsid w:val="05CA098C"/>
    <w:rsid w:val="07807554"/>
    <w:rsid w:val="07D1127B"/>
    <w:rsid w:val="086E3851"/>
    <w:rsid w:val="0A900458"/>
    <w:rsid w:val="0E7F2EFE"/>
    <w:rsid w:val="0ED40186"/>
    <w:rsid w:val="102F5781"/>
    <w:rsid w:val="10836266"/>
    <w:rsid w:val="127B155F"/>
    <w:rsid w:val="12D61506"/>
    <w:rsid w:val="132E722E"/>
    <w:rsid w:val="13545D39"/>
    <w:rsid w:val="13F77620"/>
    <w:rsid w:val="14490885"/>
    <w:rsid w:val="14BE346A"/>
    <w:rsid w:val="15985B99"/>
    <w:rsid w:val="1606448F"/>
    <w:rsid w:val="16897AA8"/>
    <w:rsid w:val="16C059C0"/>
    <w:rsid w:val="16DF0BBB"/>
    <w:rsid w:val="17562080"/>
    <w:rsid w:val="17D80701"/>
    <w:rsid w:val="18D7476F"/>
    <w:rsid w:val="1A4563DB"/>
    <w:rsid w:val="1B0644E6"/>
    <w:rsid w:val="1B99683F"/>
    <w:rsid w:val="1C444B9D"/>
    <w:rsid w:val="1C737C41"/>
    <w:rsid w:val="1D0B7468"/>
    <w:rsid w:val="1EB91ECB"/>
    <w:rsid w:val="1EBD4792"/>
    <w:rsid w:val="21F7445F"/>
    <w:rsid w:val="22965A26"/>
    <w:rsid w:val="23DE7685"/>
    <w:rsid w:val="242578E8"/>
    <w:rsid w:val="24560EB1"/>
    <w:rsid w:val="2463402E"/>
    <w:rsid w:val="24AB32DF"/>
    <w:rsid w:val="25F34F3E"/>
    <w:rsid w:val="28137B19"/>
    <w:rsid w:val="29372006"/>
    <w:rsid w:val="2C6177C3"/>
    <w:rsid w:val="2C6213CB"/>
    <w:rsid w:val="2DFD2FC2"/>
    <w:rsid w:val="2E1F0FC6"/>
    <w:rsid w:val="2F1321AD"/>
    <w:rsid w:val="2F4862FA"/>
    <w:rsid w:val="308878B0"/>
    <w:rsid w:val="31244B45"/>
    <w:rsid w:val="32CC23A9"/>
    <w:rsid w:val="3310712F"/>
    <w:rsid w:val="3473484F"/>
    <w:rsid w:val="35F4495C"/>
    <w:rsid w:val="373C3BD2"/>
    <w:rsid w:val="37E312B6"/>
    <w:rsid w:val="38C47D00"/>
    <w:rsid w:val="39630075"/>
    <w:rsid w:val="39D71A5C"/>
    <w:rsid w:val="3A03179B"/>
    <w:rsid w:val="3A84609B"/>
    <w:rsid w:val="3ADF033F"/>
    <w:rsid w:val="3BB371F1"/>
    <w:rsid w:val="3C8D17F0"/>
    <w:rsid w:val="3CBA3F42"/>
    <w:rsid w:val="3D006466"/>
    <w:rsid w:val="3E7E3AE6"/>
    <w:rsid w:val="3F1B30E3"/>
    <w:rsid w:val="4014791C"/>
    <w:rsid w:val="41023CDF"/>
    <w:rsid w:val="41253E5D"/>
    <w:rsid w:val="42084F38"/>
    <w:rsid w:val="42785CCE"/>
    <w:rsid w:val="44112D07"/>
    <w:rsid w:val="44A13687"/>
    <w:rsid w:val="44CC46BA"/>
    <w:rsid w:val="458C4D3B"/>
    <w:rsid w:val="461D3BE5"/>
    <w:rsid w:val="46EC2C3F"/>
    <w:rsid w:val="47252E86"/>
    <w:rsid w:val="483B4834"/>
    <w:rsid w:val="4C8A18A8"/>
    <w:rsid w:val="4DD55353"/>
    <w:rsid w:val="4EDB63EB"/>
    <w:rsid w:val="4F8F2450"/>
    <w:rsid w:val="4FE427F6"/>
    <w:rsid w:val="5132537F"/>
    <w:rsid w:val="51DB1B87"/>
    <w:rsid w:val="52053987"/>
    <w:rsid w:val="52CC3A2A"/>
    <w:rsid w:val="548E61F0"/>
    <w:rsid w:val="54AC4308"/>
    <w:rsid w:val="54C805A5"/>
    <w:rsid w:val="55823A64"/>
    <w:rsid w:val="56397B3F"/>
    <w:rsid w:val="579E08FE"/>
    <w:rsid w:val="57DE7A26"/>
    <w:rsid w:val="5870229A"/>
    <w:rsid w:val="58896EB8"/>
    <w:rsid w:val="58C47EF0"/>
    <w:rsid w:val="590D7AE9"/>
    <w:rsid w:val="5AA24B30"/>
    <w:rsid w:val="5C1B076F"/>
    <w:rsid w:val="5C216388"/>
    <w:rsid w:val="5CCE4356"/>
    <w:rsid w:val="5DE5056A"/>
    <w:rsid w:val="5DFC1EDA"/>
    <w:rsid w:val="5EA92062"/>
    <w:rsid w:val="5F8D4A8E"/>
    <w:rsid w:val="63245A29"/>
    <w:rsid w:val="637E77DE"/>
    <w:rsid w:val="64652E12"/>
    <w:rsid w:val="65553C89"/>
    <w:rsid w:val="667B5070"/>
    <w:rsid w:val="66D71736"/>
    <w:rsid w:val="66E856F1"/>
    <w:rsid w:val="67193AFD"/>
    <w:rsid w:val="672C4A73"/>
    <w:rsid w:val="691722BE"/>
    <w:rsid w:val="69216C99"/>
    <w:rsid w:val="69445340"/>
    <w:rsid w:val="6ABA7C7B"/>
    <w:rsid w:val="6C4B30C9"/>
    <w:rsid w:val="6C991968"/>
    <w:rsid w:val="6CA36342"/>
    <w:rsid w:val="6CF46AEC"/>
    <w:rsid w:val="6D7E290C"/>
    <w:rsid w:val="6E321185"/>
    <w:rsid w:val="6E650B84"/>
    <w:rsid w:val="6E97701C"/>
    <w:rsid w:val="6E9E14B7"/>
    <w:rsid w:val="6F2617BB"/>
    <w:rsid w:val="6F92269E"/>
    <w:rsid w:val="70555613"/>
    <w:rsid w:val="70C30E57"/>
    <w:rsid w:val="70FA04FB"/>
    <w:rsid w:val="728147DA"/>
    <w:rsid w:val="73744B38"/>
    <w:rsid w:val="743A4711"/>
    <w:rsid w:val="74B531D5"/>
    <w:rsid w:val="757B484E"/>
    <w:rsid w:val="758906FD"/>
    <w:rsid w:val="76460C5A"/>
    <w:rsid w:val="77770AF7"/>
    <w:rsid w:val="777A2396"/>
    <w:rsid w:val="79C773E8"/>
    <w:rsid w:val="7C622404"/>
    <w:rsid w:val="7C652224"/>
    <w:rsid w:val="7E521976"/>
    <w:rsid w:val="7F6E0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firstLine="0"/>
      <w:jc w:val="both"/>
    </w:pPr>
    <w:rPr>
      <w:rFonts w:ascii="Calibri" w:hAnsi="Calibri" w:eastAsia="宋体" w:cs="Times New Roman"/>
      <w:kern w:val="2"/>
      <w:sz w:val="21"/>
      <w:szCs w:val="28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/>
      <w:spacing w:before="340" w:after="330" w:line="578" w:lineRule="auto"/>
      <w:ind w:left="0" w:firstLine="0"/>
      <w:jc w:val="both"/>
      <w:outlineLvl w:val="0"/>
    </w:pPr>
    <w:rPr>
      <w:rFonts w:ascii="Calibri" w:hAnsi="Calibri" w:eastAsia="宋体" w:cs="Calibri"/>
      <w:kern w:val="44"/>
      <w:sz w:val="44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/>
      <w:spacing w:before="260" w:after="260" w:line="415" w:lineRule="auto"/>
      <w:ind w:left="0" w:firstLine="0"/>
      <w:jc w:val="both"/>
      <w:outlineLvl w:val="1"/>
    </w:pPr>
    <w:rPr>
      <w:rFonts w:ascii="Luxi Sans" w:hAnsi="Luxi Sans" w:eastAsia="荣耀黑体" w:cs="Luxi Sans"/>
      <w:kern w:val="2"/>
      <w:sz w:val="32"/>
      <w:szCs w:val="28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widowControl/>
      <w:spacing w:before="260" w:after="260" w:line="415" w:lineRule="auto"/>
      <w:ind w:left="0" w:firstLine="0"/>
      <w:jc w:val="both"/>
      <w:outlineLvl w:val="2"/>
    </w:pPr>
    <w:rPr>
      <w:rFonts w:ascii="Calibri" w:hAnsi="Calibri" w:eastAsia="宋体" w:cs="Calibri"/>
      <w:kern w:val="2"/>
      <w:sz w:val="32"/>
      <w:szCs w:val="28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3"/>
    <w:qFormat/>
    <w:uiPriority w:val="0"/>
    <w:pPr>
      <w:widowControl/>
      <w:tabs>
        <w:tab w:val="center" w:pos="4153"/>
        <w:tab w:val="right" w:pos="8306"/>
      </w:tabs>
      <w:snapToGrid w:val="0"/>
      <w:spacing w:before="0" w:after="0" w:line="240" w:lineRule="auto"/>
      <w:ind w:left="0" w:firstLine="0"/>
      <w:jc w:val="both"/>
    </w:pPr>
    <w:rPr>
      <w:rFonts w:ascii="Calibri" w:hAnsi="Calibri" w:eastAsia="宋体" w:cs="Calibri"/>
      <w:kern w:val="2"/>
      <w:sz w:val="1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48db6967-736d-4239-8067-c236585e131b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7A6C1AAB</paraID>
      <start>34</start>
      <end>35</end>
      <status>modified</status>
      <modifiedWord>，</modifiedWord>
      <trackRevisions>false</trackRevisions>
    </reviewItem>
    <reviewItem>
      <errorID>db69a02c-87a0-40e3-9d3a-3670592eeb6b</errorID>
      <errorWord>负责和</errorWord>
      <group>L1_Word</group>
      <groupName>字词问题</groupName>
      <ability>L2_Typo</ability>
      <abilityName>字词错误</abilityName>
      <candidateList>
        <item>负责</item>
      </candidateList>
      <explain>❶〈动〉担负责任：～后勤工作｜这里的事由你～。❷〈形〉（工作）尽到应尽的责任；认真踏实：他对工作很～。</explain>
      <paraID>7A6C1AAB</paraID>
      <start>77</start>
      <end>80</end>
      <status>ignored</status>
      <modifiedWord/>
      <trackRevisions>false</trackRevisions>
    </reviewItem>
    <reviewItem>
      <errorID>9cea9ae3-6bdc-4de7-aac2-c747edd72f98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2814919A</paraID>
      <start>32</start>
      <end>34</end>
      <status>modified</status>
      <modifiedWord>》《</modifiedWord>
      <trackRevisions>false</trackRevisions>
    </reviewItem>
    <reviewItem>
      <errorID>2f7a866c-40eb-48f4-94c0-a5754c5fd327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2814919A</paraID>
      <start>48</start>
      <end>50</end>
      <status>modified</status>
      <modifiedWord>》《</modifiedWord>
      <trackRevisions>false</trackRevisions>
    </reviewItem>
    <reviewItem>
      <errorID>3a36fde7-ef66-4e71-9b12-ef70ff57ec3f</errorID>
      <errorWord>深入地</errorWord>
      <group>L1_Word</group>
      <groupName>字词问题</groupName>
      <ability>L2_Typo</ability>
      <abilityName>字词错误</abilityName>
      <candidateList>
        <item>深入</item>
      </candidateList>
      <explain>❶〈动〉透过外部，达到事物内部或中心：孤军～｜～实际｜～人心。❷〈形〉深刻；透彻：～地分析｜这个问题需要作～的调查研究。</explain>
      <paraID>2F86D46E</paraID>
      <start>37</start>
      <end>40</end>
      <status>ignored</status>
      <modifiedWord/>
      <trackRevisions>false</trackRevisions>
    </reviewItem>
    <reviewItem>
      <errorID>845bf931-c3ec-4afb-ae40-c8d65c81e34a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4EB54432</paraID>
      <start>9</start>
      <end>10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bbaa8c-80e0-4d07-b120-092921a0b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1896</Words>
  <Characters>1921</Characters>
  <Paragraphs>68</Paragraphs>
  <TotalTime>27</TotalTime>
  <ScaleCrop>false</ScaleCrop>
  <LinksUpToDate>false</LinksUpToDate>
  <CharactersWithSpaces>2045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2025-11-03T08:52:00Z</dcterms:created>
  <dc:creator>FLC-AN00</dc:creator>
  <cp:lastModifiedBy>张张</cp:lastModifiedBy>
  <cp:lastPrinted>2025-12-18T02:54:00Z</cp:lastPrinted>
  <dcterms:modified xsi:type="dcterms:W3CDTF">2025-12-25T01:14:26Z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3B976FEDF3144D068977EF5D2E9842B4_13</vt:lpwstr>
  </property>
  <property fmtid="{D5CDD505-2E9C-101B-9397-08002B2CF9AE}" pid="3" name="KSOTemplateDocerSaveRecord">
    <vt:lpwstr>eyJoZGlkIjoiNzk5YTM3NmI4MWRkYmQwMWNmYzJkNTc4NmU1ZWM3MTEiLCJ1c2VySWQiOiIxNTEyMjM1NDQzIn0=</vt:lpwstr>
  </property>
  <property fmtid="{D5CDD505-2E9C-101B-9397-08002B2CF9AE}" pid="4" name="KSOProductBuildVer">
    <vt:lpwstr>2052-12.1.0.20784</vt:lpwstr>
  </property>
</Properties>
</file>