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ACD86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淄川区区级实行政府定价的经营服务性收费项目目录</w:t>
      </w:r>
    </w:p>
    <w:p w14:paraId="3EB9E45A">
      <w:pPr>
        <w:ind w:right="-174" w:rightChars="-58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0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楷体_GB2312" w:hAnsi="楷体_GB2312" w:eastAsia="楷体_GB2312" w:cs="楷体_GB2312"/>
          <w:color w:val="000000" w:themeColor="text1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color w:val="000000" w:themeColor="text1"/>
          <w:szCs w:val="30"/>
          <w14:textFill>
            <w14:solidFill>
              <w14:schemeClr w14:val="tx1"/>
            </w14:solidFill>
          </w14:textFill>
        </w:rPr>
        <w:t>年）</w:t>
      </w:r>
      <w:bookmarkStart w:id="0" w:name="_Toc238281277"/>
      <w:bookmarkStart w:id="1" w:name="_Toc238281286"/>
    </w:p>
    <w:tbl>
      <w:tblPr>
        <w:tblStyle w:val="4"/>
        <w:tblW w:w="15356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91"/>
        <w:gridCol w:w="2472"/>
        <w:gridCol w:w="465"/>
        <w:gridCol w:w="738"/>
        <w:gridCol w:w="570"/>
        <w:gridCol w:w="990"/>
        <w:gridCol w:w="3582"/>
        <w:gridCol w:w="1920"/>
        <w:gridCol w:w="2663"/>
      </w:tblGrid>
      <w:tr w14:paraId="28C1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5" w:type="dxa"/>
            <w:vMerge w:val="restart"/>
            <w:vAlign w:val="center"/>
          </w:tcPr>
          <w:p w14:paraId="096E16E2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316559068"/>
            <w:bookmarkStart w:id="3" w:name="_Toc3419"/>
            <w:bookmarkStart w:id="4" w:name="_Toc9685"/>
            <w:bookmarkStart w:id="5" w:name="_Toc20988"/>
            <w:bookmarkStart w:id="6" w:name="_Toc24197"/>
            <w:bookmarkStart w:id="7" w:name="_Toc2919"/>
            <w:bookmarkStart w:id="8" w:name="_Toc32139"/>
            <w:bookmarkStart w:id="9" w:name="_Toc16976"/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 业 主</w:t>
            </w:r>
          </w:p>
          <w:p w14:paraId="62333D1A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 部 门</w:t>
            </w:r>
          </w:p>
        </w:tc>
        <w:tc>
          <w:tcPr>
            <w:tcW w:w="891" w:type="dxa"/>
            <w:vMerge w:val="restart"/>
            <w:vAlign w:val="center"/>
          </w:tcPr>
          <w:p w14:paraId="5E7CFAE6"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 w14:paraId="32AFBFE8"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472" w:type="dxa"/>
            <w:vMerge w:val="restart"/>
            <w:vAlign w:val="center"/>
          </w:tcPr>
          <w:p w14:paraId="30C3AAA3"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收费项目</w:t>
            </w:r>
          </w:p>
        </w:tc>
        <w:tc>
          <w:tcPr>
            <w:tcW w:w="1773" w:type="dxa"/>
            <w:gridSpan w:val="3"/>
            <w:vAlign w:val="center"/>
          </w:tcPr>
          <w:p w14:paraId="4CFE34E9"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</w:tc>
        <w:tc>
          <w:tcPr>
            <w:tcW w:w="990" w:type="dxa"/>
            <w:vMerge w:val="restart"/>
            <w:vAlign w:val="center"/>
          </w:tcPr>
          <w:p w14:paraId="2C7FB0B2"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计费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582" w:type="dxa"/>
            <w:vMerge w:val="restart"/>
            <w:vAlign w:val="center"/>
          </w:tcPr>
          <w:p w14:paraId="710E3D0C"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1920" w:type="dxa"/>
            <w:vMerge w:val="restart"/>
            <w:vAlign w:val="center"/>
          </w:tcPr>
          <w:p w14:paraId="580ED197"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收费依据</w:t>
            </w:r>
          </w:p>
        </w:tc>
        <w:tc>
          <w:tcPr>
            <w:tcW w:w="2663" w:type="dxa"/>
            <w:vMerge w:val="restart"/>
            <w:vAlign w:val="center"/>
          </w:tcPr>
          <w:p w14:paraId="185EB072"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 w14:paraId="5C79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5" w:type="dxa"/>
            <w:vMerge w:val="continue"/>
            <w:vAlign w:val="center"/>
          </w:tcPr>
          <w:p w14:paraId="433D87B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6118DF7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Merge w:val="continue"/>
            <w:vAlign w:val="center"/>
          </w:tcPr>
          <w:p w14:paraId="60D51B6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533F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涉企</w:t>
            </w:r>
          </w:p>
        </w:tc>
        <w:tc>
          <w:tcPr>
            <w:tcW w:w="738" w:type="dxa"/>
            <w:vAlign w:val="center"/>
          </w:tcPr>
          <w:p w14:paraId="38D4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行政审批前置</w:t>
            </w:r>
          </w:p>
        </w:tc>
        <w:tc>
          <w:tcPr>
            <w:tcW w:w="570" w:type="dxa"/>
            <w:vAlign w:val="center"/>
          </w:tcPr>
          <w:p w14:paraId="0B05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涉进</w:t>
            </w:r>
          </w:p>
          <w:p w14:paraId="4660C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出口</w:t>
            </w:r>
          </w:p>
        </w:tc>
        <w:tc>
          <w:tcPr>
            <w:tcW w:w="990" w:type="dxa"/>
            <w:vMerge w:val="continue"/>
            <w:vAlign w:val="center"/>
          </w:tcPr>
          <w:p w14:paraId="41531EEB"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2" w:type="dxa"/>
            <w:vMerge w:val="continue"/>
            <w:vAlign w:val="center"/>
          </w:tcPr>
          <w:p w14:paraId="4FC29932"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0CF4F648"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03972573"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3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restart"/>
            <w:vAlign w:val="center"/>
          </w:tcPr>
          <w:p w14:paraId="1615FB69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水利系统</w:t>
            </w:r>
          </w:p>
        </w:tc>
        <w:tc>
          <w:tcPr>
            <w:tcW w:w="891" w:type="dxa"/>
            <w:vMerge w:val="restart"/>
            <w:vAlign w:val="center"/>
          </w:tcPr>
          <w:p w14:paraId="559347E0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淄博星辰供水有限公司</w:t>
            </w:r>
          </w:p>
        </w:tc>
        <w:tc>
          <w:tcPr>
            <w:tcW w:w="2472" w:type="dxa"/>
            <w:vMerge w:val="restart"/>
            <w:vAlign w:val="center"/>
          </w:tcPr>
          <w:p w14:paraId="42EFCC9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一、居民生活用水</w:t>
            </w:r>
          </w:p>
        </w:tc>
        <w:tc>
          <w:tcPr>
            <w:tcW w:w="465" w:type="dxa"/>
            <w:vAlign w:val="center"/>
          </w:tcPr>
          <w:p w14:paraId="0AB6BE4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0FC1E6BD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09F3F61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Merge w:val="restart"/>
            <w:vAlign w:val="center"/>
          </w:tcPr>
          <w:p w14:paraId="06E26E48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3582" w:type="dxa"/>
            <w:vAlign w:val="center"/>
          </w:tcPr>
          <w:p w14:paraId="1F2B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3.2，第一阶梯户年用水量不超过144立方米（含）</w:t>
            </w:r>
          </w:p>
        </w:tc>
        <w:tc>
          <w:tcPr>
            <w:tcW w:w="1920" w:type="dxa"/>
            <w:vMerge w:val="restart"/>
            <w:vAlign w:val="center"/>
          </w:tcPr>
          <w:p w14:paraId="04F6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川发改字</w:t>
            </w:r>
            <w:bookmarkStart w:id="10" w:name="OLE_LINK8"/>
            <w:bookmarkStart w:id="11" w:name="OLE_LINK7"/>
            <w:r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  <w:t>〔2025〕70号</w:t>
            </w:r>
            <w:bookmarkEnd w:id="10"/>
            <w:bookmarkEnd w:id="11"/>
          </w:p>
        </w:tc>
        <w:tc>
          <w:tcPr>
            <w:tcW w:w="2663" w:type="dxa"/>
            <w:vMerge w:val="restart"/>
            <w:vAlign w:val="center"/>
          </w:tcPr>
          <w:p w14:paraId="1471F10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 w14:paraId="0BF0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65" w:type="dxa"/>
            <w:vMerge w:val="continue"/>
            <w:vAlign w:val="center"/>
          </w:tcPr>
          <w:p w14:paraId="1B57DEE1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08BFAB44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Merge w:val="continue"/>
            <w:vAlign w:val="center"/>
          </w:tcPr>
          <w:p w14:paraId="70F3BCB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2B621FD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4EF6660D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295420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Merge w:val="continue"/>
            <w:vAlign w:val="center"/>
          </w:tcPr>
          <w:p w14:paraId="61E88ED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2" w:type="dxa"/>
            <w:vAlign w:val="center"/>
          </w:tcPr>
          <w:p w14:paraId="63AA3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3.9，第二阶梯户年用水量144-288立方米（含）</w:t>
            </w:r>
          </w:p>
        </w:tc>
        <w:tc>
          <w:tcPr>
            <w:tcW w:w="1920" w:type="dxa"/>
            <w:vMerge w:val="continue"/>
            <w:vAlign w:val="center"/>
          </w:tcPr>
          <w:p w14:paraId="6E26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65F77C4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3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5" w:type="dxa"/>
            <w:vMerge w:val="continue"/>
            <w:vAlign w:val="center"/>
          </w:tcPr>
          <w:p w14:paraId="1281502F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28CB7D88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Merge w:val="continue"/>
            <w:vAlign w:val="center"/>
          </w:tcPr>
          <w:p w14:paraId="1CE9AD2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45C2E94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5FD113A3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7E43826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Merge w:val="continue"/>
            <w:vAlign w:val="center"/>
          </w:tcPr>
          <w:p w14:paraId="372B119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2" w:type="dxa"/>
            <w:vAlign w:val="center"/>
          </w:tcPr>
          <w:p w14:paraId="18BC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6.0，第三阶梯户年用水量288立方米以上</w:t>
            </w:r>
          </w:p>
        </w:tc>
        <w:tc>
          <w:tcPr>
            <w:tcW w:w="1920" w:type="dxa"/>
            <w:vMerge w:val="continue"/>
            <w:vAlign w:val="center"/>
          </w:tcPr>
          <w:p w14:paraId="15FC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2A3D977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tr w14:paraId="14FC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 w14:paraId="79B40DBF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32423E22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62F0770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二、工商业用水</w:t>
            </w:r>
          </w:p>
        </w:tc>
        <w:tc>
          <w:tcPr>
            <w:tcW w:w="465" w:type="dxa"/>
            <w:vAlign w:val="center"/>
          </w:tcPr>
          <w:p w14:paraId="707FB28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2C42F33D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490DAB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448F618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3582" w:type="dxa"/>
            <w:vAlign w:val="center"/>
          </w:tcPr>
          <w:p w14:paraId="1765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综合水价：3.8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920" w:type="dxa"/>
            <w:vAlign w:val="center"/>
          </w:tcPr>
          <w:p w14:paraId="714F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川价字〔2006〕2号、川价字〔2017〕22号</w:t>
            </w:r>
          </w:p>
        </w:tc>
        <w:tc>
          <w:tcPr>
            <w:tcW w:w="2663" w:type="dxa"/>
          </w:tcPr>
          <w:p w14:paraId="5BE0E0A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 w14:paraId="7F06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 w14:paraId="29FF6B69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6A15BBB4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5A63085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三、行政事业用水</w:t>
            </w:r>
          </w:p>
        </w:tc>
        <w:tc>
          <w:tcPr>
            <w:tcW w:w="465" w:type="dxa"/>
            <w:vAlign w:val="center"/>
          </w:tcPr>
          <w:p w14:paraId="679AAEA7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4F5E3B01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16BDB42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2CF1490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3582" w:type="dxa"/>
            <w:vAlign w:val="center"/>
          </w:tcPr>
          <w:p w14:paraId="065E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综合水价：4.05</w:t>
            </w:r>
          </w:p>
        </w:tc>
        <w:tc>
          <w:tcPr>
            <w:tcW w:w="1920" w:type="dxa"/>
            <w:vAlign w:val="center"/>
          </w:tcPr>
          <w:p w14:paraId="511E4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川价字〔2006〕2号、川价字〔2017〕22号</w:t>
            </w:r>
          </w:p>
        </w:tc>
        <w:tc>
          <w:tcPr>
            <w:tcW w:w="2663" w:type="dxa"/>
          </w:tcPr>
          <w:p w14:paraId="45C1433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 w14:paraId="775F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continue"/>
            <w:vAlign w:val="center"/>
          </w:tcPr>
          <w:p w14:paraId="2CC68039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0388F89C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1F31A21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四、居民用水污水处理费</w:t>
            </w:r>
          </w:p>
        </w:tc>
        <w:tc>
          <w:tcPr>
            <w:tcW w:w="465" w:type="dxa"/>
            <w:vAlign w:val="center"/>
          </w:tcPr>
          <w:p w14:paraId="5C6462A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62593D0D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5A03C16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742B5ED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3582" w:type="dxa"/>
            <w:vAlign w:val="center"/>
          </w:tcPr>
          <w:p w14:paraId="2CC51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920" w:type="dxa"/>
            <w:vAlign w:val="center"/>
          </w:tcPr>
          <w:p w14:paraId="590B3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川价字〔2006〕2号</w:t>
            </w:r>
          </w:p>
        </w:tc>
        <w:tc>
          <w:tcPr>
            <w:tcW w:w="2663" w:type="dxa"/>
          </w:tcPr>
          <w:p w14:paraId="2144FA6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 w14:paraId="3BCD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 w14:paraId="2A38E16F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4810D14C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23180B8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五、非居民污水处理费</w:t>
            </w:r>
          </w:p>
        </w:tc>
        <w:tc>
          <w:tcPr>
            <w:tcW w:w="465" w:type="dxa"/>
            <w:vAlign w:val="center"/>
          </w:tcPr>
          <w:p w14:paraId="11CA6C08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2B6EF956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331921CF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68BF488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3582" w:type="dxa"/>
            <w:vAlign w:val="center"/>
          </w:tcPr>
          <w:p w14:paraId="4E44C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920" w:type="dxa"/>
            <w:vAlign w:val="center"/>
          </w:tcPr>
          <w:p w14:paraId="1C3C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川价字〔2017〕22号</w:t>
            </w:r>
          </w:p>
        </w:tc>
        <w:tc>
          <w:tcPr>
            <w:tcW w:w="2663" w:type="dxa"/>
          </w:tcPr>
          <w:p w14:paraId="5018485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 w14:paraId="50AC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 w14:paraId="14FC65AE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683ABBD5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729A939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六、特殊经营用水</w:t>
            </w:r>
          </w:p>
        </w:tc>
        <w:tc>
          <w:tcPr>
            <w:tcW w:w="465" w:type="dxa"/>
            <w:vAlign w:val="center"/>
          </w:tcPr>
          <w:p w14:paraId="359D36F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1BE89E67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33CDD0C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491DB5F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3582" w:type="dxa"/>
            <w:vAlign w:val="center"/>
          </w:tcPr>
          <w:p w14:paraId="2F2F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10.55</w:t>
            </w:r>
          </w:p>
        </w:tc>
        <w:tc>
          <w:tcPr>
            <w:tcW w:w="1920" w:type="dxa"/>
            <w:vAlign w:val="center"/>
          </w:tcPr>
          <w:p w14:paraId="106B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川价字〔2006〕2号、川价字〔2017〕22号</w:t>
            </w:r>
          </w:p>
        </w:tc>
        <w:tc>
          <w:tcPr>
            <w:tcW w:w="2663" w:type="dxa"/>
          </w:tcPr>
          <w:p w14:paraId="025A36A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 w14:paraId="6B40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 w14:paraId="2B297CED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53C5BAF8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125C495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七、供水二次加压费</w:t>
            </w:r>
          </w:p>
        </w:tc>
        <w:tc>
          <w:tcPr>
            <w:tcW w:w="465" w:type="dxa"/>
            <w:vAlign w:val="center"/>
          </w:tcPr>
          <w:p w14:paraId="17EC605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51A0BA81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2C90CA9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233AE14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3582" w:type="dxa"/>
            <w:vAlign w:val="center"/>
          </w:tcPr>
          <w:p w14:paraId="156B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920" w:type="dxa"/>
            <w:vAlign w:val="center"/>
          </w:tcPr>
          <w:p w14:paraId="5F1187B6">
            <w:pPr>
              <w:rPr>
                <w:rFonts w:ascii="宋体" w:hAnsi="宋体" w:eastAsia="宋体" w:cs="宋体"/>
                <w:color w:val="FF0000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川发改字〔202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〕1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07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号</w:t>
            </w:r>
          </w:p>
        </w:tc>
        <w:tc>
          <w:tcPr>
            <w:tcW w:w="2663" w:type="dxa"/>
            <w:vAlign w:val="center"/>
          </w:tcPr>
          <w:p w14:paraId="2197527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安装二次加压设施的收取</w:t>
            </w:r>
          </w:p>
        </w:tc>
      </w:tr>
      <w:tr w14:paraId="1728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65" w:type="dxa"/>
            <w:vMerge w:val="continue"/>
            <w:vAlign w:val="center"/>
          </w:tcPr>
          <w:p w14:paraId="44585B9F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731959B1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25A6199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八、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差异化水价</w:t>
            </w:r>
          </w:p>
        </w:tc>
        <w:tc>
          <w:tcPr>
            <w:tcW w:w="465" w:type="dxa"/>
            <w:vAlign w:val="center"/>
          </w:tcPr>
          <w:p w14:paraId="153A313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779FD3B8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5C0CD07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7451458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3582" w:type="dxa"/>
            <w:vAlign w:val="center"/>
          </w:tcPr>
          <w:p w14:paraId="2FBC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第一年列入D类的，基本水价每立方米加价0.15元；连续两年的列入D类的，基本水价每立方米加价0.3元；连续三年及以上列入D类的，基本水价每立方米加价0.45元。</w:t>
            </w:r>
          </w:p>
        </w:tc>
        <w:tc>
          <w:tcPr>
            <w:tcW w:w="1920" w:type="dxa"/>
            <w:vAlign w:val="center"/>
          </w:tcPr>
          <w:p w14:paraId="4BA0F382"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川发改字〔202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〕23号</w:t>
            </w:r>
          </w:p>
        </w:tc>
        <w:tc>
          <w:tcPr>
            <w:tcW w:w="2663" w:type="dxa"/>
            <w:vAlign w:val="center"/>
          </w:tcPr>
          <w:p w14:paraId="72F6BBF2"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</w:p>
        </w:tc>
      </w:tr>
      <w:tr w14:paraId="7759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restart"/>
            <w:vAlign w:val="center"/>
          </w:tcPr>
          <w:p w14:paraId="60DCCA2A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24231A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D6F895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8CC41A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891EC1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住建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  <w:p w14:paraId="7171E5BD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7942CB57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C1713F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7B604D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4F5228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92FDCB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热力</w:t>
            </w:r>
          </w:p>
          <w:p w14:paraId="5E296FB1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472" w:type="dxa"/>
            <w:vAlign w:val="center"/>
          </w:tcPr>
          <w:p w14:paraId="5ABC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一、学校、幼儿园、敬老院供暖价格</w:t>
            </w:r>
          </w:p>
        </w:tc>
        <w:tc>
          <w:tcPr>
            <w:tcW w:w="465" w:type="dxa"/>
            <w:vAlign w:val="center"/>
          </w:tcPr>
          <w:p w14:paraId="6F8BF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2D71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3553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4DC5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3582" w:type="dxa"/>
            <w:vAlign w:val="center"/>
          </w:tcPr>
          <w:p w14:paraId="1E1D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20" w:type="dxa"/>
            <w:vMerge w:val="restart"/>
            <w:vAlign w:val="center"/>
          </w:tcPr>
          <w:p w14:paraId="2904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川政办发〔2016〕7号</w:t>
            </w:r>
          </w:p>
          <w:p w14:paraId="1E3F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E3C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</w:p>
          <w:p w14:paraId="4D55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FF0000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川发改字〔2021〕135号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川发改字〔2024〕160</w:t>
            </w:r>
            <w:r>
              <w:rPr>
                <w:rFonts w:asciiTheme="minorEastAsia" w:hAnsiTheme="minorEastAsia" w:eastAsiaTheme="minorEastAsia"/>
                <w:sz w:val="16"/>
                <w:szCs w:val="16"/>
              </w:rPr>
              <w:t>号</w:t>
            </w:r>
          </w:p>
        </w:tc>
        <w:tc>
          <w:tcPr>
            <w:tcW w:w="2663" w:type="dxa"/>
            <w:vAlign w:val="center"/>
          </w:tcPr>
          <w:p w14:paraId="43D7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城区</w:t>
            </w:r>
          </w:p>
        </w:tc>
      </w:tr>
      <w:tr w14:paraId="2E6C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65" w:type="dxa"/>
            <w:vMerge w:val="continue"/>
            <w:vAlign w:val="center"/>
          </w:tcPr>
          <w:p w14:paraId="1EC84673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173DC809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7F19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二、居民生活供暖价格</w:t>
            </w:r>
          </w:p>
        </w:tc>
        <w:tc>
          <w:tcPr>
            <w:tcW w:w="465" w:type="dxa"/>
            <w:vAlign w:val="center"/>
          </w:tcPr>
          <w:p w14:paraId="33FE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1541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18B1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255A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3582" w:type="dxa"/>
            <w:vAlign w:val="center"/>
          </w:tcPr>
          <w:p w14:paraId="7AC7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  <w:tc>
          <w:tcPr>
            <w:tcW w:w="1920" w:type="dxa"/>
            <w:vMerge w:val="continue"/>
            <w:vAlign w:val="center"/>
          </w:tcPr>
          <w:p w14:paraId="1A25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Align w:val="center"/>
          </w:tcPr>
          <w:p w14:paraId="0823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城区</w:t>
            </w:r>
          </w:p>
        </w:tc>
      </w:tr>
      <w:tr w14:paraId="7035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 w14:paraId="715B5781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4299032F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0875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三、非居民供暖价格</w:t>
            </w:r>
          </w:p>
        </w:tc>
        <w:tc>
          <w:tcPr>
            <w:tcW w:w="465" w:type="dxa"/>
            <w:vAlign w:val="center"/>
          </w:tcPr>
          <w:p w14:paraId="613A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53D5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7EBA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4A3D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3582" w:type="dxa"/>
            <w:vAlign w:val="center"/>
          </w:tcPr>
          <w:p w14:paraId="5B5F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20" w:type="dxa"/>
            <w:vMerge w:val="continue"/>
            <w:vAlign w:val="center"/>
          </w:tcPr>
          <w:p w14:paraId="50B0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Align w:val="center"/>
          </w:tcPr>
          <w:p w14:paraId="2864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层高超过3.5米的，每超1米加收15%供暖费（不足1米按1米计算）</w:t>
            </w:r>
          </w:p>
        </w:tc>
      </w:tr>
      <w:tr w14:paraId="3684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 w14:paraId="54981556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73B48A9B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539D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四、居民安装小型换热器收费</w:t>
            </w:r>
          </w:p>
        </w:tc>
        <w:tc>
          <w:tcPr>
            <w:tcW w:w="465" w:type="dxa"/>
            <w:vAlign w:val="center"/>
          </w:tcPr>
          <w:p w14:paraId="05A3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5396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5AA30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08F4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元/户</w:t>
            </w:r>
          </w:p>
        </w:tc>
        <w:tc>
          <w:tcPr>
            <w:tcW w:w="3582" w:type="dxa"/>
            <w:vAlign w:val="center"/>
          </w:tcPr>
          <w:p w14:paraId="3F39AEE7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920" w:type="dxa"/>
            <w:vMerge w:val="continue"/>
            <w:vAlign w:val="center"/>
          </w:tcPr>
          <w:p w14:paraId="3F8691A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Align w:val="center"/>
          </w:tcPr>
          <w:p w14:paraId="442B7BC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2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 w14:paraId="5B017DE5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78C0467E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Merge w:val="restart"/>
            <w:vAlign w:val="center"/>
          </w:tcPr>
          <w:p w14:paraId="050B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五、按热量计量收费（居民）</w:t>
            </w:r>
          </w:p>
        </w:tc>
        <w:tc>
          <w:tcPr>
            <w:tcW w:w="465" w:type="dxa"/>
            <w:vAlign w:val="center"/>
          </w:tcPr>
          <w:p w14:paraId="3426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1A5DF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0431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6ACA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3582" w:type="dxa"/>
            <w:vAlign w:val="center"/>
          </w:tcPr>
          <w:p w14:paraId="194C29E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6.48</w:t>
            </w:r>
          </w:p>
        </w:tc>
        <w:tc>
          <w:tcPr>
            <w:tcW w:w="1920" w:type="dxa"/>
            <w:vMerge w:val="continue"/>
            <w:vAlign w:val="center"/>
          </w:tcPr>
          <w:p w14:paraId="5BA0107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Align w:val="center"/>
          </w:tcPr>
          <w:p w14:paraId="2531407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基本热价</w:t>
            </w:r>
          </w:p>
        </w:tc>
      </w:tr>
      <w:tr w14:paraId="5CE4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65" w:type="dxa"/>
            <w:vMerge w:val="continue"/>
            <w:vAlign w:val="center"/>
          </w:tcPr>
          <w:p w14:paraId="525EC356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382744EE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Merge w:val="continue"/>
            <w:vAlign w:val="center"/>
          </w:tcPr>
          <w:p w14:paraId="20FF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65F7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1305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3535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31F2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3582" w:type="dxa"/>
            <w:vAlign w:val="center"/>
          </w:tcPr>
          <w:p w14:paraId="2866DC0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0.152</w:t>
            </w:r>
          </w:p>
        </w:tc>
        <w:tc>
          <w:tcPr>
            <w:tcW w:w="1920" w:type="dxa"/>
            <w:vMerge w:val="continue"/>
            <w:vAlign w:val="center"/>
          </w:tcPr>
          <w:p w14:paraId="3C603C0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Align w:val="center"/>
          </w:tcPr>
          <w:p w14:paraId="7F0D4C9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计量热价</w:t>
            </w:r>
          </w:p>
        </w:tc>
      </w:tr>
      <w:tr w14:paraId="1065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5" w:type="dxa"/>
            <w:vMerge w:val="continue"/>
            <w:vAlign w:val="center"/>
          </w:tcPr>
          <w:p w14:paraId="17A4E2B2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1CE617AC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Merge w:val="restart"/>
            <w:vAlign w:val="center"/>
          </w:tcPr>
          <w:p w14:paraId="0C79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六、按热量计量收费（社区居（村）委会、学校、幼儿园、敬老院）</w:t>
            </w:r>
          </w:p>
        </w:tc>
        <w:tc>
          <w:tcPr>
            <w:tcW w:w="465" w:type="dxa"/>
            <w:vAlign w:val="center"/>
          </w:tcPr>
          <w:p w14:paraId="3BDC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6E6C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BCE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56DA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3582" w:type="dxa"/>
            <w:vAlign w:val="center"/>
          </w:tcPr>
          <w:p w14:paraId="3BF6AEE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  <w:tc>
          <w:tcPr>
            <w:tcW w:w="1920" w:type="dxa"/>
            <w:vMerge w:val="continue"/>
            <w:vAlign w:val="center"/>
          </w:tcPr>
          <w:p w14:paraId="0291FF0F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Align w:val="center"/>
          </w:tcPr>
          <w:p w14:paraId="3A6F8E6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基本热价</w:t>
            </w:r>
          </w:p>
        </w:tc>
      </w:tr>
      <w:tr w14:paraId="342C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vMerge w:val="continue"/>
            <w:vAlign w:val="center"/>
          </w:tcPr>
          <w:p w14:paraId="413DE09C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3BE37479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Merge w:val="continue"/>
            <w:vAlign w:val="center"/>
          </w:tcPr>
          <w:p w14:paraId="4244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6FBB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3B79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0E4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28DD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3582" w:type="dxa"/>
            <w:vAlign w:val="center"/>
          </w:tcPr>
          <w:p w14:paraId="210AD06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0.152</w:t>
            </w:r>
          </w:p>
        </w:tc>
        <w:tc>
          <w:tcPr>
            <w:tcW w:w="1920" w:type="dxa"/>
            <w:vMerge w:val="continue"/>
            <w:vAlign w:val="center"/>
          </w:tcPr>
          <w:p w14:paraId="7895C40F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Align w:val="center"/>
          </w:tcPr>
          <w:p w14:paraId="17C5062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计量热价</w:t>
            </w:r>
          </w:p>
        </w:tc>
      </w:tr>
      <w:tr w14:paraId="1BA5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vMerge w:val="continue"/>
            <w:vAlign w:val="center"/>
          </w:tcPr>
          <w:p w14:paraId="446EB63F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46D8A7E3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Merge w:val="restart"/>
            <w:vAlign w:val="center"/>
          </w:tcPr>
          <w:p w14:paraId="1E63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七、非居民供暖收费</w:t>
            </w:r>
          </w:p>
        </w:tc>
        <w:tc>
          <w:tcPr>
            <w:tcW w:w="465" w:type="dxa"/>
            <w:vAlign w:val="center"/>
          </w:tcPr>
          <w:p w14:paraId="310B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16CC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78EE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4802D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3582" w:type="dxa"/>
            <w:vAlign w:val="center"/>
          </w:tcPr>
          <w:p w14:paraId="7DCE88D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920" w:type="dxa"/>
            <w:vMerge w:val="continue"/>
            <w:vAlign w:val="center"/>
          </w:tcPr>
          <w:p w14:paraId="1BB4A2D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Align w:val="center"/>
          </w:tcPr>
          <w:p w14:paraId="355A0C28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基本热价</w:t>
            </w:r>
          </w:p>
        </w:tc>
      </w:tr>
      <w:tr w14:paraId="5E14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vMerge w:val="continue"/>
            <w:vAlign w:val="center"/>
          </w:tcPr>
          <w:p w14:paraId="674B8B16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53710A8C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Merge w:val="continue"/>
            <w:vAlign w:val="center"/>
          </w:tcPr>
          <w:p w14:paraId="06E7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 w14:paraId="18F2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35DB4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666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4DED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3582" w:type="dxa"/>
            <w:vAlign w:val="center"/>
          </w:tcPr>
          <w:p w14:paraId="6C92871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0.243</w:t>
            </w:r>
          </w:p>
        </w:tc>
        <w:tc>
          <w:tcPr>
            <w:tcW w:w="1920" w:type="dxa"/>
            <w:vMerge w:val="continue"/>
            <w:vAlign w:val="center"/>
          </w:tcPr>
          <w:p w14:paraId="4D097A9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Align w:val="center"/>
          </w:tcPr>
          <w:p w14:paraId="3169189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计量热价</w:t>
            </w:r>
          </w:p>
        </w:tc>
      </w:tr>
      <w:tr w14:paraId="31F0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restart"/>
            <w:vAlign w:val="center"/>
          </w:tcPr>
          <w:p w14:paraId="44EB3388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交通系统</w:t>
            </w:r>
          </w:p>
        </w:tc>
        <w:tc>
          <w:tcPr>
            <w:tcW w:w="891" w:type="dxa"/>
            <w:vAlign w:val="center"/>
          </w:tcPr>
          <w:p w14:paraId="43C8B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各道路运输经营单位</w:t>
            </w:r>
          </w:p>
        </w:tc>
        <w:tc>
          <w:tcPr>
            <w:tcW w:w="2472" w:type="dxa"/>
            <w:vAlign w:val="center"/>
          </w:tcPr>
          <w:p w14:paraId="16CE53F8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农村客运线路票价</w:t>
            </w:r>
          </w:p>
        </w:tc>
        <w:tc>
          <w:tcPr>
            <w:tcW w:w="465" w:type="dxa"/>
            <w:vAlign w:val="center"/>
          </w:tcPr>
          <w:p w14:paraId="22CEA02F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8" w:type="dxa"/>
            <w:vAlign w:val="center"/>
          </w:tcPr>
          <w:p w14:paraId="405B94F1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118C3AB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0E37A40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元/人/次</w:t>
            </w:r>
          </w:p>
        </w:tc>
        <w:tc>
          <w:tcPr>
            <w:tcW w:w="3582" w:type="dxa"/>
            <w:vAlign w:val="center"/>
          </w:tcPr>
          <w:p w14:paraId="1B09D40F"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详见文件</w:t>
            </w:r>
          </w:p>
        </w:tc>
        <w:tc>
          <w:tcPr>
            <w:tcW w:w="1920" w:type="dxa"/>
            <w:vAlign w:val="center"/>
          </w:tcPr>
          <w:p w14:paraId="3F4DE0A1"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川发改字〔2021〕79号</w:t>
            </w:r>
          </w:p>
        </w:tc>
        <w:tc>
          <w:tcPr>
            <w:tcW w:w="2663" w:type="dxa"/>
            <w:vAlign w:val="center"/>
          </w:tcPr>
          <w:p w14:paraId="76606CB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D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5" w:type="dxa"/>
            <w:vMerge w:val="continue"/>
            <w:vAlign w:val="center"/>
          </w:tcPr>
          <w:p w14:paraId="46921C45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29ED1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实行政府定价的停车场</w:t>
            </w:r>
          </w:p>
        </w:tc>
        <w:tc>
          <w:tcPr>
            <w:tcW w:w="2472" w:type="dxa"/>
            <w:vAlign w:val="center"/>
          </w:tcPr>
          <w:p w14:paraId="1525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停放服务费（计次收费）小型汽车</w:t>
            </w:r>
          </w:p>
        </w:tc>
        <w:tc>
          <w:tcPr>
            <w:tcW w:w="465" w:type="dxa"/>
            <w:vAlign w:val="center"/>
          </w:tcPr>
          <w:p w14:paraId="7087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4EBD5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56DE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1215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元/车/次</w:t>
            </w:r>
          </w:p>
        </w:tc>
        <w:tc>
          <w:tcPr>
            <w:tcW w:w="3582" w:type="dxa"/>
            <w:vAlign w:val="center"/>
          </w:tcPr>
          <w:p w14:paraId="422B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4小时内每车次3元，每超过4小时加收1元</w:t>
            </w:r>
          </w:p>
        </w:tc>
        <w:tc>
          <w:tcPr>
            <w:tcW w:w="1920" w:type="dxa"/>
            <w:vAlign w:val="center"/>
          </w:tcPr>
          <w:p w14:paraId="2D8BA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川发改字〔202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〕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179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号</w:t>
            </w:r>
          </w:p>
        </w:tc>
        <w:tc>
          <w:tcPr>
            <w:tcW w:w="2663" w:type="dxa"/>
            <w:vMerge w:val="restart"/>
            <w:vAlign w:val="center"/>
          </w:tcPr>
          <w:p w14:paraId="28CDC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停放时间不超过15分钟（含）的，免收停车服务费；超过15分钟的，按实际停车时间收费。</w:t>
            </w:r>
          </w:p>
          <w:p w14:paraId="1685C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实行计时收费的，施行日最高限价，小型汽车连续停放24小时的每车最高收费15元，大型汽车连续停放24小时的每车最高收费20元。超过24小时的重新按以上规定计收。</w:t>
            </w:r>
          </w:p>
          <w:p w14:paraId="3B4A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3、其他具体规定详见文件。</w:t>
            </w:r>
          </w:p>
        </w:tc>
      </w:tr>
      <w:tr w14:paraId="1B74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65" w:type="dxa"/>
            <w:vMerge w:val="continue"/>
            <w:vAlign w:val="center"/>
          </w:tcPr>
          <w:p w14:paraId="6D9FC718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19F917F1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18DF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停放服务费（计次收费）大型汽车</w:t>
            </w:r>
          </w:p>
        </w:tc>
        <w:tc>
          <w:tcPr>
            <w:tcW w:w="465" w:type="dxa"/>
            <w:vAlign w:val="center"/>
          </w:tcPr>
          <w:p w14:paraId="6524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738" w:type="dxa"/>
            <w:vAlign w:val="center"/>
          </w:tcPr>
          <w:p w14:paraId="1A3F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0F07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5813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元/车/次</w:t>
            </w:r>
          </w:p>
        </w:tc>
        <w:tc>
          <w:tcPr>
            <w:tcW w:w="3582" w:type="dxa"/>
            <w:vAlign w:val="center"/>
          </w:tcPr>
          <w:p w14:paraId="3F34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4小时内每车次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元，每超过4小时加收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元</w:t>
            </w:r>
          </w:p>
        </w:tc>
        <w:tc>
          <w:tcPr>
            <w:tcW w:w="1920" w:type="dxa"/>
            <w:vAlign w:val="center"/>
          </w:tcPr>
          <w:p w14:paraId="56F64684">
            <w:pPr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同上</w:t>
            </w:r>
          </w:p>
        </w:tc>
        <w:tc>
          <w:tcPr>
            <w:tcW w:w="2663" w:type="dxa"/>
            <w:vMerge w:val="continue"/>
            <w:vAlign w:val="center"/>
          </w:tcPr>
          <w:p w14:paraId="47E19F9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9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5" w:type="dxa"/>
            <w:vMerge w:val="continue"/>
            <w:vAlign w:val="center"/>
          </w:tcPr>
          <w:p w14:paraId="63EA986E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58643A1E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0D47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停放服务费（计时收费）小型汽车</w:t>
            </w:r>
          </w:p>
        </w:tc>
        <w:tc>
          <w:tcPr>
            <w:tcW w:w="465" w:type="dxa"/>
            <w:vAlign w:val="center"/>
          </w:tcPr>
          <w:p w14:paraId="2B9AF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7BA6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7D2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5D9F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元/车/次</w:t>
            </w:r>
          </w:p>
        </w:tc>
        <w:tc>
          <w:tcPr>
            <w:tcW w:w="3582" w:type="dxa"/>
            <w:vAlign w:val="center"/>
          </w:tcPr>
          <w:p w14:paraId="71C2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4小时内每车次3元，每超过4小时加收1元，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停车时间不足1小时的按1小时收费</w:t>
            </w:r>
          </w:p>
        </w:tc>
        <w:tc>
          <w:tcPr>
            <w:tcW w:w="1920" w:type="dxa"/>
            <w:vAlign w:val="center"/>
          </w:tcPr>
          <w:p w14:paraId="66F25F50">
            <w:pPr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同上</w:t>
            </w:r>
          </w:p>
        </w:tc>
        <w:tc>
          <w:tcPr>
            <w:tcW w:w="2663" w:type="dxa"/>
            <w:vMerge w:val="continue"/>
            <w:vAlign w:val="center"/>
          </w:tcPr>
          <w:p w14:paraId="5DEE16C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5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65" w:type="dxa"/>
            <w:vMerge w:val="continue"/>
            <w:vAlign w:val="center"/>
          </w:tcPr>
          <w:p w14:paraId="091E4084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788074FF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78E3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停放服务费（计时收费）大型汽车</w:t>
            </w:r>
          </w:p>
        </w:tc>
        <w:tc>
          <w:tcPr>
            <w:tcW w:w="465" w:type="dxa"/>
            <w:vAlign w:val="center"/>
          </w:tcPr>
          <w:p w14:paraId="5D064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26BD4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5188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696BC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元/车/次</w:t>
            </w:r>
          </w:p>
        </w:tc>
        <w:tc>
          <w:tcPr>
            <w:tcW w:w="3582" w:type="dxa"/>
            <w:vAlign w:val="center"/>
          </w:tcPr>
          <w:p w14:paraId="3AA6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4小时内每车次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元，每超过4小时加收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元，停车时间不足1小时的按1小时收费</w:t>
            </w:r>
          </w:p>
        </w:tc>
        <w:tc>
          <w:tcPr>
            <w:tcW w:w="1920" w:type="dxa"/>
            <w:vAlign w:val="center"/>
          </w:tcPr>
          <w:p w14:paraId="7AA07ED4">
            <w:pPr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同上</w:t>
            </w:r>
          </w:p>
        </w:tc>
        <w:tc>
          <w:tcPr>
            <w:tcW w:w="2663" w:type="dxa"/>
            <w:vMerge w:val="continue"/>
            <w:vAlign w:val="center"/>
          </w:tcPr>
          <w:p w14:paraId="5B7A204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5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65" w:type="dxa"/>
            <w:vMerge w:val="restart"/>
            <w:vAlign w:val="center"/>
          </w:tcPr>
          <w:p w14:paraId="30A26BDD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教体系统</w:t>
            </w:r>
          </w:p>
        </w:tc>
        <w:tc>
          <w:tcPr>
            <w:tcW w:w="891" w:type="dxa"/>
            <w:vAlign w:val="center"/>
          </w:tcPr>
          <w:p w14:paraId="33D05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公办中小学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6B1CF48">
            <w:pPr>
              <w:ind w:firstLine="160" w:firstLineChars="100"/>
              <w:rPr>
                <w:rFonts w:hint="eastAsia" w:ascii="Times New Roman" w:hAnsi="Times New Roman" w:eastAsia="仿宋_GB2312" w:cs="Times New Roman"/>
                <w:kern w:val="2"/>
                <w:sz w:val="30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学生装费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16A42E4">
            <w:pPr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8E869B7"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3ECCA4E">
            <w:pPr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150646D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元/车/次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D364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eastAsia="zh-CN"/>
              </w:rPr>
              <w:t>高中：夏装和秋装，每套不高于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120元。</w:t>
            </w:r>
          </w:p>
          <w:p w14:paraId="31104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初中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eastAsia="zh-CN"/>
              </w:rPr>
              <w:t>：夏装和秋装，每套不高于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100元。</w:t>
            </w:r>
          </w:p>
          <w:p w14:paraId="2879D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三、小学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eastAsia="zh-CN"/>
              </w:rPr>
              <w:t>：夏装和秋装，每套不高于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80元。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D8C0D69">
            <w:pPr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发改</w:t>
            </w:r>
            <w:r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〔20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34AF59D">
            <w:pPr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学生装管理按（鲁教基发〔2017〕4号）执行</w:t>
            </w:r>
          </w:p>
        </w:tc>
      </w:tr>
      <w:tr w14:paraId="301B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 w14:paraId="40E6131B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52154E1E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区属各</w:t>
            </w:r>
          </w:p>
          <w:p w14:paraId="4050C41D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2472" w:type="dxa"/>
            <w:vAlign w:val="center"/>
          </w:tcPr>
          <w:p w14:paraId="1D5C835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服务性收费和代收费</w:t>
            </w:r>
          </w:p>
        </w:tc>
        <w:tc>
          <w:tcPr>
            <w:tcW w:w="465" w:type="dxa"/>
            <w:vAlign w:val="center"/>
          </w:tcPr>
          <w:p w14:paraId="04C5BC9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1F50D911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824A34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  <w:vAlign w:val="center"/>
          </w:tcPr>
          <w:p w14:paraId="7476611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详见文件</w:t>
            </w:r>
          </w:p>
        </w:tc>
        <w:tc>
          <w:tcPr>
            <w:tcW w:w="1920" w:type="dxa"/>
            <w:vAlign w:val="center"/>
          </w:tcPr>
          <w:p w14:paraId="576305B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发改发〔20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663" w:type="dxa"/>
            <w:vAlign w:val="center"/>
          </w:tcPr>
          <w:p w14:paraId="47ADC4A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6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 w14:paraId="43D5958C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652D8748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1BF4666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（一）伙食费</w:t>
            </w:r>
          </w:p>
        </w:tc>
        <w:tc>
          <w:tcPr>
            <w:tcW w:w="465" w:type="dxa"/>
            <w:vAlign w:val="center"/>
          </w:tcPr>
          <w:p w14:paraId="03DC3FA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2AC6C741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7DD6CD8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3BDC2B3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元/生.天</w:t>
            </w:r>
          </w:p>
        </w:tc>
        <w:tc>
          <w:tcPr>
            <w:tcW w:w="5502" w:type="dxa"/>
            <w:gridSpan w:val="2"/>
            <w:vAlign w:val="center"/>
          </w:tcPr>
          <w:p w14:paraId="372F422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幼儿园向自愿在园就餐的幼儿收取的费用</w:t>
            </w:r>
          </w:p>
        </w:tc>
        <w:tc>
          <w:tcPr>
            <w:tcW w:w="2663" w:type="dxa"/>
            <w:vAlign w:val="center"/>
          </w:tcPr>
          <w:p w14:paraId="25EFB76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3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 w14:paraId="54BD6976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20913D42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658FCFE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（二）校车接送费</w:t>
            </w:r>
          </w:p>
        </w:tc>
        <w:tc>
          <w:tcPr>
            <w:tcW w:w="465" w:type="dxa"/>
            <w:vAlign w:val="center"/>
          </w:tcPr>
          <w:p w14:paraId="789ECECF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2D7F1876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73F0367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4D43776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元/生.天</w:t>
            </w:r>
          </w:p>
        </w:tc>
        <w:tc>
          <w:tcPr>
            <w:tcW w:w="5502" w:type="dxa"/>
            <w:gridSpan w:val="2"/>
            <w:vAlign w:val="center"/>
          </w:tcPr>
          <w:p w14:paraId="0079506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幼儿园自设或租用校车接送在园幼儿收取的费用</w:t>
            </w:r>
          </w:p>
        </w:tc>
        <w:tc>
          <w:tcPr>
            <w:tcW w:w="2663" w:type="dxa"/>
            <w:vAlign w:val="center"/>
          </w:tcPr>
          <w:p w14:paraId="7D9CD81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C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 w14:paraId="0C86AF4C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010689DE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1E99046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（三）意外伤害保险费</w:t>
            </w:r>
          </w:p>
        </w:tc>
        <w:tc>
          <w:tcPr>
            <w:tcW w:w="465" w:type="dxa"/>
            <w:vAlign w:val="center"/>
          </w:tcPr>
          <w:p w14:paraId="41DA20A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61440A54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08A7CBD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00F330C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元/生.年</w:t>
            </w:r>
          </w:p>
        </w:tc>
        <w:tc>
          <w:tcPr>
            <w:tcW w:w="5502" w:type="dxa"/>
            <w:gridSpan w:val="2"/>
            <w:vAlign w:val="center"/>
          </w:tcPr>
          <w:p w14:paraId="4204629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个人自愿加入并由幼儿园代收代付的意外伤害保险费用</w:t>
            </w:r>
          </w:p>
        </w:tc>
        <w:tc>
          <w:tcPr>
            <w:tcW w:w="2663" w:type="dxa"/>
            <w:vAlign w:val="center"/>
          </w:tcPr>
          <w:p w14:paraId="7FDF27F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F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 w14:paraId="032DC772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0D7B1AB5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18A62C1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（四）居民基本医疗保险费</w:t>
            </w:r>
          </w:p>
        </w:tc>
        <w:tc>
          <w:tcPr>
            <w:tcW w:w="465" w:type="dxa"/>
            <w:vAlign w:val="center"/>
          </w:tcPr>
          <w:p w14:paraId="7D92DA0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2D2B4000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25D1CCB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55C9C14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元/生.年</w:t>
            </w:r>
          </w:p>
        </w:tc>
        <w:tc>
          <w:tcPr>
            <w:tcW w:w="5502" w:type="dxa"/>
            <w:gridSpan w:val="2"/>
            <w:vAlign w:val="center"/>
          </w:tcPr>
          <w:p w14:paraId="2CE1C84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个人自愿加入并由幼儿园代付的医疗保险费用</w:t>
            </w:r>
          </w:p>
        </w:tc>
        <w:tc>
          <w:tcPr>
            <w:tcW w:w="2663" w:type="dxa"/>
            <w:vAlign w:val="center"/>
          </w:tcPr>
          <w:p w14:paraId="608BD208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8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65" w:type="dxa"/>
            <w:vMerge w:val="continue"/>
            <w:vAlign w:val="center"/>
          </w:tcPr>
          <w:p w14:paraId="4B587D16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695BEAA2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4DEF76A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（五）床上用品费</w:t>
            </w:r>
          </w:p>
        </w:tc>
        <w:tc>
          <w:tcPr>
            <w:tcW w:w="465" w:type="dxa"/>
            <w:vAlign w:val="center"/>
          </w:tcPr>
          <w:p w14:paraId="76BA4EE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3333ECA5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D648A4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26CD739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元/生.套</w:t>
            </w:r>
          </w:p>
        </w:tc>
        <w:tc>
          <w:tcPr>
            <w:tcW w:w="5502" w:type="dxa"/>
            <w:gridSpan w:val="2"/>
            <w:vAlign w:val="center"/>
          </w:tcPr>
          <w:p w14:paraId="1DBDF338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幼儿园为入园新生代购的被褥用品费用。向幼儿家长提供服务时，应公示被褥用品的采购合同与实际进价，供幼儿家长自愿选择，不得强制统一配备</w:t>
            </w:r>
          </w:p>
        </w:tc>
        <w:tc>
          <w:tcPr>
            <w:tcW w:w="2663" w:type="dxa"/>
            <w:vAlign w:val="center"/>
          </w:tcPr>
          <w:p w14:paraId="59522F1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C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65" w:type="dxa"/>
            <w:vMerge w:val="restart"/>
            <w:vAlign w:val="center"/>
          </w:tcPr>
          <w:p w14:paraId="4A006DE5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民政系统</w:t>
            </w:r>
          </w:p>
        </w:tc>
        <w:tc>
          <w:tcPr>
            <w:tcW w:w="891" w:type="dxa"/>
            <w:vMerge w:val="restart"/>
            <w:vAlign w:val="center"/>
          </w:tcPr>
          <w:p w14:paraId="3C72A223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淄川区殡仪馆</w:t>
            </w:r>
          </w:p>
        </w:tc>
        <w:tc>
          <w:tcPr>
            <w:tcW w:w="2472" w:type="dxa"/>
            <w:vAlign w:val="center"/>
          </w:tcPr>
          <w:p w14:paraId="06A11737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殡葬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基本服务</w:t>
            </w:r>
          </w:p>
        </w:tc>
        <w:tc>
          <w:tcPr>
            <w:tcW w:w="465" w:type="dxa"/>
            <w:vAlign w:val="center"/>
          </w:tcPr>
          <w:p w14:paraId="5FC9E207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25623B00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4BD66F8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58EC07AF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2" w:type="dxa"/>
          </w:tcPr>
          <w:p w14:paraId="31FB19B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</w:tcPr>
          <w:p w14:paraId="45BA2B88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川发改字[202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663" w:type="dxa"/>
          </w:tcPr>
          <w:p w14:paraId="66E0E68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7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5" w:type="dxa"/>
            <w:vMerge w:val="continue"/>
            <w:vAlign w:val="center"/>
          </w:tcPr>
          <w:p w14:paraId="3D957C7A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05A07A4C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vAlign w:val="center"/>
          </w:tcPr>
          <w:p w14:paraId="6D42923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一、火化费</w:t>
            </w:r>
          </w:p>
        </w:tc>
        <w:tc>
          <w:tcPr>
            <w:tcW w:w="465" w:type="dxa"/>
            <w:vAlign w:val="center"/>
          </w:tcPr>
          <w:p w14:paraId="37D1392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7E84F73A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38E888F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0F30B4B7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2" w:type="dxa"/>
          </w:tcPr>
          <w:p w14:paraId="158951D7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</w:tcPr>
          <w:p w14:paraId="6322D87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663" w:type="dxa"/>
          </w:tcPr>
          <w:p w14:paraId="4D802B2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F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 w14:paraId="1C5BF57D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22610D92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20392D8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1、普通炉火化费</w:t>
            </w:r>
          </w:p>
        </w:tc>
        <w:tc>
          <w:tcPr>
            <w:tcW w:w="465" w:type="dxa"/>
            <w:vAlign w:val="center"/>
          </w:tcPr>
          <w:p w14:paraId="3ADE58C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156ACFFE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7744B53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6DA99AE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3582" w:type="dxa"/>
            <w:vAlign w:val="center"/>
          </w:tcPr>
          <w:p w14:paraId="18BC72A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920" w:type="dxa"/>
          </w:tcPr>
          <w:p w14:paraId="645E83C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663" w:type="dxa"/>
          </w:tcPr>
          <w:p w14:paraId="7BB6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评定等级的国家一、二、三级殡仪馆可分别上浮30%、20%、10%。7岁以下儿童减半</w:t>
            </w:r>
          </w:p>
        </w:tc>
      </w:tr>
      <w:tr w14:paraId="4466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continue"/>
            <w:vAlign w:val="center"/>
          </w:tcPr>
          <w:p w14:paraId="6EE70985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511815EA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3D6F413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、环保型炉火化费</w:t>
            </w:r>
          </w:p>
        </w:tc>
        <w:tc>
          <w:tcPr>
            <w:tcW w:w="465" w:type="dxa"/>
            <w:vAlign w:val="center"/>
          </w:tcPr>
          <w:p w14:paraId="1FADFD07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0BF46EFF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2601991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6EE94ED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3582" w:type="dxa"/>
            <w:vAlign w:val="center"/>
          </w:tcPr>
          <w:p w14:paraId="6E88201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920" w:type="dxa"/>
          </w:tcPr>
          <w:p w14:paraId="627497D8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663" w:type="dxa"/>
          </w:tcPr>
          <w:p w14:paraId="507A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（购入价60万元以上）</w:t>
            </w:r>
          </w:p>
        </w:tc>
      </w:tr>
      <w:tr w14:paraId="7387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5" w:type="dxa"/>
            <w:vMerge w:val="continue"/>
            <w:vAlign w:val="center"/>
          </w:tcPr>
          <w:p w14:paraId="0C5639BF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1F3F8A1B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5179454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二、遗体接运</w:t>
            </w:r>
          </w:p>
        </w:tc>
        <w:tc>
          <w:tcPr>
            <w:tcW w:w="465" w:type="dxa"/>
            <w:vAlign w:val="center"/>
          </w:tcPr>
          <w:p w14:paraId="044BD12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488E9A8A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0C1CAB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49BB54C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2" w:type="dxa"/>
            <w:vAlign w:val="center"/>
          </w:tcPr>
          <w:p w14:paraId="3052331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</w:tcPr>
          <w:p w14:paraId="29DEAF77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663" w:type="dxa"/>
          </w:tcPr>
          <w:p w14:paraId="7B3E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4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65" w:type="dxa"/>
            <w:vMerge w:val="continue"/>
            <w:vAlign w:val="center"/>
          </w:tcPr>
          <w:p w14:paraId="65F9C1FE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610C21F0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1A1360C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1、遗体接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费（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20公里以内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5" w:type="dxa"/>
            <w:vAlign w:val="center"/>
          </w:tcPr>
          <w:p w14:paraId="4030002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310DD347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284C320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271B23A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3582" w:type="dxa"/>
            <w:vAlign w:val="center"/>
          </w:tcPr>
          <w:p w14:paraId="6D875A3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20" w:type="dxa"/>
          </w:tcPr>
          <w:p w14:paraId="669BDA3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663" w:type="dxa"/>
          </w:tcPr>
          <w:p w14:paraId="2798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超过20公里的，每超过1公里加收3元，按往返里程计算。</w:t>
            </w:r>
          </w:p>
        </w:tc>
      </w:tr>
      <w:tr w14:paraId="0421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 w14:paraId="3B2E661A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762238B4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64C0D1C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2、高档运灵车（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30公里以内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5" w:type="dxa"/>
            <w:vAlign w:val="center"/>
          </w:tcPr>
          <w:p w14:paraId="5715BB2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0944D084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16AB3F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61304D6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3582" w:type="dxa"/>
            <w:vAlign w:val="center"/>
          </w:tcPr>
          <w:p w14:paraId="57AB19E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920" w:type="dxa"/>
          </w:tcPr>
          <w:p w14:paraId="282891E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663" w:type="dxa"/>
          </w:tcPr>
          <w:p w14:paraId="7559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（购入价20万以上）超过30公里的每公里加收5元</w:t>
            </w:r>
          </w:p>
        </w:tc>
      </w:tr>
      <w:tr w14:paraId="6DFA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65" w:type="dxa"/>
            <w:vMerge w:val="continue"/>
            <w:vAlign w:val="center"/>
          </w:tcPr>
          <w:p w14:paraId="02DE2035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37822244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45BBB68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三、遗体存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（含冷藏）</w:t>
            </w:r>
          </w:p>
        </w:tc>
        <w:tc>
          <w:tcPr>
            <w:tcW w:w="465" w:type="dxa"/>
            <w:vAlign w:val="center"/>
          </w:tcPr>
          <w:p w14:paraId="3345269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40BFE272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55D44AF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5F2A3D28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/天具</w:t>
            </w:r>
          </w:p>
        </w:tc>
        <w:tc>
          <w:tcPr>
            <w:tcW w:w="3582" w:type="dxa"/>
            <w:vAlign w:val="center"/>
          </w:tcPr>
          <w:p w14:paraId="7B1373EC">
            <w:pP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</w:tcPr>
          <w:p w14:paraId="0599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3"/>
                <w:szCs w:val="13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《关于调整区殡仪馆遗体存放收费计量单位的通知》</w:t>
            </w:r>
          </w:p>
        </w:tc>
        <w:tc>
          <w:tcPr>
            <w:tcW w:w="2663" w:type="dxa"/>
            <w:vAlign w:val="center"/>
          </w:tcPr>
          <w:p w14:paraId="7DE9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超过半小时按一小时计算</w:t>
            </w:r>
          </w:p>
        </w:tc>
      </w:tr>
      <w:tr w14:paraId="1AE8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65" w:type="dxa"/>
            <w:vMerge w:val="continue"/>
            <w:vAlign w:val="center"/>
          </w:tcPr>
          <w:p w14:paraId="17A2D68C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75B5470F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116C5DD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四、骨灰寄存</w:t>
            </w:r>
          </w:p>
        </w:tc>
        <w:tc>
          <w:tcPr>
            <w:tcW w:w="465" w:type="dxa"/>
            <w:vAlign w:val="center"/>
          </w:tcPr>
          <w:p w14:paraId="1CD6838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20022E94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1F06DD5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7555E20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2" w:type="dxa"/>
            <w:vAlign w:val="center"/>
          </w:tcPr>
          <w:p w14:paraId="4FA4B46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</w:tcPr>
          <w:p w14:paraId="46DB43C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川发改字[202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663" w:type="dxa"/>
            <w:vMerge w:val="restart"/>
            <w:vAlign w:val="center"/>
          </w:tcPr>
          <w:p w14:paraId="5F90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不足半年的按半年算，超过半年不足一年的按一年计算。</w:t>
            </w:r>
          </w:p>
        </w:tc>
      </w:tr>
      <w:tr w14:paraId="3F94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65" w:type="dxa"/>
            <w:vMerge w:val="continue"/>
            <w:vAlign w:val="center"/>
          </w:tcPr>
          <w:p w14:paraId="4129D8DE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4DABAF66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4596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1、普通木制骨灰架</w:t>
            </w:r>
          </w:p>
        </w:tc>
        <w:tc>
          <w:tcPr>
            <w:tcW w:w="465" w:type="dxa"/>
            <w:vAlign w:val="center"/>
          </w:tcPr>
          <w:p w14:paraId="0737A227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3F005EDA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16B0F3B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vAlign w:val="center"/>
          </w:tcPr>
          <w:p w14:paraId="31413DF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元/个年</w:t>
            </w:r>
          </w:p>
        </w:tc>
        <w:tc>
          <w:tcPr>
            <w:tcW w:w="3582" w:type="dxa"/>
            <w:vAlign w:val="center"/>
          </w:tcPr>
          <w:p w14:paraId="42E6DA47">
            <w:pPr>
              <w:rPr>
                <w:rFonts w:hint="default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未封闭和半封闭30；全封闭式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20" w:type="dxa"/>
          </w:tcPr>
          <w:p w14:paraId="2CD196B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663" w:type="dxa"/>
            <w:vMerge w:val="continue"/>
            <w:vAlign w:val="center"/>
          </w:tcPr>
          <w:p w14:paraId="7BABE6E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8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continue"/>
            <w:vAlign w:val="center"/>
          </w:tcPr>
          <w:p w14:paraId="32861F61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37E0518C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shd w:val="clear" w:color="auto" w:fill="auto"/>
            <w:vAlign w:val="top"/>
          </w:tcPr>
          <w:p w14:paraId="1D54DFBA">
            <w:pPr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、铝合金等高档架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A216F9">
            <w:pPr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6C5055E"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E04FD0C">
            <w:pPr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A2377A">
            <w:pPr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元/个年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2D0EBA84">
            <w:pPr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CB03FAB">
            <w:pPr>
              <w:rPr>
                <w:rFonts w:ascii="宋体" w:hAnsi="宋体" w:eastAsia="宋体" w:cs="宋体"/>
                <w:color w:val="000000" w:themeColor="text1"/>
                <w:kern w:val="2"/>
                <w:sz w:val="16"/>
                <w:szCs w:val="16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663" w:type="dxa"/>
            <w:vMerge w:val="continue"/>
            <w:vAlign w:val="center"/>
          </w:tcPr>
          <w:p w14:paraId="6CBAC31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F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65" w:type="dxa"/>
            <w:vMerge w:val="restart"/>
            <w:vAlign w:val="center"/>
          </w:tcPr>
          <w:p w14:paraId="0710A32C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891" w:type="dxa"/>
            <w:vAlign w:val="center"/>
          </w:tcPr>
          <w:p w14:paraId="5F1F2A38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物业</w:t>
            </w:r>
          </w:p>
          <w:p w14:paraId="11933CBA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472" w:type="dxa"/>
            <w:vAlign w:val="center"/>
          </w:tcPr>
          <w:p w14:paraId="316AB23F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普通住宅前期物业服务收费</w:t>
            </w:r>
          </w:p>
        </w:tc>
        <w:tc>
          <w:tcPr>
            <w:tcW w:w="465" w:type="dxa"/>
            <w:vAlign w:val="center"/>
          </w:tcPr>
          <w:p w14:paraId="027BA58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3E7CF746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23525AAF"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否</w:t>
            </w:r>
          </w:p>
        </w:tc>
        <w:tc>
          <w:tcPr>
            <w:tcW w:w="990" w:type="dxa"/>
            <w:vAlign w:val="center"/>
          </w:tcPr>
          <w:p w14:paraId="3F2598CC"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shd w:val="clear" w:color="auto" w:fill="FFFFFF"/>
                <w:lang w:val="zh-CN"/>
              </w:rPr>
              <w:t>元/平方.月</w:t>
            </w:r>
          </w:p>
        </w:tc>
        <w:tc>
          <w:tcPr>
            <w:tcW w:w="3582" w:type="dxa"/>
            <w:vAlign w:val="center"/>
          </w:tcPr>
          <w:p w14:paraId="28C8D7BD"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详见文件</w:t>
            </w:r>
          </w:p>
        </w:tc>
        <w:tc>
          <w:tcPr>
            <w:tcW w:w="1920" w:type="dxa"/>
            <w:vAlign w:val="center"/>
          </w:tcPr>
          <w:p w14:paraId="43DDC3CA">
            <w:pPr>
              <w:rPr>
                <w:rFonts w:cs="宋体" w:asciiTheme="minorEastAsia" w:hAnsiTheme="minorEastAsia" w:eastAsiaTheme="minorEastAsia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川发改字〔2024〕130号</w:t>
            </w:r>
          </w:p>
        </w:tc>
        <w:tc>
          <w:tcPr>
            <w:tcW w:w="2663" w:type="dxa"/>
            <w:vAlign w:val="center"/>
          </w:tcPr>
          <w:p w14:paraId="32FB14A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8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65" w:type="dxa"/>
            <w:vMerge w:val="continue"/>
            <w:vAlign w:val="center"/>
          </w:tcPr>
          <w:p w14:paraId="31369C58"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0C138BE6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bookmarkStart w:id="13" w:name="_GoBack"/>
            <w:bookmarkEnd w:id="13"/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市政环卫服务中心</w:t>
            </w:r>
          </w:p>
        </w:tc>
        <w:tc>
          <w:tcPr>
            <w:tcW w:w="2472" w:type="dxa"/>
            <w:vAlign w:val="center"/>
          </w:tcPr>
          <w:p w14:paraId="69F1349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生活垃圾处理收费</w:t>
            </w:r>
          </w:p>
        </w:tc>
        <w:tc>
          <w:tcPr>
            <w:tcW w:w="465" w:type="dxa"/>
            <w:vAlign w:val="center"/>
          </w:tcPr>
          <w:p w14:paraId="634D0800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26A309D7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4462E8D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7FE07FD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2" w:type="dxa"/>
            <w:tcBorders>
              <w:bottom w:val="single" w:color="auto" w:sz="4" w:space="0"/>
            </w:tcBorders>
            <w:vAlign w:val="center"/>
          </w:tcPr>
          <w:p w14:paraId="610E518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bottom w:val="single" w:color="auto" w:sz="4" w:space="0"/>
            </w:tcBorders>
            <w:vAlign w:val="center"/>
          </w:tcPr>
          <w:p w14:paraId="56EE491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tcBorders>
              <w:bottom w:val="single" w:color="auto" w:sz="4" w:space="0"/>
            </w:tcBorders>
            <w:vAlign w:val="center"/>
          </w:tcPr>
          <w:p w14:paraId="77636CF7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9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065" w:type="dxa"/>
            <w:vMerge w:val="continue"/>
            <w:vAlign w:val="center"/>
          </w:tcPr>
          <w:p w14:paraId="6A415499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3419AD4F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2690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一、居民</w:t>
            </w:r>
          </w:p>
        </w:tc>
        <w:tc>
          <w:tcPr>
            <w:tcW w:w="465" w:type="dxa"/>
            <w:vAlign w:val="center"/>
          </w:tcPr>
          <w:p w14:paraId="44F7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768F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25C3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  <w:tcBorders>
              <w:top w:val="single" w:color="auto" w:sz="4" w:space="0"/>
            </w:tcBorders>
          </w:tcPr>
          <w:p w14:paraId="6242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6元/户.月，实行物业管理的居民小区居民按4元/户.月收取。享受最低生活保障的城市居民，凭《特困职工证》或《城市居民最低生活保障证》减半收费，即每户每月收费3元。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</w:tcBorders>
            <w:vAlign w:val="center"/>
          </w:tcPr>
          <w:p w14:paraId="77A7FCE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发改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价字[20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663" w:type="dxa"/>
            <w:vMerge w:val="restart"/>
            <w:tcBorders>
              <w:top w:val="single" w:color="auto" w:sz="4" w:space="0"/>
            </w:tcBorders>
            <w:vAlign w:val="center"/>
          </w:tcPr>
          <w:p w14:paraId="7B7FBB7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 w14:paraId="0AF1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65" w:type="dxa"/>
            <w:vMerge w:val="continue"/>
            <w:vAlign w:val="center"/>
          </w:tcPr>
          <w:p w14:paraId="7578AA8D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71EABEE4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4B22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二、城市暂住人口</w:t>
            </w:r>
          </w:p>
        </w:tc>
        <w:tc>
          <w:tcPr>
            <w:tcW w:w="465" w:type="dxa"/>
            <w:vAlign w:val="center"/>
          </w:tcPr>
          <w:p w14:paraId="0A40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27A0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5C23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</w:tcPr>
          <w:p w14:paraId="7B39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2元/人.月</w:t>
            </w:r>
          </w:p>
        </w:tc>
        <w:tc>
          <w:tcPr>
            <w:tcW w:w="1920" w:type="dxa"/>
            <w:vMerge w:val="continue"/>
            <w:vAlign w:val="center"/>
          </w:tcPr>
          <w:p w14:paraId="45120F5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68B59D6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9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065" w:type="dxa"/>
            <w:vMerge w:val="continue"/>
            <w:vAlign w:val="center"/>
          </w:tcPr>
          <w:p w14:paraId="0F55164F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0ABE337D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6876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各级国家机关、驻军、事业单位和非企业组织</w:t>
            </w:r>
          </w:p>
        </w:tc>
        <w:tc>
          <w:tcPr>
            <w:tcW w:w="465" w:type="dxa"/>
            <w:vAlign w:val="center"/>
          </w:tcPr>
          <w:p w14:paraId="7D44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57E8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097D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</w:tcPr>
          <w:p w14:paraId="1F79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按在职职工人数3元/人.月收取</w:t>
            </w:r>
          </w:p>
        </w:tc>
        <w:tc>
          <w:tcPr>
            <w:tcW w:w="1920" w:type="dxa"/>
            <w:vMerge w:val="continue"/>
            <w:vAlign w:val="center"/>
          </w:tcPr>
          <w:p w14:paraId="0DD6FF0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63E0BF1A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0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65" w:type="dxa"/>
            <w:vMerge w:val="continue"/>
            <w:vAlign w:val="center"/>
          </w:tcPr>
          <w:p w14:paraId="2CF11EA6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2540953F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04B86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企业（商业服务业除外）</w:t>
            </w:r>
          </w:p>
        </w:tc>
        <w:tc>
          <w:tcPr>
            <w:tcW w:w="465" w:type="dxa"/>
            <w:vAlign w:val="center"/>
          </w:tcPr>
          <w:p w14:paraId="7571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0532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392C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</w:tcPr>
          <w:p w14:paraId="672BD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按在职职工人数2元/人.月收取</w:t>
            </w:r>
          </w:p>
        </w:tc>
        <w:tc>
          <w:tcPr>
            <w:tcW w:w="1920" w:type="dxa"/>
            <w:vMerge w:val="continue"/>
            <w:vAlign w:val="center"/>
          </w:tcPr>
          <w:p w14:paraId="4D76A4CF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0FA6E8B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A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65" w:type="dxa"/>
            <w:vMerge w:val="continue"/>
            <w:vAlign w:val="center"/>
          </w:tcPr>
          <w:p w14:paraId="41F99D6F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245BE2DF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0D03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五、商业服务业、娱乐场所及工业品市场</w:t>
            </w:r>
          </w:p>
        </w:tc>
        <w:tc>
          <w:tcPr>
            <w:tcW w:w="465" w:type="dxa"/>
            <w:vAlign w:val="center"/>
          </w:tcPr>
          <w:p w14:paraId="19ED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6655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22AC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</w:tcPr>
          <w:p w14:paraId="7F22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营业面积在100平方以下（含 100平方）的按30元/单位.月收取，超过100平方的，超出部分按0.05元/平方米.月收取</w:t>
            </w:r>
          </w:p>
        </w:tc>
        <w:tc>
          <w:tcPr>
            <w:tcW w:w="1920" w:type="dxa"/>
            <w:vMerge w:val="continue"/>
            <w:vAlign w:val="center"/>
          </w:tcPr>
          <w:p w14:paraId="2250A39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64FC138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D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65" w:type="dxa"/>
            <w:vMerge w:val="continue"/>
            <w:vAlign w:val="center"/>
          </w:tcPr>
          <w:p w14:paraId="248F6DDB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42D71D7F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73C6E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六、农贸、集贸市场</w:t>
            </w:r>
          </w:p>
        </w:tc>
        <w:tc>
          <w:tcPr>
            <w:tcW w:w="465" w:type="dxa"/>
            <w:vAlign w:val="center"/>
          </w:tcPr>
          <w:p w14:paraId="525F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3F228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74D72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</w:tcPr>
          <w:p w14:paraId="39699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1元/摊位.天</w:t>
            </w:r>
          </w:p>
        </w:tc>
        <w:tc>
          <w:tcPr>
            <w:tcW w:w="1920" w:type="dxa"/>
            <w:vMerge w:val="continue"/>
            <w:vAlign w:val="center"/>
          </w:tcPr>
          <w:p w14:paraId="45D21F4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48AA1CB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B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5" w:type="dxa"/>
            <w:vMerge w:val="continue"/>
            <w:vAlign w:val="center"/>
          </w:tcPr>
          <w:p w14:paraId="61D02CCE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4A917F84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5EC30C5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七、交通运输工具</w:t>
            </w:r>
          </w:p>
        </w:tc>
        <w:tc>
          <w:tcPr>
            <w:tcW w:w="465" w:type="dxa"/>
            <w:vAlign w:val="center"/>
          </w:tcPr>
          <w:p w14:paraId="6DF3D2D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2333CAEC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7EAB87A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</w:tcPr>
          <w:p w14:paraId="35011A93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52D5BAB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78AD351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7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065" w:type="dxa"/>
            <w:vMerge w:val="continue"/>
            <w:vAlign w:val="center"/>
          </w:tcPr>
          <w:p w14:paraId="393FB268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3B679CF7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6146F36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1、客运出租车</w:t>
            </w:r>
          </w:p>
        </w:tc>
        <w:tc>
          <w:tcPr>
            <w:tcW w:w="465" w:type="dxa"/>
            <w:vAlign w:val="center"/>
          </w:tcPr>
          <w:p w14:paraId="7A16427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129495E0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4BACE30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</w:tcPr>
          <w:p w14:paraId="39A6B55C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2元/车.月</w:t>
            </w:r>
          </w:p>
        </w:tc>
        <w:tc>
          <w:tcPr>
            <w:tcW w:w="1920" w:type="dxa"/>
            <w:vMerge w:val="continue"/>
            <w:vAlign w:val="center"/>
          </w:tcPr>
          <w:p w14:paraId="0C72C67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67D7158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9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65" w:type="dxa"/>
            <w:vMerge w:val="continue"/>
            <w:vAlign w:val="center"/>
          </w:tcPr>
          <w:p w14:paraId="3E49F330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21897060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19DB250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2、中巴（30座及以下的）</w:t>
            </w:r>
          </w:p>
        </w:tc>
        <w:tc>
          <w:tcPr>
            <w:tcW w:w="465" w:type="dxa"/>
            <w:vAlign w:val="center"/>
          </w:tcPr>
          <w:p w14:paraId="3E14C60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34BFB75E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031E690D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</w:tcPr>
          <w:p w14:paraId="200B50A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10元/车.月</w:t>
            </w:r>
          </w:p>
        </w:tc>
        <w:tc>
          <w:tcPr>
            <w:tcW w:w="1920" w:type="dxa"/>
            <w:vMerge w:val="continue"/>
            <w:vAlign w:val="center"/>
          </w:tcPr>
          <w:p w14:paraId="5E16203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110DD7A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4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65" w:type="dxa"/>
            <w:vMerge w:val="continue"/>
            <w:vAlign w:val="center"/>
          </w:tcPr>
          <w:p w14:paraId="76D3F73D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26CC10EB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0863E579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3、大客（30座以上的）</w:t>
            </w:r>
          </w:p>
        </w:tc>
        <w:tc>
          <w:tcPr>
            <w:tcW w:w="465" w:type="dxa"/>
            <w:vAlign w:val="center"/>
          </w:tcPr>
          <w:p w14:paraId="1CB4507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29AF5980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33F566E2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</w:tcPr>
          <w:p w14:paraId="3434B65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30元/车.月</w:t>
            </w:r>
          </w:p>
        </w:tc>
        <w:tc>
          <w:tcPr>
            <w:tcW w:w="1920" w:type="dxa"/>
            <w:vMerge w:val="continue"/>
            <w:vAlign w:val="center"/>
          </w:tcPr>
          <w:p w14:paraId="74E9319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404E072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E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65" w:type="dxa"/>
            <w:vMerge w:val="continue"/>
            <w:vAlign w:val="center"/>
          </w:tcPr>
          <w:p w14:paraId="45193CDD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155FE345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7B8AEEA7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4、货运车辆</w:t>
            </w:r>
          </w:p>
        </w:tc>
        <w:tc>
          <w:tcPr>
            <w:tcW w:w="465" w:type="dxa"/>
            <w:vAlign w:val="center"/>
          </w:tcPr>
          <w:p w14:paraId="30BFDC5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77D7D95B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0134F20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</w:tcPr>
          <w:p w14:paraId="4DC2CE75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按核定吨位1元/吨.月收取</w:t>
            </w:r>
          </w:p>
        </w:tc>
        <w:tc>
          <w:tcPr>
            <w:tcW w:w="1920" w:type="dxa"/>
            <w:vMerge w:val="continue"/>
            <w:vAlign w:val="center"/>
          </w:tcPr>
          <w:p w14:paraId="237AA6E1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64F299B4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C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5" w:type="dxa"/>
            <w:vMerge w:val="continue"/>
            <w:vAlign w:val="center"/>
          </w:tcPr>
          <w:p w14:paraId="4BE4EE03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617FA369"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</w:tcPr>
          <w:p w14:paraId="40CE7C3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5、客运列车</w:t>
            </w:r>
          </w:p>
        </w:tc>
        <w:tc>
          <w:tcPr>
            <w:tcW w:w="465" w:type="dxa"/>
            <w:vAlign w:val="center"/>
          </w:tcPr>
          <w:p w14:paraId="24720D3B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38" w:type="dxa"/>
            <w:vAlign w:val="center"/>
          </w:tcPr>
          <w:p w14:paraId="31D81ACE">
            <w:pPr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70" w:type="dxa"/>
            <w:vAlign w:val="center"/>
          </w:tcPr>
          <w:p w14:paraId="6AEEE7F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72" w:type="dxa"/>
            <w:gridSpan w:val="2"/>
          </w:tcPr>
          <w:p w14:paraId="18CECF2E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按企业在职职工人数2元/人.月收取</w:t>
            </w:r>
          </w:p>
        </w:tc>
        <w:tc>
          <w:tcPr>
            <w:tcW w:w="1920" w:type="dxa"/>
            <w:vMerge w:val="continue"/>
            <w:vAlign w:val="center"/>
          </w:tcPr>
          <w:p w14:paraId="40A6EF26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3" w:type="dxa"/>
            <w:vMerge w:val="continue"/>
            <w:vAlign w:val="center"/>
          </w:tcPr>
          <w:p w14:paraId="565344CF"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33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bookmarkStart w:id="12" w:name="_Toc20680"/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1、上</w:t>
      </w:r>
      <w:r>
        <w:rPr>
          <w:rFonts w:hint="eastAsia" w:ascii="仿宋_GB2312" w:hAnsi="仿宋_GB2312" w:cs="仿宋_GB2312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述政府定价经营服务性收费项目和标准，更新时间截止到</w:t>
      </w:r>
      <w:r>
        <w:rPr>
          <w:rFonts w:hint="eastAsia" w:ascii="仿宋_GB2312" w:hAnsi="仿宋_GB2312" w:cs="仿宋_GB2312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2025年11月20日。</w:t>
      </w:r>
    </w:p>
    <w:p w14:paraId="314F2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1200" w:firstLineChars="6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2、目</w:t>
      </w:r>
      <w:r>
        <w:rPr>
          <w:rFonts w:hint="eastAsia" w:ascii="仿宋_GB2312" w:hAnsi="仿宋_GB2312" w:cs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_GB2312" w:hAnsi="仿宋_GB2312" w:cs="仿宋_GB2312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清单中的收费项目、收费标准与文件规定不一致的，以正式文件为准</w:t>
      </w:r>
      <w:bookmarkEnd w:id="12"/>
      <w:r>
        <w:rPr>
          <w:rFonts w:hint="eastAsia" w:ascii="仿宋_GB2312" w:hAnsi="仿宋_GB2312" w:cs="仿宋_GB2312"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6783" w:h="11850" w:orient="landscape"/>
      <w:pgMar w:top="1247" w:right="1191" w:bottom="964" w:left="130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8C89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F9F7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F9F7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69D40"/>
    <w:multiLevelType w:val="singleLevel"/>
    <w:tmpl w:val="B1E69D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C5423F"/>
    <w:multiLevelType w:val="singleLevel"/>
    <w:tmpl w:val="18C5423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5B43964"/>
    <w:multiLevelType w:val="singleLevel"/>
    <w:tmpl w:val="25B439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21CA80B"/>
    <w:multiLevelType w:val="singleLevel"/>
    <w:tmpl w:val="621CA8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WYzMzllMzVlNjJhOTA0NDZkMmRiMjkyMDBjYTcifQ=="/>
  </w:docVars>
  <w:rsids>
    <w:rsidRoot w:val="3FF36B07"/>
    <w:rsid w:val="00063205"/>
    <w:rsid w:val="00153C8B"/>
    <w:rsid w:val="001D6B1F"/>
    <w:rsid w:val="00213213"/>
    <w:rsid w:val="002750E6"/>
    <w:rsid w:val="00363940"/>
    <w:rsid w:val="00451782"/>
    <w:rsid w:val="00497505"/>
    <w:rsid w:val="00505BAD"/>
    <w:rsid w:val="005A1A96"/>
    <w:rsid w:val="0079007C"/>
    <w:rsid w:val="00834791"/>
    <w:rsid w:val="008C3055"/>
    <w:rsid w:val="008F18FA"/>
    <w:rsid w:val="009017DE"/>
    <w:rsid w:val="009C54A2"/>
    <w:rsid w:val="00B86B5A"/>
    <w:rsid w:val="00C83E3E"/>
    <w:rsid w:val="00C92BEF"/>
    <w:rsid w:val="00D07C8F"/>
    <w:rsid w:val="00D271EF"/>
    <w:rsid w:val="00D46CBA"/>
    <w:rsid w:val="00F01B5B"/>
    <w:rsid w:val="00F15838"/>
    <w:rsid w:val="00F66E42"/>
    <w:rsid w:val="00FC622E"/>
    <w:rsid w:val="02C47AFB"/>
    <w:rsid w:val="039C6215"/>
    <w:rsid w:val="06F62FF8"/>
    <w:rsid w:val="09B7600A"/>
    <w:rsid w:val="0A0D6F80"/>
    <w:rsid w:val="0A3D28EF"/>
    <w:rsid w:val="0CD026BD"/>
    <w:rsid w:val="15A30B11"/>
    <w:rsid w:val="15B7383D"/>
    <w:rsid w:val="16510EE0"/>
    <w:rsid w:val="1757450F"/>
    <w:rsid w:val="1A6666BD"/>
    <w:rsid w:val="1E2E5311"/>
    <w:rsid w:val="20851D4F"/>
    <w:rsid w:val="216B253A"/>
    <w:rsid w:val="22D2262E"/>
    <w:rsid w:val="239F2137"/>
    <w:rsid w:val="24E8278F"/>
    <w:rsid w:val="26063C58"/>
    <w:rsid w:val="287D11D5"/>
    <w:rsid w:val="2BAB52D9"/>
    <w:rsid w:val="2DE81741"/>
    <w:rsid w:val="30113F0F"/>
    <w:rsid w:val="31457309"/>
    <w:rsid w:val="373A1783"/>
    <w:rsid w:val="37C55655"/>
    <w:rsid w:val="37F914FA"/>
    <w:rsid w:val="3A9417B7"/>
    <w:rsid w:val="3B426708"/>
    <w:rsid w:val="3CB82AFF"/>
    <w:rsid w:val="3F91020E"/>
    <w:rsid w:val="3FF36B07"/>
    <w:rsid w:val="40521817"/>
    <w:rsid w:val="411120BF"/>
    <w:rsid w:val="42812AAC"/>
    <w:rsid w:val="46EC7E15"/>
    <w:rsid w:val="47711748"/>
    <w:rsid w:val="481C758D"/>
    <w:rsid w:val="494C43B1"/>
    <w:rsid w:val="49EE3E72"/>
    <w:rsid w:val="4AEB6059"/>
    <w:rsid w:val="4D414053"/>
    <w:rsid w:val="4DBA54AB"/>
    <w:rsid w:val="52267233"/>
    <w:rsid w:val="554D361A"/>
    <w:rsid w:val="5C6A00D6"/>
    <w:rsid w:val="5D607DB0"/>
    <w:rsid w:val="5DD61545"/>
    <w:rsid w:val="626857D7"/>
    <w:rsid w:val="68726340"/>
    <w:rsid w:val="68AB453B"/>
    <w:rsid w:val="69C51760"/>
    <w:rsid w:val="6C3D3229"/>
    <w:rsid w:val="6CAB6027"/>
    <w:rsid w:val="6D1F606D"/>
    <w:rsid w:val="6D362189"/>
    <w:rsid w:val="6DFC78DD"/>
    <w:rsid w:val="6E156CF6"/>
    <w:rsid w:val="700B3E1B"/>
    <w:rsid w:val="708146C8"/>
    <w:rsid w:val="710A4036"/>
    <w:rsid w:val="75AD4653"/>
    <w:rsid w:val="79EE0E19"/>
    <w:rsid w:val="7BE37234"/>
    <w:rsid w:val="7C194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2133</Words>
  <Characters>2345</Characters>
  <Lines>31</Lines>
  <Paragraphs>8</Paragraphs>
  <TotalTime>75</TotalTime>
  <ScaleCrop>false</ScaleCrop>
  <LinksUpToDate>false</LinksUpToDate>
  <CharactersWithSpaces>2357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2020-09-09T09:35:00Z</dcterms:created>
  <dc:creator>LENOVO</dc:creator>
  <cp:lastModifiedBy>陈加茂</cp:lastModifiedBy>
  <cp:lastPrinted>2025-11-17T06:55:00Z</cp:lastPrinted>
  <dcterms:modified xsi:type="dcterms:W3CDTF">2025-11-24T02:22:37Z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B4C4193B356243C3AD4C6A1808062EC2_13</vt:lpwstr>
  </property>
  <property fmtid="{D5CDD505-2E9C-101B-9397-08002B2CF9AE}" pid="4" name="KSOTemplateDocerSaveRecord">
    <vt:lpwstr>eyJoZGlkIjoiOWViMWYzMzllMzVlNjJhOTA0NDZkMmRiMjkyMDBjYTcifQ==</vt:lpwstr>
  </property>
</Properties>
</file>