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淄川区交通运输局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关于2021年道路监管和建设管理的报告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一、道路安全管理工作方面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一是加强道路巡查，全区县道155.784公里，按照计划每月巡查一次，并做好记录，对发现的问题立即进行整改。通过巡查发现隐患47处，并立即进行整改。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认真学习《交通运输部办公厅关于开展“坚守公路水运工程质量安全红线”专项行动的通知》要求，结合我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路水运建设工程实际做好贯彻执行，理清质量安全红线问题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，通过工地排查，未发现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质量安全红线问题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做好疫情防控工作，始终坚持“外防输入，内防反弹”策略不动摇，严格按照上级防指部门要求，指导施工、监理等单位每日测量体温，定期汇报行程、注射疫苗等防控措施，保证在符合疫情防控条件的范围内组织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做好中央、省生态环境保护督察工作，对发现的11项问题督导镇办及时进行了整改，完善南阳桥等桥梁环保导流设施，做到立行立改；并在“回头看”复查工作中，对所有建筑施工现场逐一实地排查，着重检查督察工作中发现的11项问题，严格落实建筑施工“六个一律”要求，建立健全生态环境保护长效机制，防止问题反弹，定期检查，切实做好环境保护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黑体"/>
          <w:sz w:val="32"/>
          <w:szCs w:val="32"/>
        </w:rPr>
        <w:t>四好农村路工作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一是开工道路提升工程项目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我区农村道路提升工程项目计划里程12.8公里，实际完成总里程13.182公里，完成计划任务的103%，完成投资6127万元。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二是实施农村公路大中修预防性养护工程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对我区农村公路进行维修，截至目前已完成88.32公里，超额完成5.32公里，完成投资1.544亿元，通过维修，延长道路的使用寿命，提高道路的通行质量，改善了道路技术状况。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三、整治农村公路设置的限高设施方面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按照国务院及省厅要求对我区农村公路非法设置的限高、限宽设施进行排查，排查限高设施207处。除按照规定保留的12处，其余的限高、限宽设施进行了拆除，并对所有的设施进行了数据采集。根据市局下发的《关于深入开展公路限高限宽设施“大排查严整治”回头看行动的通知》的要求，我局高度重视，立即抽调专人，对我区限高限宽设施整治情况进行了回头看，并对涉及镇办下达整改意见通知书，按照要求进行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四、重点工程建设方面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（一）淄川博山融合发展项目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岭博路至峨池路工程淄川段全长36.9公里，由岭博路、幸博路、口南路、峨池线等道路组成，工程造价约2.72亿元，目前幸博路口南路至涝洼村段大修工程已完工，该段投资约3600万元，工程完成占比100%；幸博路涝洼村至湖南路段工程已完工，该段投资约3135万元，工程完成占比100%。岭博路目前全部完工，该段投资约3565万元，工程完成占比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  <w:t>（二）淄川区县乡道路建设工程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一是完成张台线至孤山玫瑰园改建工程。该路段全长7Km进行升级改造，其中张台线至崇正水泥段长2.34公里，路基宽度20米,路面16米,二级路标准,设计时速60公里/小时。淄中路崇正水泥至孤山玫瑰园段长4.66公里，三级路标准，设计速度30Km/h，路面宽9米，路基宽10米。完成投资约2389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二是完成淄中路东大山庄至东崖村段改建工程。该路段全长2.33Km，老路位于山岭重丘区，地形复杂，为等外路，路面宽6m，局部路段视距不良，路面及桥梁结构标准低。拟修建的济淄潍高速太河互通连接线路面宽12m，终点为东大山庄，淄中路东大山庄至东崖村段路面宽9m，三级公路标准，设计速度40Km/h，路基路面宽度分别为13m、9m。估算总投资约2500万元，目前已完成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三是完成淄中路怀阳路口至峨庄段大修工程。该路段全长7.6Km，始建于1983年，老路路面宽度5.5m～6.0m不等，为等外路。需对该段路面大修改造。采用四级公路标准，设计速度20Km/h，路基宽度6.5m，路面宽度6.0m。路面采用大修处理，村内路段挖除新做，村外路段加铺补强。全线无拆迁及新增占地。完成投资约2673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  <w:t>（三）实施S102济青线与S232张鲁线分离立交东北象限A辅道改造工程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S102济青线A辅道位于与S232张鲁线分离立交东北象限，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该项目路基宽度10.5米，路面宽度9米，B、C辅道路基宽度7米，路面宽度6米。两辅路弯道部分按1类小客车进行加宽，加宽值分别为1.3米和1.5米。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A辅道的设置实现了S102济青线与S232张鲁线的交通转换，由于受征地拆迁影响，交通转换仅为由S102济青线向S2302张鲁线单向。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由于当地居民对该辅道双向通行的意愿较强烈，2020年6月，经淄川区政府、淄川区交通运输局、双杨镇及赵瓦村共同研究决定将S102济青线A辅道改造为双向通行，实现S102济青线与S232张鲁线的交通转换。本着“坚持以人民为中心”的发展思想，为方便周边居民出行，将S102济青线A辅道进行改造，实现两条主干线的互联互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  <w:t>（四）X007口南路淄河至淄川博山界段小修养护方案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修养护起点位于口南路与幸博路交叉口，终点止于口南路淄川博山界，全长4.2公里，全为水泥路面，除起点段（长900米）路面宽为7米外，其余路面宽均为6米。现局部路段出现板块破碎、路基翻浆现象，通过调查断板率达32%，影响了沿线居民的出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该段为淄川博山融合发展交通基础设施中的一段，拟升级改造，因拓宽后部分路段占压基本农田，需结合国土空间规划将基本农田调整后实施。为保证道路升级改造前沿线居民正常出行，亟需对其小修养护。将局部破碎板挖补、路基翻浆区域换填、裂缝处灌缝处理，小修养护总投资约240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  <w:t>（五）淄川区县乡道及桥梁“两路两车”排查整改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淄川区道路交通安全“两路两车”专项整治行动中的桥梁及县乡道存在的安全隐患进行摸底排查。本次行动共排查桥梁121座，县乡道279.456km（其中县道155.748km，乡道123.672km）。主要排查内容为道路交通安全设施，全面整改道路交通安全隐患，全面提升“两路两车”现代化治理能力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950DC"/>
    <w:multiLevelType w:val="multilevel"/>
    <w:tmpl w:val="11E950DC"/>
    <w:lvl w:ilvl="0" w:tentative="0">
      <w:start w:val="1"/>
      <w:numFmt w:val="decimal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94"/>
        </w:tabs>
        <w:ind w:left="794" w:hanging="794"/>
      </w:pPr>
      <w:rPr>
        <w:rFonts w:hint="default" w:ascii="宋体" w:hAnsi="宋体" w:eastAsia="宋体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1546"/>
        </w:tabs>
        <w:ind w:left="1546" w:hanging="1021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OGQ2YWNiMDUxZmZkNDc5MDQzNjk4MTYyMmExOWYifQ=="/>
  </w:docVars>
  <w:rsids>
    <w:rsidRoot w:val="0EDD31EA"/>
    <w:rsid w:val="025131F1"/>
    <w:rsid w:val="02AA11DA"/>
    <w:rsid w:val="048D0999"/>
    <w:rsid w:val="08B83E0B"/>
    <w:rsid w:val="09272A30"/>
    <w:rsid w:val="095A714C"/>
    <w:rsid w:val="09B20FF6"/>
    <w:rsid w:val="0BF436FD"/>
    <w:rsid w:val="0D596D07"/>
    <w:rsid w:val="0D934DCD"/>
    <w:rsid w:val="0E8E0B1D"/>
    <w:rsid w:val="0EDD31EA"/>
    <w:rsid w:val="10EA2BC5"/>
    <w:rsid w:val="128E4D0B"/>
    <w:rsid w:val="13AF5F6B"/>
    <w:rsid w:val="14581B81"/>
    <w:rsid w:val="16906498"/>
    <w:rsid w:val="1993367F"/>
    <w:rsid w:val="19BD0581"/>
    <w:rsid w:val="1CDB0F22"/>
    <w:rsid w:val="1CFE32E7"/>
    <w:rsid w:val="20234D3C"/>
    <w:rsid w:val="21A34E4D"/>
    <w:rsid w:val="221E794C"/>
    <w:rsid w:val="2270736C"/>
    <w:rsid w:val="22B6799B"/>
    <w:rsid w:val="280B29F3"/>
    <w:rsid w:val="288D2723"/>
    <w:rsid w:val="28C00E3F"/>
    <w:rsid w:val="29095ECC"/>
    <w:rsid w:val="2BCD6020"/>
    <w:rsid w:val="2F127D0F"/>
    <w:rsid w:val="2F632FCC"/>
    <w:rsid w:val="2FC000AA"/>
    <w:rsid w:val="31361BB5"/>
    <w:rsid w:val="31851087"/>
    <w:rsid w:val="37B6774A"/>
    <w:rsid w:val="3CB8235E"/>
    <w:rsid w:val="3CCB24E9"/>
    <w:rsid w:val="3CD0109C"/>
    <w:rsid w:val="3DA91D11"/>
    <w:rsid w:val="3EAB19AC"/>
    <w:rsid w:val="3F0F7105"/>
    <w:rsid w:val="40F406E3"/>
    <w:rsid w:val="41600DC1"/>
    <w:rsid w:val="420F3AD1"/>
    <w:rsid w:val="422E4E8E"/>
    <w:rsid w:val="423326BB"/>
    <w:rsid w:val="426904CA"/>
    <w:rsid w:val="43643932"/>
    <w:rsid w:val="45346CAF"/>
    <w:rsid w:val="45915CAF"/>
    <w:rsid w:val="459D2A00"/>
    <w:rsid w:val="45E230B5"/>
    <w:rsid w:val="463538DC"/>
    <w:rsid w:val="464B416D"/>
    <w:rsid w:val="4715259D"/>
    <w:rsid w:val="47523669"/>
    <w:rsid w:val="47610C4C"/>
    <w:rsid w:val="47E7784E"/>
    <w:rsid w:val="4AAB14AA"/>
    <w:rsid w:val="4CBB69BA"/>
    <w:rsid w:val="4D2639BF"/>
    <w:rsid w:val="4EA02158"/>
    <w:rsid w:val="4F79321A"/>
    <w:rsid w:val="506E4A68"/>
    <w:rsid w:val="50834E56"/>
    <w:rsid w:val="50D930F6"/>
    <w:rsid w:val="52F54F26"/>
    <w:rsid w:val="53C52476"/>
    <w:rsid w:val="5538429F"/>
    <w:rsid w:val="553F2628"/>
    <w:rsid w:val="55AD068B"/>
    <w:rsid w:val="55E94690"/>
    <w:rsid w:val="58D33367"/>
    <w:rsid w:val="59987C9F"/>
    <w:rsid w:val="5A56413F"/>
    <w:rsid w:val="5B397C97"/>
    <w:rsid w:val="639D2805"/>
    <w:rsid w:val="63F043E5"/>
    <w:rsid w:val="64A77568"/>
    <w:rsid w:val="69BB4654"/>
    <w:rsid w:val="6A3E6ED1"/>
    <w:rsid w:val="6C3D2ED2"/>
    <w:rsid w:val="6ED70FD3"/>
    <w:rsid w:val="71E0508E"/>
    <w:rsid w:val="72794173"/>
    <w:rsid w:val="74145BBE"/>
    <w:rsid w:val="771C14E1"/>
    <w:rsid w:val="77325590"/>
    <w:rsid w:val="77672681"/>
    <w:rsid w:val="7BE222C0"/>
    <w:rsid w:val="7BE37DB5"/>
    <w:rsid w:val="7CBA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120" w:after="120" w:line="440" w:lineRule="exact"/>
      <w:outlineLvl w:val="1"/>
    </w:pPr>
    <w:rPr>
      <w:rFonts w:ascii="仿宋_GB2312" w:hAnsi="Arial"/>
      <w:b/>
      <w:color w:val="000000"/>
      <w:sz w:val="32"/>
      <w:szCs w:val="20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0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  <w:style w:type="paragraph" w:customStyle="1" w:styleId="12">
    <w:name w:val="Normal"/>
    <w:basedOn w:val="1"/>
    <w:qFormat/>
    <w:uiPriority w:val="0"/>
    <w:pPr>
      <w:widowControl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11242</Words>
  <Characters>11742</Characters>
  <Lines>0</Lines>
  <Paragraphs>0</Paragraphs>
  <TotalTime>10</TotalTime>
  <ScaleCrop>false</ScaleCrop>
  <LinksUpToDate>false</LinksUpToDate>
  <CharactersWithSpaces>11780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2020-04-17T01:34:00Z</dcterms:created>
  <dc:creator>大皓</dc:creator>
  <cp:lastModifiedBy>HP6</cp:lastModifiedBy>
  <cp:lastPrinted>2020-05-26T01:03:00Z</cp:lastPrinted>
  <dcterms:modified xsi:type="dcterms:W3CDTF">2022-07-06T09:08:27Z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452074659_btnclosed</vt:lpwstr>
  </property>
  <property fmtid="{D5CDD505-2E9C-101B-9397-08002B2CF9AE}" pid="4" name="ICV">
    <vt:lpwstr>459D0D1D318444B88F065E0CEA90EFAE</vt:lpwstr>
  </property>
</Properties>
</file>