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C205" w14:textId="77777777" w:rsidR="00EB7661" w:rsidRDefault="00257701">
      <w:pPr>
        <w:spacing w:line="720" w:lineRule="exact"/>
        <w:ind w:firstLineChars="200" w:firstLine="720"/>
        <w:rPr>
          <w:rFonts w:ascii="仿宋_GB2312" w:eastAsia="仿宋_GB2312"/>
          <w:color w:val="000000" w:themeColor="text1"/>
          <w:sz w:val="36"/>
          <w:szCs w:val="36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>城市公共交通是关系国计民生的重要基础设施，是与人民群众生产生活息息相关的社会公益事业。公交候车亭是城市公共交通的主要组成部分，完善公共交通基础设施，建立港湾式停靠站，配套完善站台、候车亭等公共交通设施是十分重要的一项举措。如今，我区公交站亭在这方面做得还不够完善，存在着一些问题。比如公交线路和站点规划、建设滞后，</w:t>
      </w:r>
      <w:r>
        <w:rPr>
          <w:rFonts w:ascii="仿宋_GB2312" w:eastAsia="仿宋_GB2312" w:hAnsi="宋体" w:cs="宋体" w:hint="eastAsia"/>
          <w:color w:val="000000" w:themeColor="text1"/>
          <w:sz w:val="36"/>
          <w:szCs w:val="36"/>
          <w:shd w:val="clear" w:color="auto" w:fill="FFFFFF"/>
        </w:rPr>
        <w:t>公交候车亭及港湾式车站的建设暂不能覆盖到每一个公交站点，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大部分公交站没有设港湾，乘客在绿化带中候车，盛夏季和雨雪天给乘客候车带来不便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，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且大部分公交站亭夜间无灯光，市民出行十分不便。</w:t>
      </w:r>
    </w:p>
    <w:p w14:paraId="4A370784" w14:textId="77777777" w:rsidR="00EB7661" w:rsidRDefault="00257701">
      <w:pPr>
        <w:spacing w:line="7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建议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:</w:t>
      </w:r>
    </w:p>
    <w:p w14:paraId="3C283AA8" w14:textId="77777777" w:rsidR="00EB7661" w:rsidRDefault="00257701">
      <w:pPr>
        <w:spacing w:line="720" w:lineRule="exact"/>
        <w:ind w:firstLineChars="200" w:firstLine="720"/>
        <w:rPr>
          <w:rFonts w:ascii="仿宋_GB2312" w:eastAsia="仿宋_GB2312"/>
          <w:color w:val="000000" w:themeColor="text1"/>
          <w:sz w:val="36"/>
          <w:szCs w:val="36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>一是积极吸引社会力量建设公交站亭。为了弥补政府因经费不足、投入不够的缺陷，可以积极吸收社会资源，利用社会资本，按照“谁投资、谁收益”的原则建设运营。</w:t>
      </w:r>
    </w:p>
    <w:p w14:paraId="6E5F017D" w14:textId="77777777" w:rsidR="00EB7661" w:rsidRDefault="00257701">
      <w:pPr>
        <w:spacing w:line="720" w:lineRule="exact"/>
        <w:ind w:firstLineChars="200" w:firstLine="720"/>
        <w:rPr>
          <w:rFonts w:ascii="仿宋_GB2312" w:eastAsia="仿宋_GB2312" w:hAnsi="宋体" w:cs="宋体"/>
          <w:color w:val="000000" w:themeColor="text1"/>
          <w:sz w:val="36"/>
          <w:szCs w:val="36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6"/>
          <w:szCs w:val="36"/>
        </w:rPr>
        <w:t>二是建议相关部门对城区公交线路、站点进行摸底梳理，根据站点位置、规模大小及人流量等情况，统一规划建设风格统一的公交站台，并对既有站亭进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lastRenderedPageBreak/>
        <w:t>行改造，加大灯箱式公交站亭建设，辅助配备夜间照明系统，设置遮阳棚、候车座椅等相关配套设施。同时</w:t>
      </w:r>
      <w:r>
        <w:rPr>
          <w:rFonts w:ascii="仿宋_GB2312" w:eastAsia="仿宋_GB2312" w:hint="eastAsia"/>
          <w:color w:val="000000" w:themeColor="text1"/>
          <w:sz w:val="36"/>
          <w:szCs w:val="36"/>
        </w:rPr>
        <w:t>对主干道路上有条件的站亭最好都改建为</w:t>
      </w:r>
      <w:r>
        <w:rPr>
          <w:rFonts w:ascii="仿宋_GB2312" w:eastAsia="仿宋_GB2312" w:hAnsi="宋体" w:cs="宋体" w:hint="eastAsia"/>
          <w:color w:val="000000" w:themeColor="text1"/>
          <w:sz w:val="36"/>
          <w:szCs w:val="36"/>
          <w:shd w:val="clear" w:color="auto" w:fill="FFFFFF"/>
        </w:rPr>
        <w:t>港湾式的，以利于交通通行。</w:t>
      </w:r>
    </w:p>
    <w:p w14:paraId="63242492" w14:textId="77777777" w:rsidR="00EB7661" w:rsidRDefault="00EB7661">
      <w:pPr>
        <w:spacing w:line="720" w:lineRule="exact"/>
        <w:ind w:firstLineChars="200" w:firstLine="720"/>
        <w:rPr>
          <w:rFonts w:ascii="仿宋_GB2312" w:eastAsia="仿宋_GB2312" w:hAnsi="宋体" w:cs="宋体"/>
          <w:color w:val="000000" w:themeColor="text1"/>
          <w:sz w:val="36"/>
          <w:szCs w:val="36"/>
          <w:shd w:val="clear" w:color="auto" w:fill="FFFFFF"/>
        </w:rPr>
      </w:pPr>
    </w:p>
    <w:sectPr w:rsidR="00EB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2FA"/>
    <w:rsid w:val="00030475"/>
    <w:rsid w:val="0006617E"/>
    <w:rsid w:val="00071DB7"/>
    <w:rsid w:val="000A565A"/>
    <w:rsid w:val="000A5FEB"/>
    <w:rsid w:val="000D21FE"/>
    <w:rsid w:val="000E6049"/>
    <w:rsid w:val="000F42D0"/>
    <w:rsid w:val="001068A7"/>
    <w:rsid w:val="00126E12"/>
    <w:rsid w:val="00150F2D"/>
    <w:rsid w:val="00181264"/>
    <w:rsid w:val="001C2344"/>
    <w:rsid w:val="002059BF"/>
    <w:rsid w:val="00212FB7"/>
    <w:rsid w:val="00232566"/>
    <w:rsid w:val="00257701"/>
    <w:rsid w:val="002C557B"/>
    <w:rsid w:val="002C6FB7"/>
    <w:rsid w:val="002F13A9"/>
    <w:rsid w:val="00303704"/>
    <w:rsid w:val="00304581"/>
    <w:rsid w:val="0030546F"/>
    <w:rsid w:val="0033030E"/>
    <w:rsid w:val="003412F6"/>
    <w:rsid w:val="0036077C"/>
    <w:rsid w:val="003705A5"/>
    <w:rsid w:val="003820B9"/>
    <w:rsid w:val="003948AF"/>
    <w:rsid w:val="00407AF1"/>
    <w:rsid w:val="00411A76"/>
    <w:rsid w:val="00432BC9"/>
    <w:rsid w:val="00463ED1"/>
    <w:rsid w:val="00464B7E"/>
    <w:rsid w:val="00472D01"/>
    <w:rsid w:val="004769FF"/>
    <w:rsid w:val="0048652E"/>
    <w:rsid w:val="004950D2"/>
    <w:rsid w:val="004D6AB5"/>
    <w:rsid w:val="00500940"/>
    <w:rsid w:val="0051503F"/>
    <w:rsid w:val="0054223E"/>
    <w:rsid w:val="0055322A"/>
    <w:rsid w:val="005A2B98"/>
    <w:rsid w:val="005F44C6"/>
    <w:rsid w:val="00644969"/>
    <w:rsid w:val="00645577"/>
    <w:rsid w:val="00664E61"/>
    <w:rsid w:val="006772BD"/>
    <w:rsid w:val="00677534"/>
    <w:rsid w:val="00684DA0"/>
    <w:rsid w:val="006A44C6"/>
    <w:rsid w:val="006D088A"/>
    <w:rsid w:val="006D7D73"/>
    <w:rsid w:val="007039A2"/>
    <w:rsid w:val="00706F18"/>
    <w:rsid w:val="00716E35"/>
    <w:rsid w:val="00790859"/>
    <w:rsid w:val="007B3E26"/>
    <w:rsid w:val="007B692C"/>
    <w:rsid w:val="007D41EE"/>
    <w:rsid w:val="007D4AFD"/>
    <w:rsid w:val="007D6BAE"/>
    <w:rsid w:val="007F023F"/>
    <w:rsid w:val="007F78BC"/>
    <w:rsid w:val="00806B50"/>
    <w:rsid w:val="008333C1"/>
    <w:rsid w:val="00845B38"/>
    <w:rsid w:val="008A590F"/>
    <w:rsid w:val="009516F9"/>
    <w:rsid w:val="00953120"/>
    <w:rsid w:val="0098284D"/>
    <w:rsid w:val="00992208"/>
    <w:rsid w:val="009A0D20"/>
    <w:rsid w:val="009A0EF4"/>
    <w:rsid w:val="009F26DF"/>
    <w:rsid w:val="00A02150"/>
    <w:rsid w:val="00A03AE6"/>
    <w:rsid w:val="00A14D55"/>
    <w:rsid w:val="00A37C50"/>
    <w:rsid w:val="00A724BB"/>
    <w:rsid w:val="00A965C8"/>
    <w:rsid w:val="00AB12A6"/>
    <w:rsid w:val="00AD02FA"/>
    <w:rsid w:val="00AE1AAB"/>
    <w:rsid w:val="00AF2932"/>
    <w:rsid w:val="00AF3509"/>
    <w:rsid w:val="00B7411A"/>
    <w:rsid w:val="00BC0284"/>
    <w:rsid w:val="00BE2ABE"/>
    <w:rsid w:val="00C0506B"/>
    <w:rsid w:val="00C07F3A"/>
    <w:rsid w:val="00C3666E"/>
    <w:rsid w:val="00C57A2E"/>
    <w:rsid w:val="00CC0EDD"/>
    <w:rsid w:val="00CC3C78"/>
    <w:rsid w:val="00CE7B99"/>
    <w:rsid w:val="00D0481F"/>
    <w:rsid w:val="00DA52F9"/>
    <w:rsid w:val="00DC4F00"/>
    <w:rsid w:val="00DE22BF"/>
    <w:rsid w:val="00E13C2C"/>
    <w:rsid w:val="00E2452A"/>
    <w:rsid w:val="00E37DEB"/>
    <w:rsid w:val="00E42908"/>
    <w:rsid w:val="00E67F76"/>
    <w:rsid w:val="00E81314"/>
    <w:rsid w:val="00EA3FBE"/>
    <w:rsid w:val="00EB7661"/>
    <w:rsid w:val="00ED31D5"/>
    <w:rsid w:val="00EE402C"/>
    <w:rsid w:val="00F34D12"/>
    <w:rsid w:val="00F76E56"/>
    <w:rsid w:val="00F8206D"/>
    <w:rsid w:val="00F844C0"/>
    <w:rsid w:val="00F969F6"/>
    <w:rsid w:val="00FA4F22"/>
    <w:rsid w:val="00FA79B4"/>
    <w:rsid w:val="00FB43B1"/>
    <w:rsid w:val="00FC3955"/>
    <w:rsid w:val="00FC5656"/>
    <w:rsid w:val="00FC71CB"/>
    <w:rsid w:val="00FD49F2"/>
    <w:rsid w:val="16AB7CCE"/>
    <w:rsid w:val="1DC75AEB"/>
    <w:rsid w:val="36FD1D81"/>
    <w:rsid w:val="4E8D6B49"/>
    <w:rsid w:val="5A6C1145"/>
    <w:rsid w:val="726E573D"/>
    <w:rsid w:val="7B641810"/>
    <w:rsid w:val="7CA4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0010"/>
  <w15:docId w15:val="{A2A557A6-FB8C-4F37-8057-9D6840C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uiPriority w:val="10"/>
    <w:qFormat/>
    <w:pPr>
      <w:jc w:val="center"/>
      <w:outlineLvl w:val="0"/>
    </w:pPr>
    <w:rPr>
      <w:rFonts w:ascii="Arial" w:hAnsi="Arial" w:cs="Arial"/>
      <w:bCs/>
      <w:sz w:val="32"/>
      <w:szCs w:val="32"/>
    </w:rPr>
  </w:style>
  <w:style w:type="character" w:styleId="a9">
    <w:name w:val="Strong"/>
    <w:qFormat/>
    <w:rPr>
      <w:b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备 刘</cp:lastModifiedBy>
  <cp:revision>139</cp:revision>
  <cp:lastPrinted>2020-05-06T04:25:00Z</cp:lastPrinted>
  <dcterms:created xsi:type="dcterms:W3CDTF">2018-11-06T01:15:00Z</dcterms:created>
  <dcterms:modified xsi:type="dcterms:W3CDTF">2020-12-19T02:50:00Z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