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783A1" w14:textId="77777777" w:rsidR="00994AC1" w:rsidRDefault="00B0719B">
      <w:pPr>
        <w:ind w:firstLineChars="200" w:firstLine="680"/>
        <w:rPr>
          <w:rFonts w:ascii="仿宋_GB2312" w:eastAsia="仿宋_GB2312" w:hAnsi="Calibri" w:cs="宋体"/>
          <w:color w:val="333333"/>
          <w:spacing w:val="10"/>
          <w:kern w:val="0"/>
          <w:sz w:val="32"/>
          <w:szCs w:val="32"/>
          <w:lang w:val="en"/>
        </w:rPr>
      </w:pPr>
      <w:r>
        <w:rPr>
          <w:rFonts w:ascii="仿宋_GB2312" w:eastAsia="仿宋_GB2312" w:hAnsi="Calibri" w:cs="宋体" w:hint="eastAsia"/>
          <w:color w:val="333333"/>
          <w:spacing w:val="10"/>
          <w:kern w:val="0"/>
          <w:sz w:val="32"/>
          <w:szCs w:val="32"/>
          <w:lang w:val="en"/>
        </w:rPr>
        <w:t>货车超载多发于短途运输，多发于大宗货物运输领域，如水泥、石灰石、煤炭等资源性货物。其危害显而易见：一是沿路撒漏，造成扬尘污染；二是使制动系统失灵，存在重大安全隐患；三是加倍破坏道路，带来沉重的财政负担。</w:t>
      </w:r>
    </w:p>
    <w:p w14:paraId="2AE184BE" w14:textId="77777777" w:rsidR="00994AC1" w:rsidRDefault="00B0719B">
      <w:pPr>
        <w:ind w:firstLineChars="200" w:firstLine="680"/>
        <w:rPr>
          <w:rFonts w:ascii="仿宋_GB2312" w:eastAsia="仿宋_GB2312" w:hAnsi="Calibri" w:cs="宋体"/>
          <w:color w:val="333333"/>
          <w:spacing w:val="10"/>
          <w:kern w:val="0"/>
          <w:sz w:val="32"/>
          <w:szCs w:val="32"/>
          <w:lang w:val="en"/>
        </w:rPr>
      </w:pPr>
      <w:r>
        <w:rPr>
          <w:rFonts w:ascii="仿宋_GB2312" w:eastAsia="仿宋_GB2312" w:hAnsi="Calibri" w:cs="宋体" w:hint="eastAsia"/>
          <w:color w:val="333333"/>
          <w:spacing w:val="10"/>
          <w:kern w:val="0"/>
          <w:sz w:val="32"/>
          <w:szCs w:val="32"/>
          <w:lang w:val="en"/>
        </w:rPr>
        <w:t>建议：</w:t>
      </w:r>
    </w:p>
    <w:p w14:paraId="28AE2AEA" w14:textId="77777777" w:rsidR="00994AC1" w:rsidRDefault="00B0719B">
      <w:pPr>
        <w:ind w:firstLineChars="200" w:firstLine="680"/>
        <w:rPr>
          <w:rFonts w:ascii="仿宋_GB2312" w:eastAsia="仿宋_GB2312" w:hAnsi="Calibri" w:cs="宋体"/>
          <w:color w:val="333333"/>
          <w:spacing w:val="10"/>
          <w:kern w:val="0"/>
          <w:sz w:val="32"/>
          <w:szCs w:val="32"/>
          <w:lang w:val="en"/>
        </w:rPr>
      </w:pPr>
      <w:r>
        <w:rPr>
          <w:rFonts w:ascii="仿宋_GB2312" w:eastAsia="仿宋_GB2312" w:hAnsi="Calibri" w:cs="宋体" w:hint="eastAsia"/>
          <w:color w:val="333333"/>
          <w:spacing w:val="10"/>
          <w:kern w:val="0"/>
          <w:sz w:val="32"/>
          <w:szCs w:val="32"/>
          <w:lang w:val="en"/>
        </w:rPr>
        <w:t>采用技术手段解决超载问题。目前的监控系统有车辆运行轨迹，有实时视频监控，有运单管理，等等。装上载重功能，于技术环节，没有难度，成本很低，便于监控。积极尝试国家提倡的网络货运平台建设，</w:t>
      </w:r>
      <w:proofErr w:type="gramStart"/>
      <w:r>
        <w:rPr>
          <w:rFonts w:ascii="仿宋_GB2312" w:eastAsia="仿宋_GB2312" w:hAnsi="Calibri" w:cs="宋体" w:hint="eastAsia"/>
          <w:color w:val="333333"/>
          <w:spacing w:val="10"/>
          <w:kern w:val="0"/>
          <w:sz w:val="32"/>
          <w:szCs w:val="32"/>
          <w:lang w:val="en"/>
        </w:rPr>
        <w:t>涉资源</w:t>
      </w:r>
      <w:proofErr w:type="gramEnd"/>
      <w:r>
        <w:rPr>
          <w:rFonts w:ascii="仿宋_GB2312" w:eastAsia="仿宋_GB2312" w:hAnsi="Calibri" w:cs="宋体" w:hint="eastAsia"/>
          <w:color w:val="333333"/>
          <w:spacing w:val="10"/>
          <w:kern w:val="0"/>
          <w:sz w:val="32"/>
          <w:szCs w:val="32"/>
          <w:lang w:val="en"/>
        </w:rPr>
        <w:t>的大宗货物的货源企业、运输企业通过平台达成生意，通过平台公司开具运费票据，给货源所在地涵养税源，从根本上解决某些市县违规吸引货运公司的问题。</w:t>
      </w:r>
    </w:p>
    <w:p w14:paraId="4446F41B" w14:textId="77777777" w:rsidR="00994AC1" w:rsidRDefault="00994AC1">
      <w:pPr>
        <w:rPr>
          <w:rFonts w:ascii="仿宋" w:eastAsia="仿宋" w:hAnsi="仿宋"/>
          <w:sz w:val="32"/>
          <w:szCs w:val="32"/>
        </w:rPr>
      </w:pPr>
    </w:p>
    <w:p w14:paraId="710F8C6B" w14:textId="77777777" w:rsidR="00994AC1" w:rsidRDefault="00994AC1">
      <w:pPr>
        <w:rPr>
          <w:rFonts w:ascii="仿宋" w:eastAsia="仿宋" w:hAnsi="仿宋"/>
          <w:sz w:val="30"/>
          <w:szCs w:val="30"/>
        </w:rPr>
      </w:pPr>
    </w:p>
    <w:sectPr w:rsidR="00994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02D0A21"/>
    <w:rsid w:val="000009B9"/>
    <w:rsid w:val="00094AB2"/>
    <w:rsid w:val="00123D8E"/>
    <w:rsid w:val="001407F0"/>
    <w:rsid w:val="001E113B"/>
    <w:rsid w:val="00315FC0"/>
    <w:rsid w:val="00331411"/>
    <w:rsid w:val="00420984"/>
    <w:rsid w:val="00550263"/>
    <w:rsid w:val="005B27DB"/>
    <w:rsid w:val="006571C2"/>
    <w:rsid w:val="00742998"/>
    <w:rsid w:val="0079266A"/>
    <w:rsid w:val="00994AC1"/>
    <w:rsid w:val="00A33357"/>
    <w:rsid w:val="00B0719B"/>
    <w:rsid w:val="00C43ADD"/>
    <w:rsid w:val="00C80836"/>
    <w:rsid w:val="00D9022D"/>
    <w:rsid w:val="00DB2B37"/>
    <w:rsid w:val="00DB366E"/>
    <w:rsid w:val="00EF437B"/>
    <w:rsid w:val="00FF4327"/>
    <w:rsid w:val="060375DC"/>
    <w:rsid w:val="0C1C3AFE"/>
    <w:rsid w:val="14F268E6"/>
    <w:rsid w:val="246777F1"/>
    <w:rsid w:val="305B5845"/>
    <w:rsid w:val="38182575"/>
    <w:rsid w:val="39A665F9"/>
    <w:rsid w:val="40BD5D0B"/>
    <w:rsid w:val="502D0A21"/>
    <w:rsid w:val="5CC44BA9"/>
    <w:rsid w:val="677E4483"/>
    <w:rsid w:val="6CC51043"/>
    <w:rsid w:val="73DF1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E7C3D"/>
  <w15:docId w15:val="{5B526F7A-173E-4EAB-A122-F16118B5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备 刘</cp:lastModifiedBy>
  <cp:revision>6</cp:revision>
  <dcterms:created xsi:type="dcterms:W3CDTF">2019-05-30T06:37:00Z</dcterms:created>
  <dcterms:modified xsi:type="dcterms:W3CDTF">2020-12-19T02:51:00Z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