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500" w:afterAutospacing="0" w:line="28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淄川区昆山学校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资助工作实施方案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为了做好家庭经济困难学生资助工作，切实把国家惠民政策落实好，做到“精准资助”，本着“公平、公正、公开、透明”的原则，制定如下方案。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一、成立学生资助工作领导小组，明确工作职责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1、成立学校学生资助工作领导小组。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李剑锐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张贤国  宋学慧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资助专干：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各班主任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组长对学校资助工作负首责，协调资助各方面工作。资助专干负责具体工作，职责包括：宣传学生资助政策和工作动态；掌握学校贫困生状况；争取和募集救助资金；按照上级下达的资助名额分配资助指标；受理学生申请、社会咨询以及来信来访；初步审定资助对象；管理和发放资助款物；对学生开展感恩教育；协助开展社会性捐赠；建立健全资助工作档案；其它相关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二、规范资助对象认定工作，保证资助公平公正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认定资助对象必须坚持以下程序：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1、调查摸底。通过教师家访等途径全面了解和收集学生的家庭经济情况，按类别、分层次进行汇总，形成贫困生信息库；对学生家庭状况进行跟踪监控，准确掌握学生家庭动态。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2、学生申请。每学年开学一个月内，学校组织学生填写资助申请表，申请表须加盖公章，学年中途若有调整也必须申请。资助申请表学校存档。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3、评审。学校组织资助小组根据资助条件和上级下达的资助名额，对申请资助的学生进行逐一审选，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分为班级评委、级部评审、校级评审，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拟定资助对象，评审小组名单上墙公布，并存档备查。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4、公示。对通过评审初步拟定的资助对象进行为期一周的公示。公示期内若有异议及时进行调查核实和调整。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5、上报审批。学校将公示无异议后的名单上报上级部门。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6、发放资助资金。学校在收到专款后立即将资金落实到学生手中。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三、加强资助宣传和教育工作。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一是宣传好资助政策。学校对资助条件、资助标准、资助名额、评定程序、资金来源等相关内容进行广泛宣传，让学生、家长和社会全面了解政策，实行阳光操作，接受社会监督。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二是宣传好资助典型。对社会团体、爱心人士的助学善举进行充分的宣传报道，对学校开展资助工作的好做法进行及时的总结推广，营造捐资助学的和谐氛围，促进学生资助工作健康发展。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学校在开展家庭经济困难学生资助工作中，通过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主题班会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、主题作文比赛、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主题手抄报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等形式，对学生进行感恩教育和励志教育,促进学生形成自强自立、回馈社会的良好道德品质。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四、健全学生资助工作管理制度，规范资助行为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1、建立和完善具体的工作制度或实施细则。制订学生资助工作制度；家庭经济困难学生资助评审制度；学生资助资金发放管理制度；资助工作人员岗位职责。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、落实资助对象动态管理机制。每学年组织一次申请，每学年评定一次资助对象。学年中途资助对象转出的，学校按程序评选新的资助对象替换。对受资助后生活铺张浪费、或严重违反校纪校规受到处分的，取消受助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3、规范资助资金发放管理。切实做好发放工作，对已经审定的免费对象，学校应在开学时免收学费，对因学生异动等原因形成的结余资金，学校要如实上报上级部门。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淄川区昆山学校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2023.01.08</w:t>
      </w:r>
      <w:bookmarkStart w:id="0" w:name="_GoBack"/>
      <w:bookmarkEnd w:id="0"/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OGJiZjhjZWFhZDQ4NzgzMTU0MDI2YzkzN2ZjZjkifQ=="/>
  </w:docVars>
  <w:rsids>
    <w:rsidRoot w:val="00000000"/>
    <w:rsid w:val="025D4D8E"/>
    <w:rsid w:val="03F4527E"/>
    <w:rsid w:val="051554AC"/>
    <w:rsid w:val="09F25AD5"/>
    <w:rsid w:val="1ACD2659"/>
    <w:rsid w:val="2F6173BC"/>
    <w:rsid w:val="38E250CA"/>
    <w:rsid w:val="3D6A7D83"/>
    <w:rsid w:val="4FCD042A"/>
    <w:rsid w:val="55297421"/>
    <w:rsid w:val="57112A50"/>
    <w:rsid w:val="57CD6BDF"/>
    <w:rsid w:val="695E7EED"/>
    <w:rsid w:val="6BC56001"/>
    <w:rsid w:val="6F673793"/>
    <w:rsid w:val="78B47B29"/>
    <w:rsid w:val="792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color w:val="161616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2024-01-05T06:46:00Z</dcterms:created>
  <dc:creator>HH</dc:creator>
  <cp:lastModifiedBy>企业用户_235547285</cp:lastModifiedBy>
  <dcterms:modified xsi:type="dcterms:W3CDTF">2024-04-18T01:48:46Z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54CD89CD3EB24C10AE6174537D2CECCD_12</vt:lpwstr>
  </property>
</Properties>
</file>