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49BAB">
      <w:pPr>
        <w:spacing w:line="560" w:lineRule="exact"/>
        <w:jc w:val="center"/>
        <w:rPr>
          <w:rFonts w:ascii="黑体" w:hAnsi="黑体" w:eastAsia="黑体" w:cs="微软雅黑"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</w:rPr>
        <w:t>7-</w:t>
      </w:r>
      <w:r>
        <w:rPr>
          <w:rFonts w:ascii="黑体" w:hAnsi="黑体" w:eastAsia="黑体" w:cs="微软雅黑"/>
          <w:color w:val="000000"/>
          <w:sz w:val="44"/>
          <w:szCs w:val="44"/>
          <w:shd w:val="clear" w:color="auto" w:fill="FFFFFF"/>
        </w:rPr>
        <w:t>关于开发校内外红色资源,支撑义务教育历史课程的建议</w:t>
      </w:r>
    </w:p>
    <w:p w14:paraId="1AD7486F">
      <w:pPr>
        <w:spacing w:line="560" w:lineRule="exact"/>
        <w:jc w:val="center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  <w:shd w:val="clear" w:color="auto" w:fill="FFFFFF"/>
        </w:rPr>
        <w:t>提案者：</w:t>
      </w:r>
      <w:bookmarkStart w:id="0" w:name="OLE_LINK4"/>
      <w:bookmarkStart w:id="1" w:name="OLE_LINK3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康成斌、王一君、李志华</w:t>
      </w:r>
      <w:bookmarkStart w:id="2" w:name="_GoBack"/>
      <w:bookmarkEnd w:id="2"/>
    </w:p>
    <w:bookmarkEnd w:id="0"/>
    <w:bookmarkEnd w:id="1"/>
    <w:p w14:paraId="1136D884">
      <w:pPr>
        <w:spacing w:line="560" w:lineRule="exact"/>
        <w:ind w:firstLine="640" w:firstLineChars="200"/>
        <w:rPr>
          <w:rFonts w:ascii="黑体" w:hAnsi="黑体" w:eastAsia="黑体" w:cs="微软雅黑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color w:val="000000"/>
          <w:sz w:val="32"/>
          <w:szCs w:val="32"/>
          <w:shd w:val="clear" w:color="auto" w:fill="FFFFFF"/>
        </w:rPr>
        <w:t>一、背景及问题分析</w:t>
      </w:r>
    </w:p>
    <w:p w14:paraId="0B534BE8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2021年3月22日，教育部下发《关于在中小学组织开展“从小学党史永远跟党走”主题教育活动的通知》，部署开展系列教育活动，引导中小学生坚定不移地听党话、跟党走、让红色基因、革命薪火代代相传。作为新时期的中学生, 应坚定拥护中国共产党，了解中国共产党的奋斗历程，从中汲取精神和力量，努力成长为合格的社会主义建设者和接班人。在义务教育阶段，初中历史课程在传承红色基因方面有着举足轻重的地位，但是在红色基因的传承方面临着不小的困境。具体包括以下几个方面：一是部分学生对红色基因存在认知上的偏差，不能明确其核心内涵；二是针对红色基因传承方面，教师缺乏对红色资源的系统性挖掘，特别是在挖掘具有地方特色的红色资源方面缺乏能够主动性，导致红色基因传承流于表面，学生缺乏直观体验；三是教师在历史教学课堂中缺乏传承红色基因传承路径策略，导致红色基因的传承随意化，未形成系统的框架体系，甚至弱化红色教学的效果；四是针对学生红色教育的实践存在表面化、形式化的问题，在实践活动当中缺乏内容与实际、时代的联系，这让实践活动效果大大折扣。</w:t>
      </w:r>
    </w:p>
    <w:p w14:paraId="1E16E50E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bCs/>
          <w:color w:val="000000"/>
          <w:sz w:val="32"/>
          <w:szCs w:val="32"/>
          <w:shd w:val="clear" w:color="auto" w:fill="FFFFFF"/>
        </w:rPr>
        <w:t>二、建议</w:t>
      </w:r>
    </w:p>
    <w:p w14:paraId="7E1941C5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楷体_GB2312" w:hAnsi="仿宋" w:eastAsia="楷体_GB2312" w:cs="仿宋"/>
          <w:bCs/>
          <w:color w:val="000000"/>
          <w:sz w:val="32"/>
          <w:szCs w:val="32"/>
          <w:shd w:val="clear" w:color="auto" w:fill="FFFFFF"/>
        </w:rPr>
        <w:t>一是把历史教学和红色基因传承有机结合。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通过对红色基因传承路径的有效解读，对现阶段历史教学中存在的问题进行深度观察和思考，开发利用有效的教学资源，构建红色基因传承路径策略，培养初中历史核心素养，创造性地构建教育教学策略理论，改善当前针对红色基因传承理论研究单一的现状。</w:t>
      </w:r>
    </w:p>
    <w:p w14:paraId="69ECA0AD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楷体_GB2312" w:hAnsi="仿宋" w:eastAsia="楷体_GB2312" w:cs="仿宋"/>
          <w:bCs/>
          <w:color w:val="000000"/>
          <w:sz w:val="32"/>
          <w:szCs w:val="32"/>
          <w:shd w:val="clear" w:color="auto" w:fill="FFFFFF"/>
        </w:rPr>
        <w:t>二是红色基因传承路径力求多元化。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立足课本教材的同时，结合乡土历史，通过不同的途径和方式学习中国共产党的奋斗历史，厚植爱国情感，培养家国情怀。通过不同的方式、途径、活动、材料，全方位、多层次的体验中国共产党的奋斗历程，领悟中华人民共和国从站起来到富起来再到强起来的历史性飞跃，提高学生实现中华民族的伟大复兴的觉悟。</w:t>
      </w:r>
    </w:p>
    <w:p w14:paraId="2A4234EE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楷体_GB2312" w:hAnsi="仿宋" w:eastAsia="楷体_GB2312" w:cs="仿宋"/>
          <w:bCs/>
          <w:color w:val="000000"/>
          <w:sz w:val="32"/>
          <w:szCs w:val="32"/>
          <w:shd w:val="clear" w:color="auto" w:fill="FFFFFF"/>
        </w:rPr>
        <w:t>三是探索不同的教学方法</w:t>
      </w: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课堂教学融合不同的传承路径，让学生在素质教育和新课改的教育大背景下，感受更加有趣、生动的课堂，从而达到红色基因传承和历史核心素养培养的双重效果。深入研究新时代红色基因传承路径的内涵，细致解读课程标准在培养历史核心素养的具体要求，结合学校实际，创新教学模式，为初中历史教学提供实证、实例和实践经验。提高教师的业务水平和教学水平，在学校、全区乃至更广范围内推广。通过创新教学模式，培养学生思维能力，共情能力，从而培养学生的爱党爱国情感。</w:t>
      </w:r>
    </w:p>
    <w:p w14:paraId="7BD62DA5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楷体_GB2312" w:hAnsi="仿宋" w:eastAsia="楷体_GB2312" w:cs="仿宋"/>
          <w:bCs/>
          <w:color w:val="000000"/>
          <w:sz w:val="32"/>
          <w:szCs w:val="32"/>
          <w:shd w:val="clear" w:color="auto" w:fill="FFFFFF"/>
        </w:rPr>
        <w:t>四是系统化推进红色基因传承</w:t>
      </w: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在传承红色基因的过程中可根据在中国共产党领导“四史”（党史、新中国史、改革开放史、社会主义发展史）的时间为线索，制定相应的教学策略，并根据实际的情况进行修改和补充，让红色基因传承系统化。立足课本教材，构建基本的认知框架，通过教师和学生系统性搜集具有地方特色的红色资料加以填充，让认知体系更加完善，提高学生搜集整理提炼历史材料的能力，融入当地红色历史文化，让学生对红色基因的认知具体化、形象化；同时利用发达的互联网，打造线上线下课堂，构建多元化的课堂模式，让课堂教学更具时代特色。</w:t>
      </w:r>
    </w:p>
    <w:p w14:paraId="3A869511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红色基因的传承路径不能局限于课堂，实践活动必不可少，应采取多种形式的实践活动如纪念馆、博物馆、历史事件发生地等，开展一系列主题活动，让学生直观体验和感受中国共产党的奋斗历程，感同身受，形成直观认识和体验，让红色基因传承达到最大效果。</w:t>
      </w:r>
    </w:p>
    <w:p w14:paraId="74F646DA">
      <w:pPr>
        <w:pStyle w:val="4"/>
        <w:widowControl/>
        <w:shd w:val="clear" w:color="auto" w:fill="FFFFFF"/>
        <w:spacing w:beforeAutospacing="0" w:afterAutospacing="0" w:line="560" w:lineRule="exact"/>
        <w:ind w:firstLine="643"/>
        <w:jc w:val="both"/>
        <w:rPr>
          <w:rFonts w:ascii="仿宋_GB2312" w:hAnsi="黑体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仿宋"/>
          <w:color w:val="000000"/>
          <w:sz w:val="32"/>
          <w:szCs w:val="32"/>
          <w:shd w:val="clear" w:color="auto" w:fill="FFFFFF"/>
        </w:rPr>
        <w:t>审查意见：同意立案</w:t>
      </w:r>
    </w:p>
    <w:p w14:paraId="2D593619">
      <w:pPr>
        <w:pStyle w:val="4"/>
        <w:widowControl/>
        <w:shd w:val="clear" w:color="auto" w:fill="FFFFFF"/>
        <w:spacing w:beforeAutospacing="0" w:afterAutospacing="0" w:line="560" w:lineRule="exact"/>
        <w:ind w:firstLine="643"/>
        <w:jc w:val="both"/>
        <w:rPr>
          <w:rFonts w:ascii="仿宋_GB2312" w:hAnsi="黑体" w:eastAsia="仿宋_GB2312" w:cs="Calibri"/>
          <w:color w:val="000000"/>
          <w:sz w:val="32"/>
          <w:szCs w:val="32"/>
        </w:rPr>
      </w:pPr>
      <w:r>
        <w:rPr>
          <w:rFonts w:hint="eastAsia" w:ascii="仿宋_GB2312" w:hAnsi="黑体" w:eastAsia="仿宋_GB2312" w:cs="仿宋"/>
          <w:color w:val="000000"/>
          <w:sz w:val="32"/>
          <w:szCs w:val="32"/>
          <w:shd w:val="clear" w:color="auto" w:fill="FFFFFF"/>
        </w:rPr>
        <w:t>处理意见：由区教育和体育局、区退役军人事务局、区委党史研究中心办理</w:t>
      </w:r>
    </w:p>
    <w:p w14:paraId="7E3CA356">
      <w:pPr>
        <w:pStyle w:val="4"/>
        <w:widowControl/>
        <w:shd w:val="clear" w:color="auto" w:fill="FFFFFF"/>
        <w:spacing w:beforeAutospacing="0" w:afterAutospacing="0" w:line="560" w:lineRule="exact"/>
        <w:ind w:firstLine="643"/>
        <w:jc w:val="both"/>
        <w:rPr>
          <w:rFonts w:ascii="仿宋_GB2312" w:hAnsi="黑体" w:eastAsia="仿宋_GB2312" w:cs="Calibri"/>
          <w:color w:val="000000"/>
          <w:sz w:val="32"/>
          <w:szCs w:val="32"/>
        </w:rPr>
      </w:pPr>
    </w:p>
    <w:p w14:paraId="03973180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7DA70644">
      <w:pPr>
        <w:spacing w:line="560" w:lineRule="exact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7BA10B31"/>
    <w:rsid w:val="00125E18"/>
    <w:rsid w:val="001C3863"/>
    <w:rsid w:val="003127BD"/>
    <w:rsid w:val="00336D09"/>
    <w:rsid w:val="00722482"/>
    <w:rsid w:val="008B7D9A"/>
    <w:rsid w:val="00905F49"/>
    <w:rsid w:val="00983779"/>
    <w:rsid w:val="009B5372"/>
    <w:rsid w:val="00B74EEC"/>
    <w:rsid w:val="00BF2FF5"/>
    <w:rsid w:val="00C004D3"/>
    <w:rsid w:val="00C71EC5"/>
    <w:rsid w:val="00D0171D"/>
    <w:rsid w:val="00DC7C92"/>
    <w:rsid w:val="00E40A81"/>
    <w:rsid w:val="00ED2094"/>
    <w:rsid w:val="176A5F9D"/>
    <w:rsid w:val="39F57076"/>
    <w:rsid w:val="51776AC7"/>
    <w:rsid w:val="64B87F6D"/>
    <w:rsid w:val="7BA1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1435</Words>
  <Characters>1470</Characters>
  <Lines>10</Lines>
  <Paragraphs>2</Paragraphs>
  <TotalTime>24</TotalTime>
  <ScaleCrop>false</ScaleCrop>
  <LinksUpToDate>false</LinksUpToDate>
  <CharactersWithSpaces>1471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2024-12-09T03:00:00Z</dcterms:created>
  <dc:creator>Administrator</dc:creator>
  <cp:lastModifiedBy>凝蓝若冰</cp:lastModifiedBy>
  <dcterms:modified xsi:type="dcterms:W3CDTF">2025-06-09T03:09:27Z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B4B79983B3AC4031B803A499B422624D_11</vt:lpwstr>
  </property>
  <property fmtid="{D5CDD505-2E9C-101B-9397-08002B2CF9AE}" pid="4" name="KSOTemplateDocerSaveRecord">
    <vt:lpwstr>eyJoZGlkIjoiYTAxZDkyOWE2ZWZhNWY2MzU0MDBhZmQ0NTcyMjhkNTEiLCJ1c2VySWQiOiI2NjE3MjA4NTMifQ==</vt:lpwstr>
  </property>
</Properties>
</file>