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微软雅黑" w:hAnsi="微软雅黑" w:eastAsia="黑体" w:cs="宋体"/>
          <w:color w:val="333333"/>
          <w:kern w:val="0"/>
          <w:sz w:val="24"/>
          <w:szCs w:val="24"/>
          <w:lang w:val="en-US" w:eastAsia="zh-CN"/>
        </w:rPr>
      </w:pPr>
      <w:r>
        <w:rPr>
          <w:rFonts w:hint="eastAsia" w:ascii="黑体" w:hAnsi="仿宋" w:eastAsia="黑体"/>
          <w:sz w:val="32"/>
          <w:szCs w:val="32"/>
        </w:rPr>
        <w:t>附件</w:t>
      </w:r>
      <w:r>
        <w:rPr>
          <w:rFonts w:hint="eastAsia" w:ascii="黑体" w:hAnsi="仿宋" w:eastAsia="黑体"/>
          <w:sz w:val="32"/>
          <w:szCs w:val="32"/>
          <w:lang w:val="en-US" w:eastAsia="zh-CN"/>
        </w:rPr>
        <w:t>1</w:t>
      </w:r>
      <w:bookmarkStart w:id="0" w:name="_GoBack"/>
      <w:bookmarkEnd w:id="0"/>
    </w:p>
    <w:p>
      <w:pPr>
        <w:adjustRightInd w:val="0"/>
        <w:snapToGrid w:val="0"/>
        <w:ind w:left="-105" w:leftChars="-50" w:right="-105" w:rightChars="-50"/>
        <w:jc w:val="center"/>
        <w:rPr>
          <w:rFonts w:ascii="宋体" w:hAnsi="宋体" w:eastAsia="方正小标宋简体"/>
          <w:sz w:val="44"/>
          <w:szCs w:val="44"/>
        </w:rPr>
      </w:pPr>
      <w:r>
        <w:rPr>
          <w:rFonts w:hint="eastAsia" w:ascii="宋体" w:hAnsi="宋体" w:eastAsia="方正小标宋简体"/>
          <w:sz w:val="44"/>
          <w:szCs w:val="44"/>
        </w:rPr>
        <w:t>山东省企业研究开发财政补助资金信息补充</w:t>
      </w:r>
    </w:p>
    <w:p>
      <w:pPr>
        <w:adjustRightInd w:val="0"/>
        <w:snapToGrid w:val="0"/>
        <w:ind w:left="-105" w:leftChars="-50" w:right="-105" w:rightChars="-50"/>
        <w:jc w:val="center"/>
        <w:rPr>
          <w:rFonts w:ascii="宋体" w:hAnsi="宋体" w:eastAsia="方正小标宋简体"/>
          <w:sz w:val="36"/>
          <w:szCs w:val="36"/>
        </w:rPr>
      </w:pPr>
      <w:r>
        <w:rPr>
          <w:rFonts w:hint="eastAsia" w:ascii="宋体" w:hAnsi="宋体" w:eastAsia="方正小标宋简体"/>
          <w:sz w:val="44"/>
          <w:szCs w:val="44"/>
        </w:rPr>
        <w:t>确认表（参考模板）</w:t>
      </w:r>
    </w:p>
    <w:p>
      <w:pPr>
        <w:adjustRightInd w:val="0"/>
        <w:snapToGrid w:val="0"/>
        <w:jc w:val="right"/>
        <w:rPr>
          <w:rFonts w:eastAsia="仿宋_GB2312"/>
          <w:bCs/>
          <w:sz w:val="24"/>
        </w:rPr>
      </w:pPr>
      <w:r>
        <w:rPr>
          <w:rFonts w:hint="eastAsia" w:eastAsia="仿宋_GB2312"/>
          <w:bCs/>
          <w:sz w:val="24"/>
        </w:rPr>
        <w:t>单位：元</w:t>
      </w:r>
    </w:p>
    <w:tbl>
      <w:tblPr>
        <w:tblStyle w:val="4"/>
        <w:tblW w:w="9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2675"/>
        <w:gridCol w:w="2694"/>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874" w:type="dxa"/>
            <w:vAlign w:val="center"/>
          </w:tcPr>
          <w:p>
            <w:pPr>
              <w:jc w:val="center"/>
              <w:rPr>
                <w:rFonts w:eastAsia="仿宋_GB2312"/>
                <w:sz w:val="24"/>
              </w:rPr>
            </w:pPr>
            <w:r>
              <w:rPr>
                <w:rFonts w:hint="eastAsia" w:eastAsia="仿宋_GB2312"/>
                <w:sz w:val="24"/>
              </w:rPr>
              <w:t>企业名称</w:t>
            </w:r>
          </w:p>
        </w:tc>
        <w:tc>
          <w:tcPr>
            <w:tcW w:w="2675" w:type="dxa"/>
            <w:vAlign w:val="center"/>
          </w:tcPr>
          <w:p>
            <w:pPr>
              <w:rPr>
                <w:rFonts w:eastAsia="仿宋_GB2312"/>
                <w:sz w:val="24"/>
              </w:rPr>
            </w:pPr>
          </w:p>
        </w:tc>
        <w:tc>
          <w:tcPr>
            <w:tcW w:w="2694" w:type="dxa"/>
            <w:vAlign w:val="center"/>
          </w:tcPr>
          <w:p>
            <w:pPr>
              <w:jc w:val="center"/>
              <w:rPr>
                <w:rFonts w:eastAsia="仿宋_GB2312"/>
                <w:sz w:val="24"/>
              </w:rPr>
            </w:pPr>
            <w:r>
              <w:rPr>
                <w:rFonts w:hint="eastAsia" w:eastAsia="仿宋_GB2312"/>
                <w:sz w:val="24"/>
              </w:rPr>
              <w:t>统一社会信用代码</w:t>
            </w:r>
          </w:p>
        </w:tc>
        <w:tc>
          <w:tcPr>
            <w:tcW w:w="222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874" w:type="dxa"/>
            <w:vAlign w:val="center"/>
          </w:tcPr>
          <w:p>
            <w:pPr>
              <w:jc w:val="center"/>
              <w:rPr>
                <w:rFonts w:eastAsia="仿宋_GB2312"/>
                <w:spacing w:val="-20"/>
                <w:sz w:val="24"/>
              </w:rPr>
            </w:pPr>
            <w:r>
              <w:rPr>
                <w:rFonts w:hint="eastAsia" w:eastAsia="仿宋_GB2312"/>
                <w:spacing w:val="-20"/>
                <w:sz w:val="24"/>
              </w:rPr>
              <w:t>变更前企业名称</w:t>
            </w:r>
          </w:p>
        </w:tc>
        <w:tc>
          <w:tcPr>
            <w:tcW w:w="7598"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874" w:type="dxa"/>
            <w:vAlign w:val="center"/>
          </w:tcPr>
          <w:p>
            <w:pPr>
              <w:jc w:val="center"/>
              <w:rPr>
                <w:rFonts w:eastAsia="仿宋_GB2312"/>
                <w:sz w:val="24"/>
              </w:rPr>
            </w:pPr>
            <w:r>
              <w:rPr>
                <w:rFonts w:hint="eastAsia" w:eastAsia="仿宋_GB2312"/>
                <w:sz w:val="24"/>
              </w:rPr>
              <w:t>成立时间</w:t>
            </w:r>
          </w:p>
        </w:tc>
        <w:tc>
          <w:tcPr>
            <w:tcW w:w="2675" w:type="dxa"/>
            <w:vAlign w:val="center"/>
          </w:tcPr>
          <w:p>
            <w:pPr>
              <w:rPr>
                <w:rFonts w:eastAsia="仿宋_GB2312"/>
                <w:sz w:val="24"/>
              </w:rPr>
            </w:pPr>
          </w:p>
        </w:tc>
        <w:tc>
          <w:tcPr>
            <w:tcW w:w="2694" w:type="dxa"/>
            <w:vAlign w:val="center"/>
          </w:tcPr>
          <w:p>
            <w:pPr>
              <w:jc w:val="center"/>
              <w:rPr>
                <w:rFonts w:eastAsia="仿宋_GB2312"/>
                <w:sz w:val="24"/>
              </w:rPr>
            </w:pPr>
            <w:r>
              <w:rPr>
                <w:rFonts w:hint="eastAsia" w:eastAsia="仿宋_GB2312"/>
                <w:sz w:val="24"/>
              </w:rPr>
              <w:t>企业性质</w:t>
            </w:r>
          </w:p>
        </w:tc>
        <w:tc>
          <w:tcPr>
            <w:tcW w:w="2229" w:type="dxa"/>
            <w:vAlign w:val="center"/>
          </w:tcPr>
          <w:p>
            <w:pPr>
              <w:rPr>
                <w:rFonts w:eastAsia="仿宋_GB2312"/>
                <w:sz w:val="24"/>
              </w:rPr>
            </w:pPr>
            <w:r>
              <w:rPr>
                <w:rFonts w:hint="eastAsia" w:eastAsia="仿宋_GB2312"/>
                <w:sz w:val="24"/>
              </w:rPr>
              <w:t>（国有企业、民营企业）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874" w:type="dxa"/>
            <w:vAlign w:val="center"/>
          </w:tcPr>
          <w:p>
            <w:pPr>
              <w:jc w:val="center"/>
              <w:rPr>
                <w:rFonts w:eastAsia="仿宋_GB2312"/>
                <w:sz w:val="24"/>
              </w:rPr>
            </w:pPr>
            <w:r>
              <w:rPr>
                <w:rFonts w:hint="eastAsia" w:eastAsia="仿宋_GB2312"/>
                <w:sz w:val="24"/>
              </w:rPr>
              <w:t>所在地市</w:t>
            </w:r>
          </w:p>
        </w:tc>
        <w:tc>
          <w:tcPr>
            <w:tcW w:w="2675" w:type="dxa"/>
            <w:vAlign w:val="center"/>
          </w:tcPr>
          <w:p>
            <w:pPr>
              <w:rPr>
                <w:rFonts w:eastAsia="仿宋_GB2312"/>
                <w:sz w:val="24"/>
              </w:rPr>
            </w:pPr>
            <w:r>
              <w:rPr>
                <w:rFonts w:hint="eastAsia" w:eastAsia="仿宋_GB2312"/>
                <w:sz w:val="24"/>
              </w:rPr>
              <w:t xml:space="preserve">    市   县（区）</w:t>
            </w:r>
          </w:p>
        </w:tc>
        <w:tc>
          <w:tcPr>
            <w:tcW w:w="2694" w:type="dxa"/>
            <w:vAlign w:val="center"/>
          </w:tcPr>
          <w:p>
            <w:pPr>
              <w:jc w:val="center"/>
              <w:rPr>
                <w:rFonts w:eastAsia="仿宋_GB2312"/>
                <w:sz w:val="24"/>
              </w:rPr>
            </w:pPr>
            <w:r>
              <w:rPr>
                <w:rFonts w:hint="eastAsia" w:eastAsia="仿宋_GB2312"/>
                <w:sz w:val="24"/>
              </w:rPr>
              <w:t>是否直管县</w:t>
            </w:r>
          </w:p>
        </w:tc>
        <w:tc>
          <w:tcPr>
            <w:tcW w:w="222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874" w:type="dxa"/>
            <w:vAlign w:val="center"/>
          </w:tcPr>
          <w:p>
            <w:pPr>
              <w:jc w:val="center"/>
              <w:rPr>
                <w:rFonts w:eastAsia="仿宋_GB2312"/>
                <w:sz w:val="24"/>
              </w:rPr>
            </w:pPr>
            <w:r>
              <w:rPr>
                <w:rFonts w:hint="eastAsia" w:eastAsia="仿宋_GB2312"/>
                <w:sz w:val="24"/>
              </w:rPr>
              <w:t>资质情况</w:t>
            </w:r>
          </w:p>
        </w:tc>
        <w:tc>
          <w:tcPr>
            <w:tcW w:w="2675" w:type="dxa"/>
            <w:vAlign w:val="center"/>
          </w:tcPr>
          <w:p>
            <w:pPr>
              <w:rPr>
                <w:rFonts w:eastAsia="仿宋_GB2312"/>
                <w:sz w:val="24"/>
              </w:rPr>
            </w:pPr>
            <w:r>
              <w:rPr>
                <w:rFonts w:hint="eastAsia" w:eastAsia="仿宋_GB2312"/>
                <w:sz w:val="24"/>
              </w:rPr>
              <w:t>（高新技术企业、科技型中小企业）</w:t>
            </w:r>
          </w:p>
        </w:tc>
        <w:tc>
          <w:tcPr>
            <w:tcW w:w="2694" w:type="dxa"/>
            <w:vAlign w:val="center"/>
          </w:tcPr>
          <w:p>
            <w:pPr>
              <w:jc w:val="center"/>
              <w:rPr>
                <w:rFonts w:eastAsia="仿宋_GB2312"/>
                <w:sz w:val="24"/>
              </w:rPr>
            </w:pPr>
            <w:r>
              <w:rPr>
                <w:rFonts w:hint="eastAsia" w:eastAsia="仿宋_GB2312"/>
                <w:sz w:val="24"/>
              </w:rPr>
              <w:t>所属国民经济行业代码</w:t>
            </w:r>
          </w:p>
        </w:tc>
        <w:tc>
          <w:tcPr>
            <w:tcW w:w="2229" w:type="dxa"/>
            <w:vAlign w:val="center"/>
          </w:tcPr>
          <w:p>
            <w:pPr>
              <w:ind w:firstLine="240" w:firstLineChars="100"/>
              <w:rPr>
                <w:rFonts w:eastAsia="仿宋_GB2312"/>
                <w:sz w:val="24"/>
              </w:rPr>
            </w:pPr>
            <w:r>
              <w:rPr>
                <w:rFonts w:hint="eastAsia" w:eastAsia="仿宋_GB2312"/>
                <w:sz w:val="24"/>
              </w:rPr>
              <w:t>四级显示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874" w:type="dxa"/>
            <w:vAlign w:val="center"/>
          </w:tcPr>
          <w:p>
            <w:pPr>
              <w:jc w:val="center"/>
              <w:rPr>
                <w:rFonts w:eastAsia="仿宋_GB2312"/>
                <w:sz w:val="24"/>
              </w:rPr>
            </w:pPr>
            <w:r>
              <w:rPr>
                <w:rFonts w:hint="eastAsia" w:eastAsia="仿宋_GB2312"/>
                <w:sz w:val="24"/>
              </w:rPr>
              <w:t>企业类型</w:t>
            </w:r>
          </w:p>
        </w:tc>
        <w:tc>
          <w:tcPr>
            <w:tcW w:w="7598" w:type="dxa"/>
            <w:gridSpan w:val="3"/>
            <w:vAlign w:val="center"/>
          </w:tcPr>
          <w:p>
            <w:pPr>
              <w:rPr>
                <w:rFonts w:ascii="宋体" w:hAnsi="宋体"/>
              </w:rPr>
            </w:pPr>
            <w:r>
              <w:rPr>
                <w:rFonts w:hint="eastAsia" w:ascii="宋体" w:hAnsi="宋体" w:eastAsia="宋体"/>
              </w:rPr>
              <w:t>□</w:t>
            </w:r>
            <w:r>
              <w:rPr>
                <w:rFonts w:hint="eastAsia" w:ascii="宋体" w:hAnsi="宋体"/>
              </w:rPr>
              <w:t>规模以上采矿业，制造业，电力、热力、燃气及水生产和供应业企业法人单位；</w:t>
            </w:r>
          </w:p>
          <w:p>
            <w:pPr>
              <w:rPr>
                <w:rFonts w:ascii="宋体" w:hAnsi="宋体"/>
              </w:rPr>
            </w:pPr>
            <w:r>
              <w:rPr>
                <w:rFonts w:hint="eastAsia" w:ascii="宋体" w:hAnsi="宋体" w:eastAsia="宋体"/>
              </w:rPr>
              <w:t>□</w:t>
            </w:r>
            <w:r>
              <w:rPr>
                <w:rFonts w:hint="eastAsia" w:ascii="宋体" w:hAnsi="宋体"/>
              </w:rPr>
              <w:t>特、一级总承包，一级专业承包建筑业企业法人单位；</w:t>
            </w:r>
          </w:p>
          <w:p>
            <w:pPr>
              <w:rPr>
                <w:rFonts w:ascii="宋体" w:hAnsi="宋体"/>
              </w:rPr>
            </w:pPr>
            <w:r>
              <w:rPr>
                <w:rFonts w:hint="eastAsia" w:ascii="宋体" w:hAnsi="宋体" w:eastAsia="宋体"/>
              </w:rPr>
              <w:t>□</w:t>
            </w:r>
            <w:r>
              <w:rPr>
                <w:rFonts w:hint="eastAsia" w:ascii="宋体" w:hAnsi="宋体"/>
              </w:rPr>
              <w:t>规模以上交通运输、仓储和邮政业，信息传输、软件和信息技术服务业，租赁和商务服务业，科学研究和技术服务业，水利、环境和公共设施管理业，卫生和社会工作，文化、体育和娱乐业等企业法人单位；</w:t>
            </w:r>
          </w:p>
          <w:p>
            <w:pPr>
              <w:rPr>
                <w:rFonts w:eastAsia="仿宋_GB2312"/>
                <w:sz w:val="24"/>
              </w:rPr>
            </w:pPr>
            <w:r>
              <w:rPr>
                <w:rFonts w:hint="eastAsia" w:ascii="宋体" w:hAnsi="宋体" w:eastAsia="宋体"/>
              </w:rPr>
              <w:t>□</w:t>
            </w:r>
            <w:r>
              <w:rPr>
                <w:rFonts w:hint="eastAsia" w:ascii="宋体" w:hAnsi="宋体"/>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4549" w:type="dxa"/>
            <w:gridSpan w:val="2"/>
            <w:vAlign w:val="center"/>
          </w:tcPr>
          <w:p>
            <w:pPr>
              <w:rPr>
                <w:rFonts w:eastAsia="仿宋_GB2312"/>
                <w:sz w:val="24"/>
              </w:rPr>
            </w:pPr>
            <w:r>
              <w:rPr>
                <w:rFonts w:hint="eastAsia" w:eastAsia="仿宋_GB2312"/>
                <w:sz w:val="24"/>
              </w:rPr>
              <w:t>是否填报国家统计局202</w:t>
            </w:r>
            <w:r>
              <w:rPr>
                <w:rFonts w:eastAsia="仿宋_GB2312"/>
                <w:sz w:val="24"/>
              </w:rPr>
              <w:t>2</w:t>
            </w:r>
            <w:r>
              <w:rPr>
                <w:rFonts w:hint="eastAsia" w:eastAsia="仿宋_GB2312"/>
                <w:sz w:val="24"/>
              </w:rPr>
              <w:t>年研发活动统计报表</w:t>
            </w:r>
          </w:p>
        </w:tc>
        <w:tc>
          <w:tcPr>
            <w:tcW w:w="4923" w:type="dxa"/>
            <w:gridSpan w:val="2"/>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874" w:type="dxa"/>
            <w:vAlign w:val="center"/>
          </w:tcPr>
          <w:p>
            <w:pPr>
              <w:jc w:val="center"/>
              <w:rPr>
                <w:rFonts w:eastAsia="仿宋_GB2312"/>
                <w:sz w:val="24"/>
              </w:rPr>
            </w:pPr>
            <w:r>
              <w:rPr>
                <w:rFonts w:hint="eastAsia" w:eastAsia="仿宋_GB2312"/>
                <w:sz w:val="24"/>
              </w:rPr>
              <w:t>企业开户银行（请务必准确）</w:t>
            </w:r>
          </w:p>
        </w:tc>
        <w:tc>
          <w:tcPr>
            <w:tcW w:w="2675" w:type="dxa"/>
            <w:vAlign w:val="center"/>
          </w:tcPr>
          <w:p>
            <w:pPr>
              <w:rPr>
                <w:rFonts w:eastAsia="仿宋_GB2312"/>
                <w:sz w:val="24"/>
              </w:rPr>
            </w:pPr>
          </w:p>
        </w:tc>
        <w:tc>
          <w:tcPr>
            <w:tcW w:w="2694" w:type="dxa"/>
            <w:vAlign w:val="center"/>
          </w:tcPr>
          <w:p>
            <w:pPr>
              <w:jc w:val="center"/>
              <w:rPr>
                <w:rFonts w:eastAsia="仿宋_GB2312"/>
                <w:sz w:val="24"/>
              </w:rPr>
            </w:pPr>
            <w:r>
              <w:rPr>
                <w:rFonts w:hint="eastAsia" w:eastAsia="仿宋_GB2312"/>
                <w:sz w:val="24"/>
              </w:rPr>
              <w:t>账号信息</w:t>
            </w:r>
          </w:p>
        </w:tc>
        <w:tc>
          <w:tcPr>
            <w:tcW w:w="222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874" w:type="dxa"/>
            <w:vAlign w:val="center"/>
          </w:tcPr>
          <w:p>
            <w:pPr>
              <w:jc w:val="center"/>
              <w:rPr>
                <w:rFonts w:eastAsia="仿宋_GB2312"/>
                <w:sz w:val="24"/>
              </w:rPr>
            </w:pPr>
            <w:r>
              <w:rPr>
                <w:rFonts w:hint="eastAsia" w:eastAsia="仿宋_GB2312"/>
                <w:sz w:val="24"/>
              </w:rPr>
              <w:t>联系人</w:t>
            </w:r>
          </w:p>
        </w:tc>
        <w:tc>
          <w:tcPr>
            <w:tcW w:w="2675" w:type="dxa"/>
            <w:vAlign w:val="center"/>
          </w:tcPr>
          <w:p>
            <w:pPr>
              <w:rPr>
                <w:rFonts w:eastAsia="仿宋_GB2312"/>
                <w:sz w:val="24"/>
              </w:rPr>
            </w:pPr>
          </w:p>
        </w:tc>
        <w:tc>
          <w:tcPr>
            <w:tcW w:w="2694" w:type="dxa"/>
            <w:vAlign w:val="center"/>
          </w:tcPr>
          <w:p>
            <w:pPr>
              <w:jc w:val="center"/>
              <w:rPr>
                <w:rFonts w:eastAsia="仿宋_GB2312"/>
                <w:sz w:val="24"/>
              </w:rPr>
            </w:pPr>
            <w:r>
              <w:rPr>
                <w:rFonts w:hint="eastAsia" w:eastAsia="仿宋_GB2312"/>
                <w:sz w:val="24"/>
              </w:rPr>
              <w:t>联系电话</w:t>
            </w:r>
          </w:p>
        </w:tc>
        <w:tc>
          <w:tcPr>
            <w:tcW w:w="222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874" w:type="dxa"/>
            <w:vAlign w:val="center"/>
          </w:tcPr>
          <w:p>
            <w:pPr>
              <w:jc w:val="center"/>
              <w:rPr>
                <w:rFonts w:eastAsia="仿宋_GB2312"/>
                <w:sz w:val="24"/>
              </w:rPr>
            </w:pPr>
            <w:r>
              <w:rPr>
                <w:rFonts w:hint="eastAsia" w:eastAsia="仿宋_GB2312"/>
                <w:sz w:val="24"/>
              </w:rPr>
              <w:t>企业法人代表</w:t>
            </w:r>
          </w:p>
        </w:tc>
        <w:tc>
          <w:tcPr>
            <w:tcW w:w="2675" w:type="dxa"/>
            <w:vAlign w:val="center"/>
          </w:tcPr>
          <w:p>
            <w:pPr>
              <w:rPr>
                <w:rFonts w:eastAsia="仿宋_GB2312"/>
                <w:sz w:val="24"/>
              </w:rPr>
            </w:pPr>
          </w:p>
        </w:tc>
        <w:tc>
          <w:tcPr>
            <w:tcW w:w="2694" w:type="dxa"/>
            <w:vAlign w:val="center"/>
          </w:tcPr>
          <w:p>
            <w:pPr>
              <w:jc w:val="center"/>
              <w:rPr>
                <w:rFonts w:eastAsia="仿宋_GB2312"/>
                <w:sz w:val="24"/>
              </w:rPr>
            </w:pPr>
            <w:r>
              <w:rPr>
                <w:rFonts w:hint="eastAsia" w:eastAsia="仿宋_GB2312"/>
                <w:sz w:val="24"/>
              </w:rPr>
              <w:t>联系电话</w:t>
            </w:r>
          </w:p>
        </w:tc>
        <w:tc>
          <w:tcPr>
            <w:tcW w:w="222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874" w:type="dxa"/>
            <w:vAlign w:val="center"/>
          </w:tcPr>
          <w:p>
            <w:pPr>
              <w:jc w:val="center"/>
              <w:rPr>
                <w:rFonts w:eastAsia="仿宋_GB2312"/>
                <w:sz w:val="24"/>
              </w:rPr>
            </w:pPr>
            <w:r>
              <w:rPr>
                <w:rFonts w:hint="eastAsia" w:eastAsia="仿宋_GB2312"/>
                <w:sz w:val="24"/>
              </w:rPr>
              <w:t>所属技术领域</w:t>
            </w:r>
          </w:p>
        </w:tc>
        <w:tc>
          <w:tcPr>
            <w:tcW w:w="7598" w:type="dxa"/>
            <w:gridSpan w:val="3"/>
            <w:vAlign w:val="center"/>
          </w:tcPr>
          <w:p>
            <w:pPr>
              <w:spacing w:before="46" w:beforeLines="15" w:after="46" w:afterLines="15"/>
              <w:rPr>
                <w:rFonts w:eastAsia="仿宋_GB2312"/>
                <w:sz w:val="24"/>
              </w:rPr>
            </w:pPr>
            <w:r>
              <w:rPr>
                <w:rFonts w:hint="eastAsia" w:eastAsia="仿宋_GB2312"/>
                <w:sz w:val="24"/>
              </w:rPr>
              <w:t>三级显示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874" w:type="dxa"/>
            <w:vAlign w:val="center"/>
          </w:tcPr>
          <w:p>
            <w:pPr>
              <w:jc w:val="center"/>
              <w:rPr>
                <w:rFonts w:eastAsia="仿宋_GB2312"/>
                <w:sz w:val="24"/>
              </w:rPr>
            </w:pPr>
            <w:r>
              <w:rPr>
                <w:rFonts w:hint="eastAsia" w:eastAsia="仿宋_GB2312"/>
                <w:sz w:val="24"/>
              </w:rPr>
              <w:t>拟补助比例</w:t>
            </w:r>
          </w:p>
        </w:tc>
        <w:tc>
          <w:tcPr>
            <w:tcW w:w="7598" w:type="dxa"/>
            <w:gridSpan w:val="3"/>
            <w:vAlign w:val="center"/>
          </w:tcPr>
          <w:p>
            <w:pPr>
              <w:rPr>
                <w:rFonts w:eastAsia="仿宋_GB2312"/>
                <w:sz w:val="24"/>
              </w:rPr>
            </w:pPr>
            <w:r>
              <w:rPr>
                <w:rFonts w:hint="eastAsia" w:ascii="仿宋_GB2312" w:eastAsia="仿宋_GB2312"/>
                <w:sz w:val="24"/>
              </w:rPr>
              <w:t>□10%     □统一补助比例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874" w:type="dxa"/>
            <w:vAlign w:val="center"/>
          </w:tcPr>
          <w:p>
            <w:pPr>
              <w:jc w:val="center"/>
              <w:rPr>
                <w:rFonts w:eastAsia="仿宋_GB2312"/>
                <w:sz w:val="24"/>
              </w:rPr>
            </w:pPr>
            <w:r>
              <w:rPr>
                <w:rFonts w:eastAsia="仿宋_GB2312"/>
                <w:sz w:val="24"/>
              </w:rPr>
              <w:t>20</w:t>
            </w:r>
            <w:r>
              <w:rPr>
                <w:rFonts w:hint="eastAsia" w:eastAsia="仿宋_GB2312"/>
                <w:sz w:val="24"/>
              </w:rPr>
              <w:t>2</w:t>
            </w:r>
            <w:r>
              <w:rPr>
                <w:rFonts w:eastAsia="仿宋_GB2312"/>
                <w:sz w:val="24"/>
              </w:rPr>
              <w:t>1</w:t>
            </w:r>
            <w:r>
              <w:rPr>
                <w:rFonts w:hint="eastAsia" w:eastAsia="仿宋_GB2312"/>
                <w:sz w:val="24"/>
              </w:rPr>
              <w:t>年销售收入</w:t>
            </w:r>
          </w:p>
        </w:tc>
        <w:tc>
          <w:tcPr>
            <w:tcW w:w="2675" w:type="dxa"/>
            <w:vAlign w:val="center"/>
          </w:tcPr>
          <w:p>
            <w:pPr>
              <w:rPr>
                <w:rFonts w:eastAsia="仿宋_GB2312"/>
                <w:sz w:val="24"/>
              </w:rPr>
            </w:pPr>
          </w:p>
        </w:tc>
        <w:tc>
          <w:tcPr>
            <w:tcW w:w="2694" w:type="dxa"/>
            <w:vAlign w:val="center"/>
          </w:tcPr>
          <w:p>
            <w:pPr>
              <w:jc w:val="center"/>
              <w:rPr>
                <w:rFonts w:eastAsia="仿宋_GB2312"/>
                <w:kern w:val="0"/>
                <w:sz w:val="24"/>
              </w:rPr>
            </w:pPr>
            <w:r>
              <w:rPr>
                <w:rFonts w:eastAsia="仿宋_GB2312"/>
                <w:kern w:val="0"/>
                <w:sz w:val="24"/>
              </w:rPr>
              <w:t>20</w:t>
            </w:r>
            <w:r>
              <w:rPr>
                <w:rFonts w:hint="eastAsia" w:eastAsia="仿宋_GB2312"/>
                <w:kern w:val="0"/>
                <w:sz w:val="24"/>
              </w:rPr>
              <w:t>2</w:t>
            </w:r>
            <w:r>
              <w:rPr>
                <w:rFonts w:eastAsia="仿宋_GB2312"/>
                <w:kern w:val="0"/>
                <w:sz w:val="24"/>
              </w:rPr>
              <w:t>1</w:t>
            </w:r>
            <w:r>
              <w:rPr>
                <w:rFonts w:hint="eastAsia" w:eastAsia="仿宋_GB2312"/>
                <w:kern w:val="0"/>
                <w:sz w:val="24"/>
              </w:rPr>
              <w:t>年研发投入合计</w:t>
            </w:r>
          </w:p>
        </w:tc>
        <w:tc>
          <w:tcPr>
            <w:tcW w:w="2229" w:type="dxa"/>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874" w:type="dxa"/>
            <w:vAlign w:val="center"/>
          </w:tcPr>
          <w:p>
            <w:pPr>
              <w:jc w:val="center"/>
              <w:rPr>
                <w:rFonts w:eastAsia="仿宋_GB2312"/>
                <w:sz w:val="24"/>
              </w:rPr>
            </w:pPr>
            <w:r>
              <w:rPr>
                <w:rFonts w:eastAsia="仿宋_GB2312"/>
                <w:sz w:val="24"/>
              </w:rPr>
              <w:t>20</w:t>
            </w:r>
            <w:r>
              <w:rPr>
                <w:rFonts w:hint="eastAsia" w:eastAsia="仿宋_GB2312"/>
                <w:sz w:val="24"/>
              </w:rPr>
              <w:t>2</w:t>
            </w:r>
            <w:r>
              <w:rPr>
                <w:rFonts w:eastAsia="仿宋_GB2312"/>
                <w:sz w:val="24"/>
              </w:rPr>
              <w:t>2</w:t>
            </w:r>
            <w:r>
              <w:rPr>
                <w:rFonts w:hint="eastAsia" w:eastAsia="仿宋_GB2312"/>
                <w:sz w:val="24"/>
              </w:rPr>
              <w:t>年销售收入</w:t>
            </w:r>
          </w:p>
        </w:tc>
        <w:tc>
          <w:tcPr>
            <w:tcW w:w="2675" w:type="dxa"/>
            <w:vAlign w:val="center"/>
          </w:tcPr>
          <w:p>
            <w:pPr>
              <w:rPr>
                <w:rFonts w:eastAsia="仿宋_GB2312"/>
                <w:sz w:val="24"/>
              </w:rPr>
            </w:pPr>
          </w:p>
        </w:tc>
        <w:tc>
          <w:tcPr>
            <w:tcW w:w="2694" w:type="dxa"/>
            <w:vAlign w:val="center"/>
          </w:tcPr>
          <w:p>
            <w:pPr>
              <w:jc w:val="center"/>
              <w:rPr>
                <w:rFonts w:eastAsia="仿宋_GB2312"/>
                <w:kern w:val="0"/>
                <w:sz w:val="24"/>
              </w:rPr>
            </w:pPr>
            <w:r>
              <w:rPr>
                <w:rFonts w:eastAsia="仿宋_GB2312"/>
                <w:kern w:val="0"/>
                <w:sz w:val="24"/>
              </w:rPr>
              <w:t>20</w:t>
            </w:r>
            <w:r>
              <w:rPr>
                <w:rFonts w:hint="eastAsia" w:eastAsia="仿宋_GB2312"/>
                <w:kern w:val="0"/>
                <w:sz w:val="24"/>
              </w:rPr>
              <w:t>2</w:t>
            </w:r>
            <w:r>
              <w:rPr>
                <w:rFonts w:eastAsia="仿宋_GB2312"/>
                <w:kern w:val="0"/>
                <w:sz w:val="24"/>
              </w:rPr>
              <w:t>2</w:t>
            </w:r>
            <w:r>
              <w:rPr>
                <w:rFonts w:hint="eastAsia" w:eastAsia="仿宋_GB2312"/>
                <w:kern w:val="0"/>
                <w:sz w:val="24"/>
              </w:rPr>
              <w:t>年研发投入合计</w:t>
            </w:r>
          </w:p>
        </w:tc>
        <w:tc>
          <w:tcPr>
            <w:tcW w:w="2229" w:type="dxa"/>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549" w:type="dxa"/>
            <w:gridSpan w:val="2"/>
            <w:vAlign w:val="center"/>
          </w:tcPr>
          <w:p>
            <w:pPr>
              <w:rPr>
                <w:rFonts w:eastAsia="仿宋_GB2312"/>
                <w:sz w:val="24"/>
              </w:rPr>
            </w:pPr>
            <w:r>
              <w:rPr>
                <w:rFonts w:eastAsia="仿宋_GB2312"/>
                <w:kern w:val="0"/>
                <w:sz w:val="24"/>
              </w:rPr>
              <w:t>20</w:t>
            </w:r>
            <w:r>
              <w:rPr>
                <w:rFonts w:hint="eastAsia" w:eastAsia="仿宋_GB2312"/>
                <w:kern w:val="0"/>
                <w:sz w:val="24"/>
              </w:rPr>
              <w:t>2</w:t>
            </w:r>
            <w:r>
              <w:rPr>
                <w:rFonts w:eastAsia="仿宋_GB2312"/>
                <w:kern w:val="0"/>
                <w:sz w:val="24"/>
              </w:rPr>
              <w:t>2</w:t>
            </w:r>
            <w:r>
              <w:rPr>
                <w:rFonts w:hint="eastAsia" w:eastAsia="仿宋_GB2312"/>
                <w:kern w:val="0"/>
                <w:sz w:val="24"/>
              </w:rPr>
              <w:t>年企业研发投入占销售收入比例</w:t>
            </w:r>
          </w:p>
        </w:tc>
        <w:tc>
          <w:tcPr>
            <w:tcW w:w="4923" w:type="dxa"/>
            <w:gridSpan w:val="2"/>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874" w:type="dxa"/>
            <w:vAlign w:val="center"/>
          </w:tcPr>
          <w:p>
            <w:pPr>
              <w:jc w:val="center"/>
              <w:rPr>
                <w:rFonts w:eastAsia="仿宋_GB2312"/>
                <w:sz w:val="24"/>
              </w:rPr>
            </w:pPr>
            <w:r>
              <w:rPr>
                <w:rFonts w:eastAsia="仿宋_GB2312"/>
                <w:sz w:val="24"/>
              </w:rPr>
              <w:t>20</w:t>
            </w:r>
            <w:r>
              <w:rPr>
                <w:rFonts w:hint="eastAsia" w:eastAsia="仿宋_GB2312"/>
                <w:sz w:val="24"/>
              </w:rPr>
              <w:t>2</w:t>
            </w:r>
            <w:r>
              <w:rPr>
                <w:rFonts w:eastAsia="仿宋_GB2312"/>
                <w:sz w:val="24"/>
              </w:rPr>
              <w:t>1</w:t>
            </w:r>
            <w:r>
              <w:rPr>
                <w:rFonts w:hint="eastAsia" w:eastAsia="仿宋_GB2312"/>
                <w:sz w:val="24"/>
              </w:rPr>
              <w:t>年度研发费用加计扣除总额</w:t>
            </w:r>
          </w:p>
        </w:tc>
        <w:tc>
          <w:tcPr>
            <w:tcW w:w="2675" w:type="dxa"/>
          </w:tcPr>
          <w:p>
            <w:pPr>
              <w:rPr>
                <w:rFonts w:eastAsia="仿宋_GB2312"/>
                <w:sz w:val="24"/>
              </w:rPr>
            </w:pPr>
          </w:p>
        </w:tc>
        <w:tc>
          <w:tcPr>
            <w:tcW w:w="2694" w:type="dxa"/>
            <w:vAlign w:val="center"/>
          </w:tcPr>
          <w:p>
            <w:pPr>
              <w:jc w:val="center"/>
              <w:rPr>
                <w:rFonts w:eastAsia="仿宋_GB2312"/>
                <w:sz w:val="24"/>
              </w:rPr>
            </w:pPr>
            <w:r>
              <w:rPr>
                <w:rFonts w:eastAsia="仿宋_GB2312"/>
                <w:sz w:val="24"/>
              </w:rPr>
              <w:t>20</w:t>
            </w:r>
            <w:r>
              <w:rPr>
                <w:rFonts w:hint="eastAsia" w:eastAsia="仿宋_GB2312"/>
                <w:sz w:val="24"/>
              </w:rPr>
              <w:t>2</w:t>
            </w:r>
            <w:r>
              <w:rPr>
                <w:rFonts w:eastAsia="仿宋_GB2312"/>
                <w:sz w:val="24"/>
              </w:rPr>
              <w:t>1</w:t>
            </w:r>
            <w:r>
              <w:rPr>
                <w:rFonts w:hint="eastAsia" w:eastAsia="仿宋_GB2312"/>
                <w:sz w:val="24"/>
              </w:rPr>
              <w:t>年度研发费用加计扣除比例</w:t>
            </w:r>
          </w:p>
        </w:tc>
        <w:tc>
          <w:tcPr>
            <w:tcW w:w="222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874" w:type="dxa"/>
            <w:vAlign w:val="center"/>
          </w:tcPr>
          <w:p>
            <w:pPr>
              <w:jc w:val="center"/>
              <w:rPr>
                <w:rFonts w:eastAsia="仿宋_GB2312"/>
                <w:sz w:val="24"/>
              </w:rPr>
            </w:pPr>
            <w:r>
              <w:rPr>
                <w:rFonts w:eastAsia="仿宋_GB2312"/>
                <w:sz w:val="24"/>
              </w:rPr>
              <w:t>20</w:t>
            </w:r>
            <w:r>
              <w:rPr>
                <w:rFonts w:hint="eastAsia" w:eastAsia="仿宋_GB2312"/>
                <w:sz w:val="24"/>
              </w:rPr>
              <w:t>2</w:t>
            </w:r>
            <w:r>
              <w:rPr>
                <w:rFonts w:eastAsia="仿宋_GB2312"/>
                <w:sz w:val="24"/>
              </w:rPr>
              <w:t>2</w:t>
            </w:r>
            <w:r>
              <w:rPr>
                <w:rFonts w:hint="eastAsia" w:eastAsia="仿宋_GB2312"/>
                <w:sz w:val="24"/>
              </w:rPr>
              <w:t>年度研发费用加计扣除总额</w:t>
            </w:r>
          </w:p>
        </w:tc>
        <w:tc>
          <w:tcPr>
            <w:tcW w:w="2675" w:type="dxa"/>
          </w:tcPr>
          <w:p>
            <w:pPr>
              <w:rPr>
                <w:rFonts w:eastAsia="仿宋_GB2312"/>
                <w:sz w:val="24"/>
              </w:rPr>
            </w:pPr>
          </w:p>
        </w:tc>
        <w:tc>
          <w:tcPr>
            <w:tcW w:w="2694" w:type="dxa"/>
            <w:vAlign w:val="center"/>
          </w:tcPr>
          <w:p>
            <w:pPr>
              <w:jc w:val="center"/>
              <w:rPr>
                <w:rFonts w:eastAsia="仿宋_GB2312"/>
                <w:sz w:val="24"/>
              </w:rPr>
            </w:pPr>
            <w:r>
              <w:rPr>
                <w:rFonts w:eastAsia="仿宋_GB2312"/>
                <w:sz w:val="24"/>
              </w:rPr>
              <w:t>20</w:t>
            </w:r>
            <w:r>
              <w:rPr>
                <w:rFonts w:hint="eastAsia" w:eastAsia="仿宋_GB2312"/>
                <w:sz w:val="24"/>
              </w:rPr>
              <w:t>2</w:t>
            </w:r>
            <w:r>
              <w:rPr>
                <w:rFonts w:eastAsia="仿宋_GB2312"/>
                <w:sz w:val="24"/>
              </w:rPr>
              <w:t>2</w:t>
            </w:r>
            <w:r>
              <w:rPr>
                <w:rFonts w:hint="eastAsia" w:eastAsia="仿宋_GB2312"/>
                <w:sz w:val="24"/>
              </w:rPr>
              <w:t>年度研发费用加计扣除比例</w:t>
            </w:r>
          </w:p>
        </w:tc>
        <w:tc>
          <w:tcPr>
            <w:tcW w:w="222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jc w:val="center"/>
        </w:trPr>
        <w:tc>
          <w:tcPr>
            <w:tcW w:w="9472" w:type="dxa"/>
            <w:gridSpan w:val="4"/>
            <w:tcBorders>
              <w:top w:val="nil"/>
            </w:tcBorders>
            <w:vAlign w:val="center"/>
          </w:tcPr>
          <w:p>
            <w:pPr>
              <w:ind w:firstLine="480" w:firstLineChars="200"/>
              <w:jc w:val="left"/>
              <w:rPr>
                <w:rFonts w:eastAsia="仿宋_GB2312"/>
                <w:sz w:val="24"/>
              </w:rPr>
            </w:pPr>
            <w:r>
              <w:rPr>
                <w:rFonts w:hint="eastAsia" w:eastAsia="仿宋_GB2312"/>
                <w:sz w:val="24"/>
              </w:rPr>
              <w:t>声明：本确认表上填写的有关内容真实、有效、无涉密信息，本企业愿为此承担有关法律责任。</w:t>
            </w:r>
          </w:p>
          <w:p>
            <w:pPr>
              <w:spacing w:line="340" w:lineRule="exact"/>
              <w:ind w:firstLine="480" w:firstLineChars="200"/>
              <w:jc w:val="center"/>
              <w:rPr>
                <w:rFonts w:eastAsia="仿宋_GB2312"/>
                <w:sz w:val="24"/>
              </w:rPr>
            </w:pPr>
          </w:p>
          <w:p>
            <w:pPr>
              <w:spacing w:line="340" w:lineRule="exact"/>
              <w:ind w:firstLine="480" w:firstLineChars="200"/>
              <w:jc w:val="center"/>
              <w:rPr>
                <w:rFonts w:eastAsia="仿宋_GB2312"/>
                <w:sz w:val="24"/>
              </w:rPr>
            </w:pPr>
            <w:r>
              <w:rPr>
                <w:rFonts w:hint="eastAsia" w:eastAsia="仿宋_GB2312"/>
                <w:sz w:val="24"/>
              </w:rPr>
              <w:t>法定代表人（签名）：           企业（盖章）：</w:t>
            </w:r>
          </w:p>
          <w:p>
            <w:pPr>
              <w:spacing w:line="340" w:lineRule="exact"/>
              <w:ind w:firstLine="480" w:firstLineChars="200"/>
              <w:jc w:val="center"/>
              <w:rPr>
                <w:rFonts w:eastAsia="仿宋_GB2312"/>
                <w:sz w:val="24"/>
              </w:rPr>
            </w:pPr>
            <w:r>
              <w:rPr>
                <w:rFonts w:hint="eastAsia" w:eastAsia="仿宋_GB2312"/>
                <w:sz w:val="24"/>
              </w:rPr>
              <w:t xml:space="preserve">                                                 年  月  日</w:t>
            </w:r>
          </w:p>
        </w:tc>
      </w:tr>
    </w:tbl>
    <w:p>
      <w:pPr>
        <w:ind w:left="960" w:hanging="960" w:hangingChars="400"/>
        <w:rPr>
          <w:rFonts w:eastAsia="仿宋_GB2312"/>
          <w:sz w:val="24"/>
          <w:szCs w:val="24"/>
        </w:rPr>
      </w:pPr>
      <w:r>
        <w:rPr>
          <w:rFonts w:hint="eastAsia" w:eastAsia="仿宋_GB2312"/>
          <w:kern w:val="0"/>
          <w:sz w:val="24"/>
          <w:szCs w:val="24"/>
        </w:rPr>
        <w:t>说明：</w:t>
      </w:r>
      <w:r>
        <w:rPr>
          <w:rFonts w:eastAsia="仿宋_GB2312"/>
          <w:kern w:val="0"/>
          <w:sz w:val="24"/>
          <w:szCs w:val="24"/>
        </w:rPr>
        <w:t>1.</w:t>
      </w:r>
      <w:r>
        <w:rPr>
          <w:rFonts w:hint="eastAsia" w:eastAsia="仿宋_GB2312"/>
          <w:sz w:val="24"/>
          <w:szCs w:val="24"/>
        </w:rPr>
        <w:t>企业销售收入、研发投入、</w:t>
      </w:r>
      <w:r>
        <w:rPr>
          <w:rFonts w:hint="eastAsia" w:eastAsia="仿宋_GB2312"/>
          <w:sz w:val="24"/>
        </w:rPr>
        <w:t>研发费用加计扣除总额等</w:t>
      </w:r>
      <w:r>
        <w:rPr>
          <w:rFonts w:hint="eastAsia" w:eastAsia="仿宋_GB2312"/>
          <w:sz w:val="24"/>
          <w:szCs w:val="24"/>
        </w:rPr>
        <w:t>数据应与企业所得税年度纳税申报表的相应数据一致，不四舍五入。</w:t>
      </w:r>
    </w:p>
    <w:p>
      <w:pPr>
        <w:autoSpaceDE w:val="0"/>
        <w:autoSpaceDN w:val="0"/>
        <w:adjustRightInd w:val="0"/>
        <w:snapToGrid w:val="0"/>
        <w:spacing w:line="340" w:lineRule="exact"/>
        <w:ind w:firstLine="720" w:firstLineChars="300"/>
        <w:rPr>
          <w:rFonts w:eastAsia="仿宋_GB2312"/>
          <w:sz w:val="24"/>
          <w:szCs w:val="24"/>
        </w:rPr>
      </w:pPr>
      <w:r>
        <w:rPr>
          <w:rFonts w:hint="eastAsia" w:eastAsia="仿宋_GB2312"/>
          <w:sz w:val="24"/>
          <w:szCs w:val="24"/>
        </w:rPr>
        <w:t>2.</w:t>
      </w:r>
      <w:r>
        <w:rPr>
          <w:rFonts w:hint="eastAsia" w:eastAsia="仿宋_GB2312"/>
          <w:kern w:val="0"/>
          <w:sz w:val="24"/>
          <w:szCs w:val="24"/>
        </w:rPr>
        <w:t>销售收入</w:t>
      </w:r>
      <w:r>
        <w:rPr>
          <w:rFonts w:hint="eastAsia" w:eastAsia="仿宋_GB2312"/>
          <w:sz w:val="24"/>
          <w:szCs w:val="24"/>
        </w:rPr>
        <w:t>为主营业务收入与其他业务收入之和</w:t>
      </w:r>
      <w:r>
        <w:rPr>
          <w:rFonts w:eastAsia="仿宋_GB2312"/>
          <w:sz w:val="24"/>
          <w:szCs w:val="24"/>
        </w:rPr>
        <w:t>,</w:t>
      </w:r>
      <w:r>
        <w:rPr>
          <w:rFonts w:hint="eastAsia" w:eastAsia="仿宋_GB2312"/>
          <w:sz w:val="24"/>
          <w:szCs w:val="24"/>
        </w:rPr>
        <w:t xml:space="preserve"> 按照企业所得税年度纳税申报表</w:t>
      </w:r>
      <w:r>
        <w:rPr>
          <w:rFonts w:eastAsia="仿宋_GB2312"/>
          <w:sz w:val="24"/>
          <w:szCs w:val="24"/>
        </w:rPr>
        <w:t>A10</w:t>
      </w:r>
      <w:r>
        <w:rPr>
          <w:rFonts w:hint="eastAsia" w:eastAsia="仿宋_GB2312"/>
          <w:sz w:val="24"/>
          <w:szCs w:val="24"/>
        </w:rPr>
        <w:t>0</w:t>
      </w:r>
      <w:r>
        <w:rPr>
          <w:rFonts w:eastAsia="仿宋_GB2312"/>
          <w:sz w:val="24"/>
          <w:szCs w:val="24"/>
        </w:rPr>
        <w:t>0</w:t>
      </w:r>
      <w:r>
        <w:rPr>
          <w:rFonts w:hint="eastAsia" w:eastAsia="仿宋_GB2312"/>
          <w:sz w:val="24"/>
          <w:szCs w:val="24"/>
        </w:rPr>
        <w:t>0</w:t>
      </w:r>
      <w:r>
        <w:rPr>
          <w:rFonts w:eastAsia="仿宋_GB2312"/>
          <w:sz w:val="24"/>
          <w:szCs w:val="24"/>
        </w:rPr>
        <w:t>0</w:t>
      </w:r>
      <w:r>
        <w:rPr>
          <w:rFonts w:hint="eastAsia" w:eastAsia="仿宋_GB2312"/>
          <w:sz w:val="24"/>
          <w:szCs w:val="24"/>
        </w:rPr>
        <w:t>表第1行“营业收入”数据填写。</w:t>
      </w:r>
    </w:p>
    <w:p>
      <w:pPr>
        <w:autoSpaceDE w:val="0"/>
        <w:autoSpaceDN w:val="0"/>
        <w:adjustRightInd w:val="0"/>
        <w:snapToGrid w:val="0"/>
        <w:spacing w:line="340" w:lineRule="exact"/>
        <w:ind w:left="958" w:leftChars="342" w:hanging="240" w:hangingChars="100"/>
        <w:rPr>
          <w:rFonts w:eastAsia="仿宋_GB2312"/>
          <w:sz w:val="24"/>
          <w:szCs w:val="24"/>
        </w:rPr>
      </w:pPr>
      <w:r>
        <w:rPr>
          <w:rFonts w:hint="eastAsia" w:eastAsia="仿宋_GB2312"/>
          <w:sz w:val="24"/>
          <w:szCs w:val="24"/>
        </w:rPr>
        <w:t>3</w:t>
      </w:r>
      <w:r>
        <w:rPr>
          <w:rFonts w:eastAsia="仿宋_GB2312"/>
          <w:sz w:val="24"/>
          <w:szCs w:val="24"/>
        </w:rPr>
        <w:t xml:space="preserve">. </w:t>
      </w:r>
      <w:r>
        <w:rPr>
          <w:rFonts w:hint="eastAsia" w:eastAsia="仿宋_GB2312"/>
          <w:sz w:val="24"/>
          <w:szCs w:val="24"/>
        </w:rPr>
        <w:t>202</w:t>
      </w:r>
      <w:r>
        <w:rPr>
          <w:rFonts w:eastAsia="仿宋_GB2312"/>
          <w:sz w:val="24"/>
          <w:szCs w:val="24"/>
        </w:rPr>
        <w:t>1</w:t>
      </w:r>
      <w:r>
        <w:rPr>
          <w:rFonts w:hint="eastAsia" w:eastAsia="仿宋_GB2312"/>
          <w:sz w:val="24"/>
          <w:szCs w:val="24"/>
        </w:rPr>
        <w:t>年、202</w:t>
      </w:r>
      <w:r>
        <w:rPr>
          <w:rFonts w:eastAsia="仿宋_GB2312"/>
          <w:sz w:val="24"/>
          <w:szCs w:val="24"/>
        </w:rPr>
        <w:t>2</w:t>
      </w:r>
      <w:r>
        <w:rPr>
          <w:rFonts w:hint="eastAsia" w:eastAsia="仿宋_GB2312"/>
          <w:sz w:val="24"/>
          <w:szCs w:val="24"/>
        </w:rPr>
        <w:t>年研发投入按照相应年度企业所得税年度纳税申报表，</w:t>
      </w:r>
      <w:r>
        <w:rPr>
          <w:rFonts w:eastAsia="仿宋_GB2312"/>
          <w:sz w:val="24"/>
          <w:szCs w:val="24"/>
        </w:rPr>
        <w:t>A107012</w:t>
      </w:r>
      <w:r>
        <w:rPr>
          <w:rFonts w:hint="eastAsia" w:eastAsia="仿宋_GB2312"/>
          <w:sz w:val="24"/>
          <w:szCs w:val="24"/>
        </w:rPr>
        <w:t>表第45行</w:t>
      </w:r>
      <w:r>
        <w:rPr>
          <w:rFonts w:eastAsia="仿宋_GB2312"/>
          <w:sz w:val="24"/>
          <w:szCs w:val="24"/>
        </w:rPr>
        <w:t>“</w:t>
      </w:r>
      <w:r>
        <w:rPr>
          <w:rFonts w:hint="eastAsia" w:eastAsia="仿宋_GB2312"/>
          <w:sz w:val="24"/>
          <w:szCs w:val="24"/>
        </w:rPr>
        <w:t>允许扣除的研发费用合计</w:t>
      </w:r>
      <w:r>
        <w:rPr>
          <w:rFonts w:eastAsia="仿宋_GB2312"/>
          <w:sz w:val="24"/>
          <w:szCs w:val="24"/>
        </w:rPr>
        <w:t>”</w:t>
      </w:r>
      <w:r>
        <w:rPr>
          <w:rFonts w:hint="eastAsia" w:eastAsia="仿宋_GB2312"/>
          <w:sz w:val="24"/>
          <w:szCs w:val="24"/>
        </w:rPr>
        <w:t>数据填写。</w:t>
      </w:r>
    </w:p>
    <w:p>
      <w:pPr>
        <w:autoSpaceDE w:val="0"/>
        <w:autoSpaceDN w:val="0"/>
        <w:adjustRightInd w:val="0"/>
        <w:snapToGrid w:val="0"/>
        <w:spacing w:line="340" w:lineRule="exact"/>
        <w:ind w:left="953" w:leftChars="326" w:hanging="268" w:hangingChars="112"/>
        <w:rPr>
          <w:rFonts w:eastAsia="仿宋_GB2312"/>
          <w:sz w:val="24"/>
          <w:szCs w:val="24"/>
        </w:rPr>
      </w:pPr>
      <w:r>
        <w:rPr>
          <w:rFonts w:hint="eastAsia" w:eastAsia="仿宋_GB2312"/>
          <w:sz w:val="24"/>
          <w:szCs w:val="24"/>
        </w:rPr>
        <w:t>4</w:t>
      </w:r>
      <w:r>
        <w:rPr>
          <w:rFonts w:eastAsia="仿宋_GB2312"/>
          <w:sz w:val="24"/>
          <w:szCs w:val="24"/>
        </w:rPr>
        <w:t>.</w:t>
      </w:r>
      <w:r>
        <w:rPr>
          <w:rFonts w:hint="eastAsia" w:eastAsia="仿宋_GB2312"/>
          <w:sz w:val="24"/>
          <w:szCs w:val="24"/>
        </w:rPr>
        <w:t xml:space="preserve"> 202</w:t>
      </w:r>
      <w:r>
        <w:rPr>
          <w:rFonts w:eastAsia="仿宋_GB2312"/>
          <w:sz w:val="24"/>
          <w:szCs w:val="24"/>
        </w:rPr>
        <w:t>1</w:t>
      </w:r>
      <w:r>
        <w:rPr>
          <w:rFonts w:hint="eastAsia" w:eastAsia="仿宋_GB2312"/>
          <w:sz w:val="24"/>
          <w:szCs w:val="24"/>
        </w:rPr>
        <w:t>年度、202</w:t>
      </w:r>
      <w:r>
        <w:rPr>
          <w:rFonts w:eastAsia="仿宋_GB2312"/>
          <w:sz w:val="24"/>
          <w:szCs w:val="24"/>
        </w:rPr>
        <w:t>2</w:t>
      </w:r>
      <w:r>
        <w:rPr>
          <w:rFonts w:hint="eastAsia" w:eastAsia="仿宋_GB2312"/>
          <w:sz w:val="24"/>
          <w:szCs w:val="24"/>
        </w:rPr>
        <w:t>年度企业研发费用加计扣除总额按照相应年度企业所得税年度纳税申报表，A107012表第51行“本年研发费用加计扣除总额”数据填写。</w:t>
      </w:r>
    </w:p>
    <w:p>
      <w:pPr>
        <w:autoSpaceDE w:val="0"/>
        <w:autoSpaceDN w:val="0"/>
        <w:adjustRightInd w:val="0"/>
        <w:snapToGrid w:val="0"/>
        <w:spacing w:line="340" w:lineRule="exact"/>
        <w:ind w:left="953" w:leftChars="326" w:hanging="268" w:hangingChars="112"/>
        <w:rPr>
          <w:rFonts w:eastAsia="仿宋_GB2312"/>
          <w:sz w:val="24"/>
          <w:szCs w:val="24"/>
        </w:rPr>
      </w:pPr>
      <w:r>
        <w:rPr>
          <w:rFonts w:hint="eastAsia" w:eastAsia="仿宋_GB2312"/>
          <w:sz w:val="24"/>
          <w:szCs w:val="24"/>
        </w:rPr>
        <w:t>5.集成电路领域企业请填写《集成电路领域企业有关情况说明》。</w:t>
      </w:r>
    </w:p>
    <w:p>
      <w:pPr>
        <w:autoSpaceDE w:val="0"/>
        <w:autoSpaceDN w:val="0"/>
        <w:adjustRightInd w:val="0"/>
        <w:snapToGrid w:val="0"/>
        <w:spacing w:line="340" w:lineRule="exact"/>
        <w:ind w:left="953" w:leftChars="326" w:hanging="268" w:hangingChars="112"/>
        <w:rPr>
          <w:rFonts w:eastAsia="仿宋_GB2312"/>
          <w:sz w:val="24"/>
          <w:szCs w:val="24"/>
        </w:rPr>
      </w:pPr>
      <w:r>
        <w:rPr>
          <w:rFonts w:hint="eastAsia" w:eastAsia="仿宋_GB2312"/>
          <w:sz w:val="24"/>
          <w:szCs w:val="24"/>
        </w:rPr>
        <w:t>6.若企业获得高新技术企业证书、科技型中小企业入库编号后企业名称发生变化，请注明企业原名称，并上传市场监管部门出具的企业名称变更证明材料。</w:t>
      </w:r>
    </w:p>
    <w:p>
      <w:pPr>
        <w:autoSpaceDE w:val="0"/>
        <w:autoSpaceDN w:val="0"/>
        <w:adjustRightInd w:val="0"/>
        <w:snapToGrid w:val="0"/>
        <w:spacing w:line="340" w:lineRule="exact"/>
        <w:ind w:left="953" w:leftChars="326" w:hanging="268" w:hangingChars="112"/>
      </w:pPr>
      <w:r>
        <w:rPr>
          <w:rFonts w:hint="eastAsia" w:eastAsia="仿宋_GB2312"/>
          <w:sz w:val="24"/>
          <w:szCs w:val="24"/>
        </w:rPr>
        <w:t>7.规上企业如未</w:t>
      </w:r>
      <w:r>
        <w:rPr>
          <w:rFonts w:hint="eastAsia" w:eastAsia="仿宋_GB2312"/>
          <w:sz w:val="24"/>
        </w:rPr>
        <w:t>纳入国家统计局企业研发活动统计报表统计范围，请在统计范围说明材料中上传文字说明。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- 8 -</w:t>
                          </w:r>
                          <w:r>
                            <w:rPr>
                              <w:rFonts w:hint="eastAsia" w:asciiTheme="minorEastAsia" w:hAnsiTheme="minorEastAsia" w:cstheme="minorEastAsia"/>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a2yeH4QEAALYDAAAOAAAAZHJzL2Uyb0RvYy54bWytU9tu2zAMfR+w&#10;fxD0vthOm2Ew4hRdiwwDugvQ9gNkWbaFWaJAKbGzrx8lx1m3vg17EWiSOjo8PN7eTGZgR4Veg614&#10;sco5U1ZCo21X8een/bsPnPkgbCMGsKriJ+X5ze7tm+3oSrWGHoZGISMQ68vRVbwPwZVZ5mWvjPAr&#10;cMpSsQU0ItAndlmDYiR0M2TrPH+fjYCNQ5DKe8rez0W+S/htq2T41rZeBTZUnLiFdGI663hmu60o&#10;OxSu1/JMQ/wDCyO0pUcvUPciCHZA/QrKaIngoQ0rCSaDttVSpRlomiL/a5rHXjiVZiFxvLvI5P8f&#10;rPx6/I5MN7Q7zqwwtKInNQX2ESZW5OtNFGh0vqS+R0edYaJKbI7DevcA8odnFu56YTt1iwhjr0RD&#10;BIt4M3txdcbxEaQev0BDL4lDgAQ0tWgiIOnBCJ0WdbosJ7KRlLy+3hRXG84kldZX+SZP3DJRLpcd&#10;+vBJgWExqDjS7hO4OD74EMmIcmmJb1nY62FI+x/sHwlqjJlEPvKdmYepns5i1NCcaAyE2U5kfwp6&#10;wJ+cjWSlilvyOmfDZ0tCRNctAS5BvQTCSrpY8cDZHN6F2Z0Hh7rrCXeR+pbE2us0SFR15nBmSeZI&#10;852NHN338jt1/f7dd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84hJ9EAAAADAQAADwAAAAAA&#10;AAABACAAAAAiAAAAZHJzL2Rvd25yZXYueG1sUEsBAhQAFAAAAAgAh07iQBrbJ4fhAQAAtgMAAA4A&#10;AAAAAAAAAQAgAAAAIAEAAGRycy9lMm9Eb2MueG1sUEsFBgAAAAAGAAYAWQEAAHMFAAAAAA==&#10;">
              <v:fill on="f" focussize="0,0"/>
              <v:stroke on="f"/>
              <v:imagedata o:title=""/>
              <o:lock v:ext="edit" aspectratio="f"/>
              <v:textbox inset="0mm,0mm,0mm,0mm" style="mso-fit-shape-to-text:t;">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- 8 -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1006634F"/>
    <w:rsid w:val="1006634F"/>
    <w:rsid w:val="57683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2023-07-29T04:30:00Z</dcterms:created>
  <dc:creator>'Always</dc:creator>
  <cp:lastModifiedBy>qinlei</cp:lastModifiedBy>
  <dcterms:modified xsi:type="dcterms:W3CDTF">2023-07-31T06:56:24Z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C7B2386DC9604E5D9AF091D95CA754BC_11</vt:lpwstr>
  </property>
</Properties>
</file>