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A769A" w14:textId="77777777" w:rsidR="00782236" w:rsidRDefault="00154D60">
      <w:pPr>
        <w:pStyle w:val="2"/>
        <w:keepNext w:val="0"/>
        <w:keepLines w:val="0"/>
        <w:widowControl/>
        <w:shd w:val="clear" w:color="auto" w:fill="FFFFFF"/>
        <w:spacing w:before="0" w:after="0" w:line="520" w:lineRule="exact"/>
        <w:jc w:val="center"/>
        <w:rPr>
          <w:rFonts w:ascii="Times New Roman" w:eastAsia="方正小标宋简体" w:hAnsi="Times New Roman" w:cs="方正小标宋简体"/>
          <w:b w:val="0"/>
          <w:bCs w:val="0"/>
          <w:color w:val="000000"/>
          <w:sz w:val="44"/>
          <w:szCs w:val="44"/>
          <w:shd w:val="clear" w:color="auto" w:fill="FFFFFF"/>
        </w:rPr>
      </w:pPr>
      <w:r>
        <w:rPr>
          <w:rFonts w:ascii="Times New Roman" w:eastAsia="方正小标宋简体" w:hAnsi="Times New Roman" w:cs="方正小标宋简体" w:hint="eastAsia"/>
          <w:b w:val="0"/>
          <w:bCs w:val="0"/>
          <w:color w:val="000000"/>
          <w:sz w:val="44"/>
          <w:szCs w:val="44"/>
          <w:shd w:val="clear" w:color="auto" w:fill="FFFFFF"/>
        </w:rPr>
        <w:t>淄博市</w:t>
      </w:r>
      <w:r>
        <w:rPr>
          <w:rFonts w:ascii="Times New Roman" w:eastAsia="方正小标宋简体" w:hAnsi="Times New Roman" w:cs="方正小标宋简体" w:hint="eastAsia"/>
          <w:b w:val="0"/>
          <w:bCs w:val="0"/>
          <w:color w:val="000000"/>
          <w:sz w:val="44"/>
          <w:szCs w:val="44"/>
          <w:shd w:val="clear" w:color="auto" w:fill="FFFFFF"/>
        </w:rPr>
        <w:t>淄川区科学技术局</w:t>
      </w:r>
    </w:p>
    <w:p w14:paraId="5A94B9E0" w14:textId="77777777" w:rsidR="00782236" w:rsidRDefault="00154D60">
      <w:pPr>
        <w:pStyle w:val="2"/>
        <w:keepNext w:val="0"/>
        <w:keepLines w:val="0"/>
        <w:widowControl/>
        <w:shd w:val="clear" w:color="auto" w:fill="FFFFFF"/>
        <w:spacing w:before="0" w:after="0" w:line="520" w:lineRule="exact"/>
        <w:jc w:val="center"/>
        <w:rPr>
          <w:rFonts w:ascii="Times New Roman" w:eastAsia="方正小标宋简体" w:hAnsi="Times New Roman" w:cs="方正小标宋简体"/>
          <w:b w:val="0"/>
          <w:bCs w:val="0"/>
          <w:color w:val="000000"/>
          <w:sz w:val="44"/>
          <w:szCs w:val="44"/>
        </w:rPr>
      </w:pPr>
      <w:r>
        <w:rPr>
          <w:rFonts w:ascii="Times New Roman" w:eastAsia="方正小标宋简体" w:hAnsi="Times New Roman" w:cs="方正小标宋简体" w:hint="eastAsia"/>
          <w:b w:val="0"/>
          <w:bCs w:val="0"/>
          <w:color w:val="000000"/>
          <w:sz w:val="44"/>
          <w:szCs w:val="44"/>
          <w:shd w:val="clear" w:color="auto" w:fill="FFFFFF"/>
        </w:rPr>
        <w:t>202</w:t>
      </w:r>
      <w:r>
        <w:rPr>
          <w:rFonts w:ascii="Times New Roman" w:eastAsia="方正小标宋简体" w:hAnsi="Times New Roman" w:cs="方正小标宋简体" w:hint="eastAsia"/>
          <w:b w:val="0"/>
          <w:bCs w:val="0"/>
          <w:color w:val="000000"/>
          <w:sz w:val="44"/>
          <w:szCs w:val="44"/>
          <w:shd w:val="clear" w:color="auto" w:fill="FFFFFF"/>
        </w:rPr>
        <w:t>4</w:t>
      </w:r>
      <w:r>
        <w:rPr>
          <w:rFonts w:ascii="Times New Roman" w:eastAsia="方正小标宋简体" w:hAnsi="Times New Roman" w:cs="方正小标宋简体" w:hint="eastAsia"/>
          <w:b w:val="0"/>
          <w:bCs w:val="0"/>
          <w:color w:val="000000"/>
          <w:sz w:val="44"/>
          <w:szCs w:val="44"/>
          <w:shd w:val="clear" w:color="auto" w:fill="FFFFFF"/>
        </w:rPr>
        <w:t>年政府信息公开工作年度报告</w:t>
      </w:r>
    </w:p>
    <w:p w14:paraId="16ABAE9A" w14:textId="77777777" w:rsidR="00782236" w:rsidRDefault="00782236">
      <w:pPr>
        <w:spacing w:line="520" w:lineRule="exact"/>
        <w:ind w:firstLineChars="200" w:firstLine="640"/>
        <w:rPr>
          <w:rFonts w:ascii="仿宋_GB2312" w:eastAsia="仿宋_GB2312" w:hAnsi="仿宋_GB2312" w:cs="仿宋_GB2312"/>
          <w:sz w:val="32"/>
          <w:szCs w:val="32"/>
        </w:rPr>
      </w:pPr>
    </w:p>
    <w:p w14:paraId="535616D2" w14:textId="77777777" w:rsidR="00782236" w:rsidRDefault="00154D60">
      <w:pPr>
        <w:pStyle w:val="a9"/>
        <w:shd w:val="clear" w:color="auto" w:fill="FFFFFF"/>
        <w:spacing w:before="0" w:beforeAutospacing="0" w:after="0" w:afterAutospacing="0"/>
        <w:ind w:firstLine="420"/>
        <w:rPr>
          <w:rFonts w:ascii="Times New Roman" w:eastAsia="黑体" w:hAnsi="Times New Roman" w:cs="Times New Roman"/>
          <w:sz w:val="32"/>
          <w:szCs w:val="32"/>
        </w:rPr>
      </w:pPr>
      <w:r>
        <w:rPr>
          <w:rFonts w:ascii="Times New Roman" w:eastAsia="仿宋_GB2312" w:hAnsi="Times New Roman"/>
          <w:color w:val="000000"/>
          <w:sz w:val="32"/>
          <w:szCs w:val="32"/>
        </w:rPr>
        <w:t>本年度报告中所列数据的统计期限自</w:t>
      </w:r>
      <w:r>
        <w:rPr>
          <w:rFonts w:ascii="Times New Roman" w:eastAsia="仿宋_GB2312" w:hAnsi="Times New Roman"/>
          <w:color w:val="000000"/>
          <w:sz w:val="32"/>
          <w:szCs w:val="32"/>
        </w:rPr>
        <w:t>2024</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w:t>
      </w:r>
      <w:r>
        <w:rPr>
          <w:rFonts w:ascii="Times New Roman" w:eastAsia="仿宋_GB2312" w:hAnsi="Times New Roman"/>
          <w:color w:val="000000"/>
          <w:sz w:val="32"/>
          <w:szCs w:val="32"/>
        </w:rPr>
        <w:t>日起，至</w:t>
      </w:r>
      <w:r>
        <w:rPr>
          <w:rFonts w:ascii="Times New Roman" w:eastAsia="仿宋_GB2312" w:hAnsi="Times New Roman"/>
          <w:color w:val="000000"/>
          <w:sz w:val="32"/>
          <w:szCs w:val="32"/>
        </w:rPr>
        <w:t>2024</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12</w:t>
      </w:r>
      <w:r>
        <w:rPr>
          <w:rFonts w:ascii="Times New Roman" w:eastAsia="仿宋_GB2312" w:hAnsi="Times New Roman"/>
          <w:color w:val="000000"/>
          <w:sz w:val="32"/>
          <w:szCs w:val="32"/>
        </w:rPr>
        <w:t>月</w:t>
      </w:r>
      <w:r>
        <w:rPr>
          <w:rFonts w:ascii="Times New Roman" w:eastAsia="仿宋_GB2312" w:hAnsi="Times New Roman"/>
          <w:color w:val="000000"/>
          <w:sz w:val="32"/>
          <w:szCs w:val="32"/>
        </w:rPr>
        <w:t>31</w:t>
      </w:r>
      <w:r>
        <w:rPr>
          <w:rFonts w:ascii="Times New Roman" w:eastAsia="仿宋_GB2312" w:hAnsi="Times New Roman"/>
          <w:color w:val="000000"/>
          <w:sz w:val="32"/>
          <w:szCs w:val="32"/>
        </w:rPr>
        <w:t>日止。如对报告内容有疑问，</w:t>
      </w:r>
      <w:r>
        <w:rPr>
          <w:rFonts w:ascii="Times New Roman" w:eastAsia="仿宋_GB2312" w:hAnsi="Times New Roman" w:cs="Times New Roman"/>
          <w:color w:val="000000"/>
          <w:sz w:val="32"/>
          <w:szCs w:val="32"/>
        </w:rPr>
        <w:t>请与</w:t>
      </w:r>
      <w:r>
        <w:rPr>
          <w:rFonts w:ascii="Times New Roman" w:eastAsia="仿宋_GB2312" w:hAnsi="Times New Roman" w:cs="Times New Roman"/>
          <w:color w:val="000000"/>
          <w:sz w:val="32"/>
          <w:szCs w:val="32"/>
        </w:rPr>
        <w:t>淄博市</w:t>
      </w:r>
      <w:r>
        <w:rPr>
          <w:rFonts w:ascii="Times New Roman" w:eastAsia="仿宋_GB2312" w:hAnsi="Times New Roman" w:cs="Times New Roman"/>
          <w:color w:val="000000"/>
          <w:sz w:val="32"/>
          <w:szCs w:val="32"/>
        </w:rPr>
        <w:t>淄川区科学技术局联系（地址：</w:t>
      </w:r>
      <w:r>
        <w:rPr>
          <w:rFonts w:ascii="Times New Roman" w:eastAsia="仿宋_GB2312" w:hAnsi="Times New Roman" w:cs="Times New Roman"/>
          <w:color w:val="000000"/>
          <w:sz w:val="32"/>
          <w:szCs w:val="32"/>
        </w:rPr>
        <w:t>山东省淄博市淄川区般阳路</w:t>
      </w:r>
      <w:r>
        <w:rPr>
          <w:rFonts w:ascii="Times New Roman" w:eastAsia="仿宋_GB2312" w:hAnsi="Times New Roman" w:cs="Times New Roman"/>
          <w:color w:val="000000"/>
          <w:sz w:val="32"/>
          <w:szCs w:val="32"/>
        </w:rPr>
        <w:t>78</w:t>
      </w:r>
      <w:r>
        <w:rPr>
          <w:rFonts w:ascii="Times New Roman" w:eastAsia="仿宋_GB2312" w:hAnsi="Times New Roman" w:cs="Times New Roman"/>
          <w:color w:val="000000"/>
          <w:sz w:val="32"/>
          <w:szCs w:val="32"/>
        </w:rPr>
        <w:t>号</w:t>
      </w:r>
      <w:r>
        <w:rPr>
          <w:rFonts w:ascii="Times New Roman" w:eastAsia="仿宋_GB2312" w:hAnsi="Times New Roman" w:cs="Times New Roman"/>
          <w:color w:val="000000"/>
          <w:sz w:val="32"/>
          <w:szCs w:val="32"/>
        </w:rPr>
        <w:t>；邮编：</w:t>
      </w:r>
      <w:r>
        <w:rPr>
          <w:rFonts w:ascii="Times New Roman" w:eastAsia="仿宋_GB2312" w:hAnsi="Times New Roman" w:cs="Times New Roman"/>
          <w:color w:val="000000"/>
          <w:sz w:val="32"/>
          <w:szCs w:val="32"/>
        </w:rPr>
        <w:t>255100</w:t>
      </w:r>
      <w:r>
        <w:rPr>
          <w:rFonts w:ascii="Times New Roman" w:eastAsia="仿宋_GB2312" w:hAnsi="Times New Roman" w:cs="Times New Roman"/>
          <w:color w:val="000000"/>
          <w:sz w:val="32"/>
          <w:szCs w:val="32"/>
        </w:rPr>
        <w:t>；电话：</w:t>
      </w:r>
      <w:r>
        <w:rPr>
          <w:rFonts w:ascii="Times New Roman" w:eastAsia="仿宋_GB2312" w:hAnsi="Times New Roman" w:cs="Times New Roman"/>
          <w:color w:val="000000"/>
          <w:sz w:val="32"/>
          <w:szCs w:val="32"/>
        </w:rPr>
        <w:t>0533-5181027</w:t>
      </w:r>
      <w:r>
        <w:rPr>
          <w:rFonts w:ascii="Times New Roman" w:eastAsia="仿宋_GB2312" w:hAnsi="Times New Roman" w:cs="Times New Roman"/>
          <w:color w:val="000000"/>
          <w:sz w:val="32"/>
          <w:szCs w:val="32"/>
        </w:rPr>
        <w:t>；电子邮箱：</w:t>
      </w:r>
      <w:r>
        <w:rPr>
          <w:rFonts w:ascii="Times New Roman" w:eastAsia="仿宋_GB2312" w:hAnsi="Times New Roman" w:cs="Times New Roman"/>
          <w:color w:val="000000"/>
          <w:sz w:val="32"/>
          <w:szCs w:val="32"/>
        </w:rPr>
        <w:t>kjj5181027@zb.shandong.cn</w:t>
      </w:r>
      <w:r>
        <w:rPr>
          <w:rFonts w:ascii="Times New Roman" w:eastAsia="仿宋_GB2312" w:hAnsi="Times New Roman" w:cs="Times New Roman"/>
          <w:color w:val="000000"/>
          <w:sz w:val="32"/>
          <w:szCs w:val="32"/>
        </w:rPr>
        <w:t>）。</w:t>
      </w:r>
    </w:p>
    <w:p w14:paraId="28B65E11" w14:textId="77777777" w:rsidR="00782236" w:rsidRDefault="00154D60">
      <w:pPr>
        <w:numPr>
          <w:ilvl w:val="0"/>
          <w:numId w:val="1"/>
        </w:num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总体情况</w:t>
      </w:r>
    </w:p>
    <w:p w14:paraId="77437B9A" w14:textId="77777777" w:rsidR="00782236" w:rsidRDefault="00154D60">
      <w:pPr>
        <w:ind w:firstLineChars="200" w:firstLine="640"/>
        <w:rPr>
          <w:rFonts w:ascii="Times New Roman" w:eastAsia="黑体" w:hAnsi="Times New Roman" w:cs="Times New Roman"/>
          <w:sz w:val="32"/>
          <w:szCs w:val="32"/>
        </w:rPr>
      </w:pP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淄川区科学技术局坚持以习近平新时代中国特色社会主义思想为指导，深入贯彻党的二十大和二十届二中、三中全会精神，认真贯彻落实上级政务公开相关要求，坚持以公开为原则，不公开为例外的工作原则，认真开展政府信息公开工作。现结合工作实际，编制本报告。</w:t>
      </w:r>
    </w:p>
    <w:p w14:paraId="72E9C372" w14:textId="77777777" w:rsidR="00782236" w:rsidRDefault="00154D6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（一）主动公开情况。</w:t>
      </w: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年度，通过淄川区人民政府门户网站公开</w:t>
      </w:r>
      <w:r>
        <w:rPr>
          <w:rFonts w:ascii="Times New Roman" w:eastAsia="仿宋_GB2312" w:hAnsi="Times New Roman" w:cs="Times New Roman" w:hint="eastAsia"/>
          <w:sz w:val="32"/>
          <w:szCs w:val="32"/>
        </w:rPr>
        <w:t>信息</w:t>
      </w:r>
      <w:r>
        <w:rPr>
          <w:rFonts w:ascii="Times New Roman" w:eastAsia="仿宋_GB2312" w:hAnsi="Times New Roman" w:cs="Times New Roman" w:hint="eastAsia"/>
          <w:sz w:val="32"/>
          <w:szCs w:val="32"/>
        </w:rPr>
        <w:t>47</w:t>
      </w:r>
      <w:r>
        <w:rPr>
          <w:rFonts w:ascii="Times New Roman" w:eastAsia="仿宋_GB2312" w:hAnsi="Times New Roman" w:cs="Times New Roman" w:hint="eastAsia"/>
          <w:sz w:val="32"/>
          <w:szCs w:val="32"/>
        </w:rPr>
        <w:t>条</w:t>
      </w:r>
      <w:r>
        <w:rPr>
          <w:rFonts w:ascii="Times New Roman" w:eastAsia="仿宋_GB2312" w:hAnsi="Times New Roman" w:cs="Times New Roman" w:hint="eastAsia"/>
          <w:sz w:val="32"/>
          <w:szCs w:val="32"/>
        </w:rPr>
        <w:t>，其中，政策文件</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条，财政信息</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条（涉及我局</w:t>
      </w: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年单位预算、部门预算和</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年单位决算、部门决算、政府采购公开）、工作情况</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条、规划计划</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条、重要部署执行情况</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条、建议提案办理情况</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条。</w:t>
      </w:r>
    </w:p>
    <w:p w14:paraId="0CFBDA0A" w14:textId="77777777" w:rsidR="00782236" w:rsidRDefault="00154D60">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依申请公开情况。</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区科学技术局</w:t>
      </w:r>
      <w:r>
        <w:rPr>
          <w:rFonts w:ascii="Times New Roman" w:eastAsia="仿宋_GB2312" w:hAnsi="Times New Roman" w:cs="Times New Roman"/>
          <w:sz w:val="32"/>
          <w:szCs w:val="32"/>
        </w:rPr>
        <w:t>未收到政府信息公开申请。</w:t>
      </w:r>
    </w:p>
    <w:p w14:paraId="34E85B38" w14:textId="6D63C4E6" w:rsidR="00782236" w:rsidRDefault="00154D6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（三）政府信息管理。科技局成立了以党组书记和局长为组长，</w:t>
      </w:r>
      <w:r>
        <w:rPr>
          <w:rFonts w:ascii="Times New Roman" w:eastAsia="仿宋_GB2312" w:hAnsi="Times New Roman" w:cs="Times New Roman" w:hint="eastAsia"/>
          <w:sz w:val="32"/>
          <w:szCs w:val="32"/>
        </w:rPr>
        <w:t>党组成员为小组成员的政务公开工作领导小组。办公室负责政务公开日常工作，统筹协调全局政务公开工作的组织管理和监督指导，及时与有关部门对接局政务公开工作过程中存在的问题，组织、调度和监督局各科室的政务公开工作开展情况，确保政务公开工作高质量开展。</w:t>
      </w:r>
    </w:p>
    <w:p w14:paraId="510045EA" w14:textId="77777777" w:rsidR="00782236" w:rsidRDefault="00154D60">
      <w:pPr>
        <w:ind w:firstLineChars="200" w:firstLine="640"/>
        <w:rPr>
          <w:rFonts w:eastAsia="仿宋_GB2312"/>
          <w:bCs/>
          <w:color w:val="000000"/>
          <w:sz w:val="32"/>
        </w:rPr>
      </w:pPr>
      <w:r>
        <w:rPr>
          <w:rFonts w:eastAsia="仿宋_GB2312" w:hint="eastAsia"/>
          <w:bCs/>
          <w:color w:val="000000"/>
          <w:sz w:val="32"/>
        </w:rPr>
        <w:t>（四）政府信息公开平台建设。以区政府网站作为政府信息公开的主阵地，结合科技工作实际情况，持续规范优化栏目设计与内容发布。</w:t>
      </w:r>
    </w:p>
    <w:p w14:paraId="1287024B" w14:textId="77777777" w:rsidR="00782236" w:rsidRDefault="00154D60">
      <w:pPr>
        <w:ind w:firstLineChars="200" w:firstLine="640"/>
        <w:rPr>
          <w:rFonts w:eastAsia="仿宋_GB2312"/>
          <w:bCs/>
          <w:color w:val="000000"/>
          <w:sz w:val="32"/>
        </w:rPr>
      </w:pPr>
      <w:r>
        <w:rPr>
          <w:rFonts w:eastAsia="仿宋_GB2312" w:hint="eastAsia"/>
          <w:bCs/>
          <w:color w:val="000000"/>
          <w:sz w:val="32"/>
        </w:rPr>
        <w:t>（五）监督保障。按照职责分工，对拟发布内容层层把关，确保公开内容准确、规范。对已公开内容开展不定期检查，确保无遗漏、无死角。</w:t>
      </w:r>
    </w:p>
    <w:p w14:paraId="606FBA61" w14:textId="77777777" w:rsidR="00782236" w:rsidRDefault="00154D60">
      <w:pPr>
        <w:tabs>
          <w:tab w:val="center" w:pos="6778"/>
          <w:tab w:val="left" w:pos="10980"/>
        </w:tabs>
        <w:ind w:firstLineChars="200" w:firstLine="640"/>
        <w:jc w:val="left"/>
        <w:rPr>
          <w:rFonts w:ascii="Times New Roman" w:hAnsi="Times New Roman" w:cs="Times New Roman"/>
          <w:sz w:val="32"/>
          <w:szCs w:val="32"/>
        </w:rPr>
      </w:pPr>
      <w:r>
        <w:rPr>
          <w:rFonts w:ascii="黑体" w:eastAsia="黑体" w:hAnsi="宋体" w:cs="黑体"/>
          <w:color w:val="000000"/>
          <w:sz w:val="32"/>
          <w:szCs w:val="32"/>
          <w:shd w:val="clear" w:color="auto" w:fill="FFFFFF"/>
        </w:rPr>
        <w:t>二、主动公开政府信息情况</w:t>
      </w:r>
    </w:p>
    <w:p w14:paraId="394E11DA" w14:textId="77777777" w:rsidR="00782236" w:rsidRDefault="00782236">
      <w:pPr>
        <w:spacing w:line="600" w:lineRule="exact"/>
        <w:jc w:val="center"/>
        <w:rPr>
          <w:rFonts w:ascii="方正小标宋简体" w:eastAsia="方正小标宋简体" w:hAnsi="方正小标宋简体" w:cs="方正小标宋简体" w:hint="eastAsia"/>
          <w:sz w:val="44"/>
          <w:szCs w:val="44"/>
        </w:rPr>
      </w:pP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2180"/>
        <w:gridCol w:w="2180"/>
        <w:gridCol w:w="2322"/>
      </w:tblGrid>
      <w:tr w:rsidR="00782236" w14:paraId="3E1EF2DB" w14:textId="77777777">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shd w:val="clear" w:color="auto" w:fill="C5D9F0"/>
          </w:tcPr>
          <w:p w14:paraId="030FA048" w14:textId="77777777" w:rsidR="00782236" w:rsidRDefault="00782236">
            <w:pPr>
              <w:jc w:val="center"/>
              <w:rPr>
                <w:rFonts w:hint="eastAsia"/>
              </w:rPr>
            </w:pPr>
          </w:p>
        </w:tc>
        <w:tc>
          <w:tcPr>
            <w:tcW w:w="6682" w:type="dxa"/>
            <w:gridSpan w:val="3"/>
            <w:tcBorders>
              <w:top w:val="single" w:sz="4" w:space="0" w:color="auto"/>
              <w:left w:val="single" w:sz="4" w:space="0" w:color="auto"/>
              <w:bottom w:val="single" w:sz="4" w:space="0" w:color="auto"/>
              <w:right w:val="single" w:sz="4" w:space="0" w:color="auto"/>
              <w:tl2br w:val="nil"/>
              <w:tr2bl w:val="nil"/>
            </w:tcBorders>
            <w:shd w:val="clear" w:color="auto" w:fill="C5D9F0"/>
            <w:vAlign w:val="center"/>
          </w:tcPr>
          <w:p w14:paraId="09849398" w14:textId="77777777" w:rsidR="00782236" w:rsidRDefault="00154D60">
            <w:pPr>
              <w:jc w:val="center"/>
              <w:rPr>
                <w:rFonts w:ascii="黑体" w:eastAsia="黑体" w:hAnsi="黑体" w:hint="eastAsia"/>
                <w:color w:val="000000"/>
              </w:rPr>
            </w:pPr>
            <w:r>
              <w:rPr>
                <w:rFonts w:ascii="黑体" w:eastAsia="黑体" w:hAnsi="黑体" w:hint="eastAsia"/>
                <w:color w:val="000000"/>
              </w:rPr>
              <w:t>第二十条第（</w:t>
            </w:r>
            <w:r>
              <w:rPr>
                <w:rFonts w:ascii="黑体" w:eastAsia="黑体" w:hAnsi="黑体" w:hint="eastAsia"/>
                <w:color w:val="000000"/>
              </w:rPr>
              <w:t xml:space="preserve"> </w:t>
            </w:r>
            <w:r>
              <w:rPr>
                <w:rFonts w:ascii="黑体" w:eastAsia="黑体" w:hAnsi="黑体" w:hint="eastAsia"/>
                <w:color w:val="000000"/>
              </w:rPr>
              <w:t>一）</w:t>
            </w:r>
            <w:r>
              <w:rPr>
                <w:rFonts w:ascii="黑体" w:eastAsia="黑体" w:hAnsi="黑体" w:hint="eastAsia"/>
                <w:color w:val="000000"/>
              </w:rPr>
              <w:t xml:space="preserve"> </w:t>
            </w:r>
            <w:r>
              <w:rPr>
                <w:rFonts w:ascii="黑体" w:eastAsia="黑体" w:hAnsi="黑体" w:hint="eastAsia"/>
                <w:color w:val="000000"/>
              </w:rPr>
              <w:t>项</w:t>
            </w:r>
          </w:p>
        </w:tc>
      </w:tr>
      <w:tr w:rsidR="00782236" w14:paraId="0AF905A8" w14:textId="77777777">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445794B7" w14:textId="77777777" w:rsidR="00782236" w:rsidRDefault="00154D60">
            <w:pPr>
              <w:jc w:val="center"/>
              <w:rPr>
                <w:rFonts w:ascii="仿宋_GB2312" w:eastAsia="仿宋_GB2312" w:hAnsi="仿宋_GB2312"/>
                <w:color w:val="000000"/>
              </w:rPr>
            </w:pPr>
            <w:r>
              <w:rPr>
                <w:rFonts w:ascii="仿宋_GB2312" w:eastAsia="仿宋_GB2312" w:hAnsi="仿宋_GB2312" w:hint="eastAsia"/>
                <w:color w:val="000000"/>
              </w:rPr>
              <w:t>信息内容</w:t>
            </w:r>
          </w:p>
        </w:tc>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6EF100E0" w14:textId="77777777" w:rsidR="00782236" w:rsidRDefault="00154D60">
            <w:pPr>
              <w:jc w:val="center"/>
              <w:rPr>
                <w:rFonts w:ascii="仿宋_GB2312" w:eastAsia="仿宋_GB2312" w:hAnsi="仿宋_GB2312"/>
                <w:color w:val="000000"/>
              </w:rPr>
            </w:pPr>
            <w:r>
              <w:rPr>
                <w:rFonts w:ascii="仿宋_GB2312" w:eastAsia="仿宋_GB2312" w:hAnsi="仿宋_GB2312" w:hint="eastAsia"/>
                <w:color w:val="000000"/>
              </w:rPr>
              <w:t>本年制发件数</w:t>
            </w:r>
          </w:p>
        </w:tc>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2EBB8DC2" w14:textId="77777777" w:rsidR="00782236" w:rsidRDefault="00154D60">
            <w:pPr>
              <w:jc w:val="center"/>
              <w:rPr>
                <w:rFonts w:ascii="仿宋_GB2312" w:eastAsia="仿宋_GB2312" w:hAnsi="仿宋_GB2312"/>
                <w:color w:val="000000"/>
              </w:rPr>
            </w:pPr>
            <w:r>
              <w:rPr>
                <w:rFonts w:ascii="仿宋_GB2312" w:eastAsia="仿宋_GB2312" w:hAnsi="仿宋_GB2312" w:hint="eastAsia"/>
                <w:color w:val="000000"/>
              </w:rPr>
              <w:t>本年废止件数</w:t>
            </w:r>
          </w:p>
        </w:tc>
        <w:tc>
          <w:tcPr>
            <w:tcW w:w="2322" w:type="dxa"/>
            <w:tcBorders>
              <w:top w:val="single" w:sz="4" w:space="0" w:color="auto"/>
              <w:left w:val="single" w:sz="4" w:space="0" w:color="auto"/>
              <w:bottom w:val="single" w:sz="4" w:space="0" w:color="auto"/>
              <w:right w:val="single" w:sz="4" w:space="0" w:color="auto"/>
              <w:tl2br w:val="nil"/>
              <w:tr2bl w:val="nil"/>
            </w:tcBorders>
            <w:vAlign w:val="center"/>
          </w:tcPr>
          <w:p w14:paraId="6C3A1308" w14:textId="77777777" w:rsidR="00782236" w:rsidRDefault="00154D60">
            <w:pPr>
              <w:jc w:val="center"/>
              <w:rPr>
                <w:rFonts w:ascii="仿宋_GB2312" w:eastAsia="仿宋_GB2312" w:hAnsi="仿宋_GB2312"/>
                <w:color w:val="000000"/>
              </w:rPr>
            </w:pPr>
            <w:r>
              <w:rPr>
                <w:rFonts w:ascii="仿宋_GB2312" w:eastAsia="仿宋_GB2312" w:hAnsi="仿宋_GB2312" w:hint="eastAsia"/>
                <w:color w:val="000000"/>
              </w:rPr>
              <w:t>现行有效件数</w:t>
            </w:r>
          </w:p>
        </w:tc>
      </w:tr>
      <w:tr w:rsidR="00782236" w14:paraId="28620635" w14:textId="77777777">
        <w:trPr>
          <w:trHeight w:val="568"/>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0E5AB94E" w14:textId="77777777" w:rsidR="00782236" w:rsidRDefault="00154D60">
            <w:pPr>
              <w:jc w:val="center"/>
              <w:rPr>
                <w:rFonts w:ascii="仿宋_GB2312" w:eastAsia="仿宋_GB2312" w:hAnsi="仿宋_GB2312"/>
                <w:color w:val="000000"/>
              </w:rPr>
            </w:pPr>
            <w:r>
              <w:rPr>
                <w:rFonts w:ascii="仿宋_GB2312" w:eastAsia="仿宋_GB2312" w:hAnsi="仿宋_GB2312" w:hint="eastAsia"/>
                <w:color w:val="000000"/>
              </w:rPr>
              <w:t>规章</w:t>
            </w:r>
          </w:p>
        </w:tc>
        <w:tc>
          <w:tcPr>
            <w:tcW w:w="2180" w:type="dxa"/>
            <w:tcBorders>
              <w:top w:val="single" w:sz="4" w:space="0" w:color="auto"/>
              <w:left w:val="single" w:sz="4" w:space="0" w:color="auto"/>
              <w:bottom w:val="single" w:sz="4" w:space="0" w:color="auto"/>
              <w:right w:val="single" w:sz="4" w:space="0" w:color="auto"/>
              <w:tl2br w:val="nil"/>
              <w:tr2bl w:val="nil"/>
            </w:tcBorders>
          </w:tcPr>
          <w:p w14:paraId="49838C73" w14:textId="77777777" w:rsidR="00782236" w:rsidRDefault="00154D60">
            <w:pPr>
              <w:jc w:val="center"/>
              <w:rPr>
                <w:rFonts w:hint="eastAsia"/>
              </w:rPr>
            </w:pPr>
            <w:r>
              <w:rPr>
                <w:rFonts w:hint="eastAsia"/>
              </w:rPr>
              <w:t>0</w:t>
            </w:r>
          </w:p>
        </w:tc>
        <w:tc>
          <w:tcPr>
            <w:tcW w:w="2180" w:type="dxa"/>
            <w:tcBorders>
              <w:top w:val="single" w:sz="4" w:space="0" w:color="auto"/>
              <w:left w:val="single" w:sz="4" w:space="0" w:color="auto"/>
              <w:bottom w:val="single" w:sz="4" w:space="0" w:color="auto"/>
              <w:right w:val="single" w:sz="4" w:space="0" w:color="auto"/>
              <w:tl2br w:val="nil"/>
              <w:tr2bl w:val="nil"/>
            </w:tcBorders>
          </w:tcPr>
          <w:p w14:paraId="56AFEA92" w14:textId="77777777" w:rsidR="00782236" w:rsidRDefault="00154D60">
            <w:pPr>
              <w:jc w:val="center"/>
              <w:rPr>
                <w:rFonts w:hint="eastAsia"/>
              </w:rPr>
            </w:pPr>
            <w:r>
              <w:rPr>
                <w:rFonts w:hint="eastAsia"/>
              </w:rPr>
              <w:t>0</w:t>
            </w:r>
          </w:p>
        </w:tc>
        <w:tc>
          <w:tcPr>
            <w:tcW w:w="2322" w:type="dxa"/>
            <w:tcBorders>
              <w:top w:val="single" w:sz="4" w:space="0" w:color="auto"/>
              <w:left w:val="single" w:sz="4" w:space="0" w:color="auto"/>
              <w:bottom w:val="single" w:sz="4" w:space="0" w:color="auto"/>
              <w:right w:val="single" w:sz="4" w:space="0" w:color="auto"/>
              <w:tl2br w:val="nil"/>
              <w:tr2bl w:val="nil"/>
            </w:tcBorders>
          </w:tcPr>
          <w:p w14:paraId="35C6D83A" w14:textId="77777777" w:rsidR="00782236" w:rsidRDefault="00154D60">
            <w:pPr>
              <w:jc w:val="center"/>
              <w:rPr>
                <w:rFonts w:hint="eastAsia"/>
              </w:rPr>
            </w:pPr>
            <w:r>
              <w:rPr>
                <w:rFonts w:hint="eastAsia"/>
              </w:rPr>
              <w:t>0</w:t>
            </w:r>
          </w:p>
        </w:tc>
      </w:tr>
      <w:tr w:rsidR="00782236" w14:paraId="4F2D4298" w14:textId="77777777">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5394F0A0" w14:textId="77777777" w:rsidR="00782236" w:rsidRDefault="00154D60">
            <w:pPr>
              <w:jc w:val="center"/>
              <w:rPr>
                <w:rFonts w:ascii="仿宋_GB2312" w:eastAsia="仿宋_GB2312" w:hAnsi="仿宋_GB2312"/>
                <w:color w:val="000000"/>
              </w:rPr>
            </w:pPr>
            <w:r>
              <w:rPr>
                <w:rFonts w:ascii="仿宋_GB2312" w:eastAsia="仿宋_GB2312" w:hAnsi="仿宋_GB2312" w:hint="eastAsia"/>
                <w:color w:val="000000"/>
              </w:rPr>
              <w:t>行政规范性文件</w:t>
            </w:r>
          </w:p>
        </w:tc>
        <w:tc>
          <w:tcPr>
            <w:tcW w:w="2180" w:type="dxa"/>
            <w:tcBorders>
              <w:top w:val="single" w:sz="4" w:space="0" w:color="auto"/>
              <w:left w:val="single" w:sz="4" w:space="0" w:color="auto"/>
              <w:bottom w:val="single" w:sz="4" w:space="0" w:color="auto"/>
              <w:right w:val="single" w:sz="4" w:space="0" w:color="auto"/>
              <w:tl2br w:val="nil"/>
              <w:tr2bl w:val="nil"/>
            </w:tcBorders>
          </w:tcPr>
          <w:p w14:paraId="13E00E02" w14:textId="77777777" w:rsidR="00782236" w:rsidRDefault="00154D60">
            <w:pPr>
              <w:jc w:val="center"/>
              <w:rPr>
                <w:rFonts w:hint="eastAsia"/>
              </w:rPr>
            </w:pPr>
            <w:r>
              <w:rPr>
                <w:rFonts w:hint="eastAsia"/>
              </w:rPr>
              <w:t>0</w:t>
            </w:r>
          </w:p>
        </w:tc>
        <w:tc>
          <w:tcPr>
            <w:tcW w:w="2180" w:type="dxa"/>
            <w:tcBorders>
              <w:top w:val="single" w:sz="4" w:space="0" w:color="auto"/>
              <w:left w:val="single" w:sz="4" w:space="0" w:color="auto"/>
              <w:bottom w:val="single" w:sz="4" w:space="0" w:color="auto"/>
              <w:right w:val="single" w:sz="4" w:space="0" w:color="auto"/>
              <w:tl2br w:val="nil"/>
              <w:tr2bl w:val="nil"/>
            </w:tcBorders>
          </w:tcPr>
          <w:p w14:paraId="15861B13" w14:textId="77777777" w:rsidR="00782236" w:rsidRDefault="00154D60">
            <w:pPr>
              <w:jc w:val="center"/>
              <w:rPr>
                <w:rFonts w:hint="eastAsia"/>
              </w:rPr>
            </w:pPr>
            <w:r>
              <w:rPr>
                <w:rFonts w:hint="eastAsia"/>
              </w:rPr>
              <w:t>0</w:t>
            </w:r>
          </w:p>
        </w:tc>
        <w:tc>
          <w:tcPr>
            <w:tcW w:w="2322" w:type="dxa"/>
            <w:tcBorders>
              <w:top w:val="single" w:sz="4" w:space="0" w:color="auto"/>
              <w:left w:val="single" w:sz="4" w:space="0" w:color="auto"/>
              <w:bottom w:val="single" w:sz="4" w:space="0" w:color="auto"/>
              <w:right w:val="single" w:sz="4" w:space="0" w:color="auto"/>
              <w:tl2br w:val="nil"/>
              <w:tr2bl w:val="nil"/>
            </w:tcBorders>
          </w:tcPr>
          <w:p w14:paraId="54C97228" w14:textId="77777777" w:rsidR="00782236" w:rsidRDefault="00154D60">
            <w:pPr>
              <w:jc w:val="center"/>
              <w:rPr>
                <w:rFonts w:hint="eastAsia"/>
              </w:rPr>
            </w:pPr>
            <w:r>
              <w:rPr>
                <w:rFonts w:hint="eastAsia"/>
              </w:rPr>
              <w:t>0</w:t>
            </w:r>
          </w:p>
        </w:tc>
      </w:tr>
      <w:tr w:rsidR="00782236" w14:paraId="15120A23" w14:textId="77777777">
        <w:trPr>
          <w:trHeight w:val="565"/>
          <w:jc w:val="center"/>
        </w:trPr>
        <w:tc>
          <w:tcPr>
            <w:tcW w:w="8862" w:type="dxa"/>
            <w:gridSpan w:val="4"/>
            <w:tcBorders>
              <w:top w:val="single" w:sz="4" w:space="0" w:color="auto"/>
              <w:left w:val="single" w:sz="4" w:space="0" w:color="auto"/>
              <w:bottom w:val="single" w:sz="4" w:space="0" w:color="auto"/>
              <w:right w:val="single" w:sz="4" w:space="0" w:color="auto"/>
              <w:tl2br w:val="nil"/>
              <w:tr2bl w:val="nil"/>
            </w:tcBorders>
            <w:shd w:val="clear" w:color="auto" w:fill="C5D9F0"/>
            <w:vAlign w:val="center"/>
          </w:tcPr>
          <w:p w14:paraId="1660A7CC" w14:textId="77777777" w:rsidR="00782236" w:rsidRDefault="00154D60">
            <w:pPr>
              <w:jc w:val="center"/>
              <w:rPr>
                <w:rFonts w:ascii="黑体" w:eastAsia="黑体" w:hAnsi="黑体" w:hint="eastAsia"/>
                <w:color w:val="000000"/>
              </w:rPr>
            </w:pPr>
            <w:r>
              <w:rPr>
                <w:rFonts w:ascii="黑体" w:eastAsia="黑体" w:hAnsi="黑体" w:hint="eastAsia"/>
                <w:color w:val="000000"/>
              </w:rPr>
              <w:t>第二十条第（</w:t>
            </w:r>
            <w:r>
              <w:rPr>
                <w:rFonts w:ascii="黑体" w:eastAsia="黑体" w:hAnsi="黑体" w:hint="eastAsia"/>
                <w:color w:val="000000"/>
              </w:rPr>
              <w:t xml:space="preserve"> </w:t>
            </w:r>
            <w:r>
              <w:rPr>
                <w:rFonts w:ascii="黑体" w:eastAsia="黑体" w:hAnsi="黑体" w:hint="eastAsia"/>
                <w:color w:val="000000"/>
              </w:rPr>
              <w:t>五）</w:t>
            </w:r>
            <w:r>
              <w:rPr>
                <w:rFonts w:ascii="黑体" w:eastAsia="黑体" w:hAnsi="黑体" w:hint="eastAsia"/>
                <w:color w:val="000000"/>
              </w:rPr>
              <w:t xml:space="preserve"> </w:t>
            </w:r>
            <w:r>
              <w:rPr>
                <w:rFonts w:ascii="黑体" w:eastAsia="黑体" w:hAnsi="黑体" w:hint="eastAsia"/>
                <w:color w:val="000000"/>
              </w:rPr>
              <w:t>项</w:t>
            </w:r>
          </w:p>
        </w:tc>
      </w:tr>
      <w:tr w:rsidR="00782236" w14:paraId="7BC4F3D2" w14:textId="77777777">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701BB010" w14:textId="77777777" w:rsidR="00782236" w:rsidRDefault="00154D60">
            <w:pPr>
              <w:jc w:val="center"/>
              <w:rPr>
                <w:rFonts w:ascii="仿宋_GB2312" w:eastAsia="仿宋_GB2312" w:hAnsi="仿宋_GB2312"/>
                <w:color w:val="000000"/>
              </w:rPr>
            </w:pPr>
            <w:r>
              <w:rPr>
                <w:rFonts w:ascii="仿宋_GB2312" w:eastAsia="仿宋_GB2312" w:hAnsi="仿宋_GB2312" w:hint="eastAsia"/>
                <w:color w:val="000000"/>
              </w:rPr>
              <w:t>信息内容</w:t>
            </w:r>
          </w:p>
        </w:tc>
        <w:tc>
          <w:tcPr>
            <w:tcW w:w="6682"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13E3D5C" w14:textId="77777777" w:rsidR="00782236" w:rsidRDefault="00154D60">
            <w:pPr>
              <w:jc w:val="center"/>
              <w:rPr>
                <w:rFonts w:ascii="仿宋_GB2312" w:eastAsia="仿宋_GB2312" w:hAnsi="仿宋_GB2312"/>
                <w:color w:val="000000"/>
              </w:rPr>
            </w:pPr>
            <w:r>
              <w:rPr>
                <w:rFonts w:ascii="仿宋_GB2312" w:eastAsia="仿宋_GB2312" w:hAnsi="仿宋_GB2312" w:hint="eastAsia"/>
                <w:color w:val="000000"/>
              </w:rPr>
              <w:t>本年处理决定数量</w:t>
            </w:r>
          </w:p>
        </w:tc>
      </w:tr>
      <w:tr w:rsidR="00782236" w14:paraId="3B8145BB" w14:textId="77777777">
        <w:trPr>
          <w:trHeight w:val="568"/>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4DCAB3CD" w14:textId="77777777" w:rsidR="00782236" w:rsidRDefault="00154D60">
            <w:pPr>
              <w:jc w:val="center"/>
              <w:rPr>
                <w:rFonts w:ascii="仿宋_GB2312" w:eastAsia="仿宋_GB2312" w:hAnsi="仿宋_GB2312"/>
                <w:color w:val="000000"/>
              </w:rPr>
            </w:pPr>
            <w:r>
              <w:rPr>
                <w:rFonts w:ascii="仿宋_GB2312" w:eastAsia="仿宋_GB2312" w:hAnsi="仿宋_GB2312" w:hint="eastAsia"/>
                <w:color w:val="000000"/>
              </w:rPr>
              <w:t>行政许可</w:t>
            </w:r>
          </w:p>
        </w:tc>
        <w:tc>
          <w:tcPr>
            <w:tcW w:w="6682" w:type="dxa"/>
            <w:gridSpan w:val="3"/>
            <w:tcBorders>
              <w:top w:val="single" w:sz="4" w:space="0" w:color="auto"/>
              <w:left w:val="single" w:sz="4" w:space="0" w:color="auto"/>
              <w:bottom w:val="single" w:sz="4" w:space="0" w:color="auto"/>
              <w:right w:val="single" w:sz="4" w:space="0" w:color="auto"/>
              <w:tl2br w:val="nil"/>
              <w:tr2bl w:val="nil"/>
            </w:tcBorders>
          </w:tcPr>
          <w:p w14:paraId="7460AAB1" w14:textId="77777777" w:rsidR="00782236" w:rsidRDefault="00154D60">
            <w:pPr>
              <w:jc w:val="center"/>
              <w:rPr>
                <w:rFonts w:hint="eastAsia"/>
              </w:rPr>
            </w:pPr>
            <w:r>
              <w:rPr>
                <w:rFonts w:hint="eastAsia"/>
              </w:rPr>
              <w:t>0</w:t>
            </w:r>
          </w:p>
        </w:tc>
      </w:tr>
      <w:tr w:rsidR="00782236" w14:paraId="2DF528F2" w14:textId="77777777">
        <w:trPr>
          <w:trHeight w:val="565"/>
          <w:jc w:val="center"/>
        </w:trPr>
        <w:tc>
          <w:tcPr>
            <w:tcW w:w="8862" w:type="dxa"/>
            <w:gridSpan w:val="4"/>
            <w:tcBorders>
              <w:top w:val="single" w:sz="4" w:space="0" w:color="auto"/>
              <w:left w:val="single" w:sz="4" w:space="0" w:color="auto"/>
              <w:bottom w:val="single" w:sz="4" w:space="0" w:color="auto"/>
              <w:right w:val="single" w:sz="4" w:space="0" w:color="auto"/>
              <w:tl2br w:val="nil"/>
              <w:tr2bl w:val="nil"/>
            </w:tcBorders>
            <w:shd w:val="clear" w:color="auto" w:fill="C5D9F0"/>
            <w:vAlign w:val="center"/>
          </w:tcPr>
          <w:p w14:paraId="695CF378" w14:textId="77777777" w:rsidR="00782236" w:rsidRDefault="00154D60">
            <w:pPr>
              <w:jc w:val="center"/>
              <w:rPr>
                <w:rFonts w:ascii="黑体" w:eastAsia="黑体" w:hAnsi="黑体" w:hint="eastAsia"/>
                <w:color w:val="000000"/>
              </w:rPr>
            </w:pPr>
            <w:r>
              <w:rPr>
                <w:rFonts w:ascii="黑体" w:eastAsia="黑体" w:hAnsi="黑体" w:hint="eastAsia"/>
                <w:color w:val="000000"/>
              </w:rPr>
              <w:lastRenderedPageBreak/>
              <w:t>第二十条第（</w:t>
            </w:r>
            <w:r>
              <w:rPr>
                <w:rFonts w:ascii="黑体" w:eastAsia="黑体" w:hAnsi="黑体" w:hint="eastAsia"/>
                <w:color w:val="000000"/>
              </w:rPr>
              <w:t xml:space="preserve"> </w:t>
            </w:r>
            <w:r>
              <w:rPr>
                <w:rFonts w:ascii="黑体" w:eastAsia="黑体" w:hAnsi="黑体" w:hint="eastAsia"/>
                <w:color w:val="000000"/>
              </w:rPr>
              <w:t>六）</w:t>
            </w:r>
            <w:r>
              <w:rPr>
                <w:rFonts w:ascii="黑体" w:eastAsia="黑体" w:hAnsi="黑体" w:hint="eastAsia"/>
                <w:color w:val="000000"/>
              </w:rPr>
              <w:t xml:space="preserve"> </w:t>
            </w:r>
            <w:r>
              <w:rPr>
                <w:rFonts w:ascii="黑体" w:eastAsia="黑体" w:hAnsi="黑体" w:hint="eastAsia"/>
                <w:color w:val="000000"/>
              </w:rPr>
              <w:t>项</w:t>
            </w:r>
          </w:p>
        </w:tc>
      </w:tr>
      <w:tr w:rsidR="00782236" w14:paraId="0472D3A2" w14:textId="77777777">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3130AA66" w14:textId="77777777" w:rsidR="00782236" w:rsidRDefault="00154D60">
            <w:pPr>
              <w:jc w:val="center"/>
              <w:rPr>
                <w:rFonts w:ascii="仿宋_GB2312" w:eastAsia="仿宋_GB2312" w:hAnsi="仿宋_GB2312"/>
                <w:color w:val="000000"/>
              </w:rPr>
            </w:pPr>
            <w:r>
              <w:rPr>
                <w:rFonts w:ascii="仿宋_GB2312" w:eastAsia="仿宋_GB2312" w:hAnsi="仿宋_GB2312" w:hint="eastAsia"/>
                <w:color w:val="000000"/>
              </w:rPr>
              <w:t>信息内容</w:t>
            </w:r>
          </w:p>
        </w:tc>
        <w:tc>
          <w:tcPr>
            <w:tcW w:w="6682"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3305E6C5" w14:textId="77777777" w:rsidR="00782236" w:rsidRDefault="00154D60">
            <w:pPr>
              <w:jc w:val="center"/>
              <w:rPr>
                <w:rFonts w:ascii="仿宋_GB2312" w:eastAsia="仿宋_GB2312" w:hAnsi="仿宋_GB2312"/>
                <w:color w:val="000000"/>
              </w:rPr>
            </w:pPr>
            <w:r>
              <w:rPr>
                <w:rFonts w:ascii="仿宋_GB2312" w:eastAsia="仿宋_GB2312" w:hAnsi="仿宋_GB2312" w:hint="eastAsia"/>
                <w:color w:val="000000"/>
              </w:rPr>
              <w:t>本年处理决定数量</w:t>
            </w:r>
          </w:p>
        </w:tc>
      </w:tr>
      <w:tr w:rsidR="00782236" w14:paraId="541158E1" w14:textId="77777777">
        <w:trPr>
          <w:trHeight w:val="568"/>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442DACF1" w14:textId="77777777" w:rsidR="00782236" w:rsidRDefault="00154D60">
            <w:pPr>
              <w:jc w:val="center"/>
              <w:rPr>
                <w:rFonts w:ascii="仿宋_GB2312" w:eastAsia="仿宋_GB2312" w:hAnsi="仿宋_GB2312"/>
                <w:color w:val="000000"/>
              </w:rPr>
            </w:pPr>
            <w:r>
              <w:rPr>
                <w:rFonts w:ascii="仿宋_GB2312" w:eastAsia="仿宋_GB2312" w:hAnsi="仿宋_GB2312" w:hint="eastAsia"/>
                <w:color w:val="000000"/>
              </w:rPr>
              <w:t>行政处罚</w:t>
            </w:r>
          </w:p>
        </w:tc>
        <w:tc>
          <w:tcPr>
            <w:tcW w:w="6682" w:type="dxa"/>
            <w:gridSpan w:val="3"/>
            <w:tcBorders>
              <w:top w:val="single" w:sz="4" w:space="0" w:color="auto"/>
              <w:left w:val="single" w:sz="4" w:space="0" w:color="auto"/>
              <w:bottom w:val="single" w:sz="4" w:space="0" w:color="auto"/>
              <w:right w:val="single" w:sz="4" w:space="0" w:color="auto"/>
              <w:tl2br w:val="nil"/>
              <w:tr2bl w:val="nil"/>
            </w:tcBorders>
          </w:tcPr>
          <w:p w14:paraId="27507125" w14:textId="77777777" w:rsidR="00782236" w:rsidRDefault="00154D60">
            <w:pPr>
              <w:jc w:val="center"/>
              <w:rPr>
                <w:rFonts w:hint="eastAsia"/>
              </w:rPr>
            </w:pPr>
            <w:r>
              <w:rPr>
                <w:rFonts w:hint="eastAsia"/>
              </w:rPr>
              <w:t>0</w:t>
            </w:r>
          </w:p>
        </w:tc>
      </w:tr>
      <w:tr w:rsidR="00782236" w14:paraId="4F168245" w14:textId="77777777">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388B91AC" w14:textId="77777777" w:rsidR="00782236" w:rsidRDefault="00154D60">
            <w:pPr>
              <w:jc w:val="center"/>
              <w:rPr>
                <w:rFonts w:ascii="仿宋_GB2312" w:eastAsia="仿宋_GB2312" w:hAnsi="仿宋_GB2312"/>
                <w:color w:val="000000"/>
              </w:rPr>
            </w:pPr>
            <w:r>
              <w:rPr>
                <w:rFonts w:ascii="仿宋_GB2312" w:eastAsia="仿宋_GB2312" w:hAnsi="仿宋_GB2312" w:hint="eastAsia"/>
                <w:color w:val="000000"/>
              </w:rPr>
              <w:t>行政强制</w:t>
            </w:r>
          </w:p>
        </w:tc>
        <w:tc>
          <w:tcPr>
            <w:tcW w:w="6682" w:type="dxa"/>
            <w:gridSpan w:val="3"/>
            <w:tcBorders>
              <w:top w:val="single" w:sz="4" w:space="0" w:color="auto"/>
              <w:left w:val="single" w:sz="4" w:space="0" w:color="auto"/>
              <w:bottom w:val="single" w:sz="4" w:space="0" w:color="auto"/>
              <w:right w:val="single" w:sz="4" w:space="0" w:color="auto"/>
              <w:tl2br w:val="nil"/>
              <w:tr2bl w:val="nil"/>
            </w:tcBorders>
          </w:tcPr>
          <w:p w14:paraId="5D603678" w14:textId="77777777" w:rsidR="00782236" w:rsidRDefault="00154D60">
            <w:pPr>
              <w:jc w:val="center"/>
              <w:rPr>
                <w:rFonts w:hint="eastAsia"/>
              </w:rPr>
            </w:pPr>
            <w:r>
              <w:rPr>
                <w:rFonts w:hint="eastAsia"/>
              </w:rPr>
              <w:t>0</w:t>
            </w:r>
          </w:p>
        </w:tc>
      </w:tr>
      <w:tr w:rsidR="00782236" w14:paraId="16F50861" w14:textId="77777777">
        <w:trPr>
          <w:trHeight w:val="565"/>
          <w:jc w:val="center"/>
        </w:trPr>
        <w:tc>
          <w:tcPr>
            <w:tcW w:w="8862" w:type="dxa"/>
            <w:gridSpan w:val="4"/>
            <w:tcBorders>
              <w:top w:val="single" w:sz="4" w:space="0" w:color="auto"/>
              <w:left w:val="single" w:sz="4" w:space="0" w:color="auto"/>
              <w:bottom w:val="single" w:sz="4" w:space="0" w:color="auto"/>
              <w:right w:val="single" w:sz="4" w:space="0" w:color="auto"/>
              <w:tl2br w:val="nil"/>
              <w:tr2bl w:val="nil"/>
            </w:tcBorders>
            <w:shd w:val="clear" w:color="auto" w:fill="C5D9F0"/>
            <w:vAlign w:val="center"/>
          </w:tcPr>
          <w:p w14:paraId="2D906164" w14:textId="77777777" w:rsidR="00782236" w:rsidRDefault="00154D60">
            <w:pPr>
              <w:jc w:val="center"/>
              <w:rPr>
                <w:rFonts w:ascii="黑体" w:eastAsia="黑体" w:hAnsi="黑体" w:hint="eastAsia"/>
                <w:color w:val="000000"/>
              </w:rPr>
            </w:pPr>
            <w:r>
              <w:rPr>
                <w:rFonts w:ascii="黑体" w:eastAsia="黑体" w:hAnsi="黑体" w:hint="eastAsia"/>
                <w:color w:val="000000"/>
              </w:rPr>
              <w:t>第二十条第（</w:t>
            </w:r>
            <w:r>
              <w:rPr>
                <w:rFonts w:ascii="黑体" w:eastAsia="黑体" w:hAnsi="黑体" w:hint="eastAsia"/>
                <w:color w:val="000000"/>
              </w:rPr>
              <w:t xml:space="preserve"> </w:t>
            </w:r>
            <w:r>
              <w:rPr>
                <w:rFonts w:ascii="黑体" w:eastAsia="黑体" w:hAnsi="黑体" w:hint="eastAsia"/>
                <w:color w:val="000000"/>
              </w:rPr>
              <w:t>八）</w:t>
            </w:r>
            <w:r>
              <w:rPr>
                <w:rFonts w:ascii="黑体" w:eastAsia="黑体" w:hAnsi="黑体" w:hint="eastAsia"/>
                <w:color w:val="000000"/>
              </w:rPr>
              <w:t xml:space="preserve"> </w:t>
            </w:r>
            <w:r>
              <w:rPr>
                <w:rFonts w:ascii="黑体" w:eastAsia="黑体" w:hAnsi="黑体" w:hint="eastAsia"/>
                <w:color w:val="000000"/>
              </w:rPr>
              <w:t>项</w:t>
            </w:r>
          </w:p>
        </w:tc>
      </w:tr>
      <w:tr w:rsidR="00782236" w14:paraId="3574163E" w14:textId="77777777">
        <w:trPr>
          <w:trHeight w:val="568"/>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514F3CEA" w14:textId="77777777" w:rsidR="00782236" w:rsidRDefault="00154D60">
            <w:pPr>
              <w:jc w:val="center"/>
              <w:rPr>
                <w:rFonts w:ascii="仿宋_GB2312" w:eastAsia="仿宋_GB2312" w:hAnsi="仿宋_GB2312"/>
                <w:color w:val="000000"/>
              </w:rPr>
            </w:pPr>
            <w:r>
              <w:rPr>
                <w:rFonts w:ascii="仿宋_GB2312" w:eastAsia="仿宋_GB2312" w:hAnsi="仿宋_GB2312" w:hint="eastAsia"/>
                <w:color w:val="000000"/>
              </w:rPr>
              <w:t>信息内容</w:t>
            </w:r>
          </w:p>
        </w:tc>
        <w:tc>
          <w:tcPr>
            <w:tcW w:w="6682"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67E0C861" w14:textId="77777777" w:rsidR="00782236" w:rsidRDefault="00154D60">
            <w:pPr>
              <w:jc w:val="center"/>
              <w:rPr>
                <w:rFonts w:ascii="仿宋_GB2312" w:eastAsia="仿宋_GB2312" w:hAnsi="仿宋_GB2312"/>
                <w:color w:val="000000"/>
              </w:rPr>
            </w:pPr>
            <w:r>
              <w:rPr>
                <w:rFonts w:ascii="仿宋_GB2312" w:eastAsia="仿宋_GB2312" w:hAnsi="仿宋_GB2312" w:hint="eastAsia"/>
                <w:color w:val="000000"/>
              </w:rPr>
              <w:t>本年收费金额（单位：万元）</w:t>
            </w:r>
          </w:p>
        </w:tc>
      </w:tr>
      <w:tr w:rsidR="00782236" w14:paraId="06FFC135" w14:textId="77777777">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41861CAB" w14:textId="77777777" w:rsidR="00782236" w:rsidRDefault="00154D60">
            <w:pPr>
              <w:jc w:val="center"/>
              <w:rPr>
                <w:rFonts w:ascii="仿宋_GB2312" w:eastAsia="仿宋_GB2312" w:hAnsi="仿宋_GB2312"/>
                <w:color w:val="000000"/>
              </w:rPr>
            </w:pPr>
            <w:r>
              <w:rPr>
                <w:rFonts w:ascii="仿宋_GB2312" w:eastAsia="仿宋_GB2312" w:hAnsi="仿宋_GB2312" w:hint="eastAsia"/>
                <w:color w:val="000000"/>
              </w:rPr>
              <w:t>行政事业性收费</w:t>
            </w:r>
          </w:p>
        </w:tc>
        <w:tc>
          <w:tcPr>
            <w:tcW w:w="6682" w:type="dxa"/>
            <w:gridSpan w:val="3"/>
            <w:tcBorders>
              <w:top w:val="single" w:sz="4" w:space="0" w:color="auto"/>
              <w:left w:val="single" w:sz="4" w:space="0" w:color="auto"/>
              <w:bottom w:val="single" w:sz="4" w:space="0" w:color="auto"/>
              <w:right w:val="single" w:sz="4" w:space="0" w:color="auto"/>
              <w:tl2br w:val="nil"/>
              <w:tr2bl w:val="nil"/>
            </w:tcBorders>
          </w:tcPr>
          <w:p w14:paraId="5106A549" w14:textId="77777777" w:rsidR="00782236" w:rsidRDefault="00154D60">
            <w:pPr>
              <w:jc w:val="center"/>
              <w:rPr>
                <w:rFonts w:hint="eastAsia"/>
              </w:rPr>
            </w:pPr>
            <w:r>
              <w:rPr>
                <w:rFonts w:hint="eastAsia"/>
              </w:rPr>
              <w:t>0</w:t>
            </w:r>
          </w:p>
        </w:tc>
      </w:tr>
    </w:tbl>
    <w:p w14:paraId="1CA3C002" w14:textId="77777777" w:rsidR="00782236" w:rsidRDefault="00154D60">
      <w:pPr>
        <w:ind w:firstLineChars="200" w:firstLine="640"/>
        <w:rPr>
          <w:rFonts w:ascii="黑体" w:eastAsia="黑体" w:hAnsi="黑体" w:cs="黑体" w:hint="eastAsia"/>
          <w:bCs/>
          <w:color w:val="000000"/>
          <w:sz w:val="32"/>
        </w:rPr>
      </w:pPr>
      <w:r>
        <w:rPr>
          <w:rFonts w:ascii="黑体" w:eastAsia="黑体" w:hAnsi="黑体" w:cs="黑体" w:hint="eastAsia"/>
          <w:bCs/>
          <w:color w:val="000000"/>
          <w:sz w:val="32"/>
        </w:rPr>
        <w:t>三、收到和处理政府信息公开申请情况</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866"/>
        <w:gridCol w:w="3075"/>
        <w:gridCol w:w="666"/>
        <w:gridCol w:w="666"/>
        <w:gridCol w:w="666"/>
        <w:gridCol w:w="666"/>
        <w:gridCol w:w="666"/>
        <w:gridCol w:w="666"/>
        <w:gridCol w:w="669"/>
      </w:tblGrid>
      <w:tr w:rsidR="00782236" w14:paraId="79FFE796" w14:textId="77777777">
        <w:trPr>
          <w:trHeight w:val="423"/>
          <w:jc w:val="center"/>
        </w:trPr>
        <w:tc>
          <w:tcPr>
            <w:tcW w:w="4577" w:type="dxa"/>
            <w:gridSpan w:val="3"/>
            <w:vMerge w:val="restart"/>
            <w:tcBorders>
              <w:top w:val="single" w:sz="4" w:space="0" w:color="auto"/>
              <w:left w:val="single" w:sz="4" w:space="0" w:color="auto"/>
              <w:bottom w:val="single" w:sz="4" w:space="0" w:color="auto"/>
              <w:right w:val="single" w:sz="4" w:space="0" w:color="auto"/>
              <w:tl2br w:val="nil"/>
              <w:tr2bl w:val="nil"/>
            </w:tcBorders>
            <w:vAlign w:val="center"/>
          </w:tcPr>
          <w:p w14:paraId="5109D794" w14:textId="77777777" w:rsidR="00782236" w:rsidRDefault="00154D60">
            <w:pPr>
              <w:jc w:val="left"/>
              <w:rPr>
                <w:rFonts w:ascii="楷体_GB2312" w:eastAsia="楷体_GB2312" w:hAnsi="楷体_GB2312" w:hint="eastAsia"/>
                <w:color w:val="000000"/>
              </w:rPr>
            </w:pPr>
            <w:r>
              <w:rPr>
                <w:rFonts w:ascii="楷体_GB2312" w:eastAsia="楷体_GB2312" w:hAnsi="楷体_GB2312" w:hint="eastAsia"/>
                <w:color w:val="000000"/>
              </w:rPr>
              <w:t>（本列数据的勾稽关系为：第一项加第二项之和，等于第三项加第四项之和）</w:t>
            </w:r>
          </w:p>
        </w:tc>
        <w:tc>
          <w:tcPr>
            <w:tcW w:w="4665" w:type="dxa"/>
            <w:gridSpan w:val="7"/>
            <w:tcBorders>
              <w:top w:val="single" w:sz="4" w:space="0" w:color="auto"/>
              <w:left w:val="single" w:sz="4" w:space="0" w:color="auto"/>
              <w:bottom w:val="single" w:sz="4" w:space="0" w:color="auto"/>
              <w:right w:val="single" w:sz="4" w:space="0" w:color="auto"/>
              <w:tl2br w:val="nil"/>
              <w:tr2bl w:val="nil"/>
            </w:tcBorders>
            <w:vAlign w:val="center"/>
          </w:tcPr>
          <w:p w14:paraId="01A03438" w14:textId="77777777" w:rsidR="00782236" w:rsidRDefault="00154D60">
            <w:pPr>
              <w:jc w:val="center"/>
              <w:rPr>
                <w:rFonts w:ascii="黑体" w:eastAsia="黑体" w:hAnsi="黑体" w:hint="eastAsia"/>
                <w:color w:val="000000"/>
              </w:rPr>
            </w:pPr>
            <w:r>
              <w:rPr>
                <w:rFonts w:ascii="黑体" w:eastAsia="黑体" w:hAnsi="黑体" w:hint="eastAsia"/>
                <w:color w:val="000000"/>
              </w:rPr>
              <w:t>申请人情况</w:t>
            </w:r>
          </w:p>
        </w:tc>
      </w:tr>
      <w:tr w:rsidR="00782236" w14:paraId="670FFCE7" w14:textId="77777777">
        <w:trPr>
          <w:trHeight w:val="438"/>
          <w:jc w:val="center"/>
        </w:trPr>
        <w:tc>
          <w:tcPr>
            <w:tcW w:w="4577" w:type="dxa"/>
            <w:gridSpan w:val="3"/>
            <w:vMerge/>
            <w:tcBorders>
              <w:top w:val="single" w:sz="4" w:space="0" w:color="auto"/>
              <w:left w:val="single" w:sz="4" w:space="0" w:color="auto"/>
              <w:bottom w:val="single" w:sz="4" w:space="0" w:color="auto"/>
              <w:right w:val="single" w:sz="4" w:space="0" w:color="auto"/>
              <w:tl2br w:val="nil"/>
              <w:tr2bl w:val="nil"/>
            </w:tcBorders>
            <w:vAlign w:val="center"/>
          </w:tcPr>
          <w:p w14:paraId="69645BE1" w14:textId="77777777" w:rsidR="00782236" w:rsidRDefault="00782236">
            <w:pPr>
              <w:jc w:val="left"/>
              <w:rPr>
                <w:rFonts w:hint="eastAsia"/>
              </w:rPr>
            </w:pPr>
          </w:p>
        </w:tc>
        <w:tc>
          <w:tcPr>
            <w:tcW w:w="66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A25ABD1" w14:textId="77777777" w:rsidR="00782236" w:rsidRDefault="00154D60">
            <w:pPr>
              <w:jc w:val="center"/>
              <w:rPr>
                <w:rFonts w:ascii="黑体" w:eastAsia="黑体" w:hAnsi="黑体" w:hint="eastAsia"/>
              </w:rPr>
            </w:pPr>
            <w:r>
              <w:rPr>
                <w:rFonts w:ascii="黑体" w:eastAsia="黑体" w:hAnsi="黑体" w:hint="eastAsia"/>
              </w:rPr>
              <w:t>自然人</w:t>
            </w:r>
          </w:p>
        </w:tc>
        <w:tc>
          <w:tcPr>
            <w:tcW w:w="3330"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223D4C0A" w14:textId="77777777" w:rsidR="00782236" w:rsidRDefault="00154D60">
            <w:pPr>
              <w:jc w:val="center"/>
              <w:rPr>
                <w:rFonts w:ascii="黑体" w:eastAsia="黑体" w:hAnsi="黑体" w:hint="eastAsia"/>
                <w:color w:val="000000"/>
              </w:rPr>
            </w:pPr>
            <w:r>
              <w:rPr>
                <w:rFonts w:ascii="黑体" w:eastAsia="黑体" w:hAnsi="黑体" w:hint="eastAsia"/>
                <w:color w:val="000000"/>
              </w:rPr>
              <w:t>法人或其他组织</w:t>
            </w:r>
          </w:p>
        </w:tc>
        <w:tc>
          <w:tcPr>
            <w:tcW w:w="669"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249AF0AE" w14:textId="77777777" w:rsidR="00782236" w:rsidRDefault="00154D60">
            <w:pPr>
              <w:jc w:val="center"/>
              <w:rPr>
                <w:rFonts w:ascii="黑体" w:eastAsia="黑体" w:hAnsi="黑体" w:hint="eastAsia"/>
              </w:rPr>
            </w:pPr>
            <w:r>
              <w:rPr>
                <w:rFonts w:ascii="黑体" w:eastAsia="黑体" w:hAnsi="黑体" w:hint="eastAsia"/>
              </w:rPr>
              <w:t>总计</w:t>
            </w:r>
          </w:p>
        </w:tc>
      </w:tr>
      <w:tr w:rsidR="00782236" w14:paraId="767742CF" w14:textId="77777777">
        <w:trPr>
          <w:trHeight w:val="648"/>
          <w:jc w:val="center"/>
        </w:trPr>
        <w:tc>
          <w:tcPr>
            <w:tcW w:w="4577" w:type="dxa"/>
            <w:gridSpan w:val="3"/>
            <w:vMerge/>
            <w:tcBorders>
              <w:top w:val="single" w:sz="4" w:space="0" w:color="auto"/>
              <w:left w:val="single" w:sz="4" w:space="0" w:color="auto"/>
              <w:bottom w:val="single" w:sz="4" w:space="0" w:color="auto"/>
              <w:right w:val="single" w:sz="4" w:space="0" w:color="auto"/>
              <w:tl2br w:val="nil"/>
              <w:tr2bl w:val="nil"/>
            </w:tcBorders>
            <w:vAlign w:val="center"/>
          </w:tcPr>
          <w:p w14:paraId="6B6624DF" w14:textId="77777777" w:rsidR="00782236" w:rsidRDefault="00782236">
            <w:pPr>
              <w:jc w:val="left"/>
              <w:rPr>
                <w:rFonts w:hint="eastAsia"/>
              </w:rPr>
            </w:pPr>
          </w:p>
        </w:tc>
        <w:tc>
          <w:tcPr>
            <w:tcW w:w="666" w:type="dxa"/>
            <w:vMerge/>
            <w:tcBorders>
              <w:top w:val="single" w:sz="4" w:space="0" w:color="auto"/>
              <w:left w:val="single" w:sz="4" w:space="0" w:color="auto"/>
              <w:bottom w:val="single" w:sz="4" w:space="0" w:color="auto"/>
              <w:right w:val="single" w:sz="4" w:space="0" w:color="auto"/>
              <w:tl2br w:val="nil"/>
              <w:tr2bl w:val="nil"/>
            </w:tcBorders>
            <w:vAlign w:val="center"/>
          </w:tcPr>
          <w:p w14:paraId="48A181FC" w14:textId="77777777" w:rsidR="00782236" w:rsidRDefault="00782236">
            <w:pPr>
              <w:jc w:val="center"/>
              <w:rPr>
                <w:rFonts w:hint="eastAsia"/>
              </w:rPr>
            </w:pP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7048DDD" w14:textId="77777777" w:rsidR="00782236" w:rsidRDefault="00154D60">
            <w:pPr>
              <w:jc w:val="center"/>
              <w:rPr>
                <w:rFonts w:ascii="黑体" w:eastAsia="黑体" w:hAnsi="黑体" w:hint="eastAsia"/>
                <w:color w:val="000000"/>
              </w:rPr>
            </w:pPr>
            <w:r>
              <w:rPr>
                <w:rFonts w:ascii="黑体" w:eastAsia="黑体" w:hAnsi="黑体" w:hint="eastAsia"/>
                <w:color w:val="000000"/>
              </w:rPr>
              <w:t>商业企业</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4C35804" w14:textId="77777777" w:rsidR="00782236" w:rsidRDefault="00154D60">
            <w:pPr>
              <w:jc w:val="center"/>
              <w:rPr>
                <w:rFonts w:ascii="黑体" w:eastAsia="黑体" w:hAnsi="黑体" w:hint="eastAsia"/>
                <w:color w:val="000000"/>
              </w:rPr>
            </w:pPr>
            <w:r>
              <w:rPr>
                <w:rFonts w:ascii="黑体" w:eastAsia="黑体" w:hAnsi="黑体" w:hint="eastAsia"/>
                <w:color w:val="000000"/>
              </w:rPr>
              <w:t>科研机构</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5144753" w14:textId="77777777" w:rsidR="00782236" w:rsidRDefault="00154D60">
            <w:pPr>
              <w:jc w:val="center"/>
              <w:rPr>
                <w:rFonts w:ascii="黑体" w:eastAsia="黑体" w:hAnsi="黑体" w:hint="eastAsia"/>
                <w:color w:val="000000"/>
              </w:rPr>
            </w:pPr>
            <w:r>
              <w:rPr>
                <w:rFonts w:ascii="黑体" w:eastAsia="黑体" w:hAnsi="黑体" w:hint="eastAsia"/>
                <w:color w:val="000000"/>
              </w:rPr>
              <w:t>社会公益组织</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6012C00" w14:textId="77777777" w:rsidR="00782236" w:rsidRDefault="00154D60">
            <w:pPr>
              <w:jc w:val="center"/>
              <w:rPr>
                <w:rFonts w:ascii="黑体" w:eastAsia="黑体" w:hAnsi="黑体" w:hint="eastAsia"/>
              </w:rPr>
            </w:pPr>
            <w:r>
              <w:rPr>
                <w:rFonts w:ascii="黑体" w:eastAsia="黑体" w:hAnsi="黑体" w:hint="eastAsia"/>
              </w:rPr>
              <w:t>法律服务机构</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6019E3D" w14:textId="77777777" w:rsidR="00782236" w:rsidRDefault="00154D60">
            <w:pPr>
              <w:jc w:val="center"/>
              <w:rPr>
                <w:rFonts w:ascii="黑体" w:eastAsia="黑体" w:hAnsi="黑体" w:hint="eastAsia"/>
                <w:color w:val="000000"/>
              </w:rPr>
            </w:pPr>
            <w:r>
              <w:rPr>
                <w:rFonts w:ascii="黑体" w:eastAsia="黑体" w:hAnsi="黑体" w:hint="eastAsia"/>
                <w:color w:val="000000"/>
              </w:rPr>
              <w:t>其他</w:t>
            </w:r>
          </w:p>
        </w:tc>
        <w:tc>
          <w:tcPr>
            <w:tcW w:w="669" w:type="dxa"/>
            <w:vMerge/>
            <w:tcBorders>
              <w:top w:val="single" w:sz="4" w:space="0" w:color="auto"/>
              <w:left w:val="single" w:sz="4" w:space="0" w:color="auto"/>
              <w:bottom w:val="single" w:sz="4" w:space="0" w:color="auto"/>
              <w:right w:val="single" w:sz="4" w:space="0" w:color="auto"/>
              <w:tl2br w:val="nil"/>
              <w:tr2bl w:val="nil"/>
            </w:tcBorders>
            <w:vAlign w:val="center"/>
          </w:tcPr>
          <w:p w14:paraId="37208ABD" w14:textId="77777777" w:rsidR="00782236" w:rsidRDefault="00782236">
            <w:pPr>
              <w:jc w:val="center"/>
              <w:rPr>
                <w:rFonts w:ascii="黑体" w:eastAsia="黑体" w:hAnsi="黑体" w:hint="eastAsia"/>
              </w:rPr>
            </w:pPr>
          </w:p>
        </w:tc>
      </w:tr>
      <w:tr w:rsidR="00782236" w14:paraId="58AA7FDC" w14:textId="77777777">
        <w:trPr>
          <w:trHeight w:val="505"/>
          <w:jc w:val="center"/>
        </w:trPr>
        <w:tc>
          <w:tcPr>
            <w:tcW w:w="4577"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584AEA58" w14:textId="77777777" w:rsidR="00782236" w:rsidRDefault="00154D60">
            <w:pPr>
              <w:jc w:val="left"/>
              <w:rPr>
                <w:rFonts w:ascii="黑体" w:eastAsia="黑体" w:hAnsi="黑体" w:hint="eastAsia"/>
                <w:color w:val="000000"/>
              </w:rPr>
            </w:pPr>
            <w:r>
              <w:rPr>
                <w:rFonts w:ascii="黑体" w:eastAsia="黑体" w:hAnsi="黑体" w:hint="eastAsia"/>
                <w:color w:val="000000"/>
              </w:rPr>
              <w:t>一、本年新收政府信息公开申请数量</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D0D2894"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CDAA437"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ADA7B6B"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ABD7C81"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25E4964"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63243B6" w14:textId="77777777" w:rsidR="00782236" w:rsidRDefault="00154D60">
            <w:pPr>
              <w:jc w:val="center"/>
              <w:rPr>
                <w:rFonts w:hint="eastAsia"/>
              </w:rP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015C9AC7" w14:textId="77777777" w:rsidR="00782236" w:rsidRDefault="00154D60">
            <w:pPr>
              <w:jc w:val="center"/>
              <w:rPr>
                <w:rFonts w:hint="eastAsia"/>
              </w:rPr>
            </w:pPr>
            <w:r>
              <w:rPr>
                <w:rFonts w:hint="eastAsia"/>
              </w:rPr>
              <w:t>0</w:t>
            </w:r>
          </w:p>
        </w:tc>
      </w:tr>
      <w:tr w:rsidR="00782236" w14:paraId="03CA4452" w14:textId="77777777">
        <w:trPr>
          <w:trHeight w:val="503"/>
          <w:jc w:val="center"/>
        </w:trPr>
        <w:tc>
          <w:tcPr>
            <w:tcW w:w="4577"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1FF80446" w14:textId="77777777" w:rsidR="00782236" w:rsidRDefault="00154D60">
            <w:pPr>
              <w:jc w:val="left"/>
              <w:rPr>
                <w:rFonts w:ascii="黑体" w:eastAsia="黑体" w:hAnsi="黑体" w:hint="eastAsia"/>
                <w:color w:val="000000"/>
              </w:rPr>
            </w:pPr>
            <w:r>
              <w:rPr>
                <w:rFonts w:ascii="黑体" w:eastAsia="黑体" w:hAnsi="黑体" w:hint="eastAsia"/>
                <w:color w:val="000000"/>
              </w:rPr>
              <w:t>二、上年结转政府信息公开申请数量</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8C8BF35"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85C1C90"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0C07EA8"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3C7AB4E"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E03929E"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A1CBBF3" w14:textId="77777777" w:rsidR="00782236" w:rsidRDefault="00154D60">
            <w:pPr>
              <w:jc w:val="center"/>
              <w:rPr>
                <w:rFonts w:hint="eastAsia"/>
              </w:rP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5B631931" w14:textId="77777777" w:rsidR="00782236" w:rsidRDefault="00154D60">
            <w:pPr>
              <w:jc w:val="center"/>
              <w:rPr>
                <w:rFonts w:hint="eastAsia"/>
              </w:rPr>
            </w:pPr>
            <w:r>
              <w:rPr>
                <w:rFonts w:hint="eastAsia"/>
              </w:rPr>
              <w:t>0</w:t>
            </w:r>
          </w:p>
        </w:tc>
      </w:tr>
      <w:tr w:rsidR="00782236" w14:paraId="3C18DB3D" w14:textId="77777777">
        <w:trPr>
          <w:trHeight w:val="503"/>
          <w:jc w:val="center"/>
        </w:trPr>
        <w:tc>
          <w:tcPr>
            <w:tcW w:w="63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01ABB743" w14:textId="77777777" w:rsidR="00782236" w:rsidRDefault="00154D60">
            <w:pPr>
              <w:jc w:val="left"/>
              <w:rPr>
                <w:rFonts w:ascii="黑体" w:eastAsia="黑体" w:hAnsi="黑体" w:hint="eastAsia"/>
                <w:color w:val="000000"/>
              </w:rPr>
            </w:pPr>
            <w:r>
              <w:rPr>
                <w:rFonts w:ascii="黑体" w:eastAsia="黑体" w:hAnsi="黑体" w:hint="eastAsia"/>
                <w:color w:val="000000"/>
              </w:rPr>
              <w:t>三、本年度办理结果</w:t>
            </w:r>
          </w:p>
        </w:tc>
        <w:tc>
          <w:tcPr>
            <w:tcW w:w="394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3A24508" w14:textId="77777777" w:rsidR="00782236" w:rsidRDefault="00154D60">
            <w:pPr>
              <w:jc w:val="left"/>
              <w:rPr>
                <w:rFonts w:ascii="黑体" w:eastAsia="黑体" w:hAnsi="黑体" w:hint="eastAsia"/>
                <w:color w:val="000000"/>
              </w:rPr>
            </w:pPr>
            <w:r>
              <w:rPr>
                <w:rFonts w:ascii="黑体" w:eastAsia="黑体" w:hAnsi="黑体" w:hint="eastAsia"/>
                <w:color w:val="000000"/>
              </w:rPr>
              <w:t>（</w:t>
            </w:r>
            <w:r>
              <w:rPr>
                <w:rFonts w:ascii="黑体" w:eastAsia="黑体" w:hAnsi="黑体" w:hint="eastAsia"/>
                <w:color w:val="000000"/>
              </w:rPr>
              <w:t xml:space="preserve"> </w:t>
            </w:r>
            <w:r>
              <w:rPr>
                <w:rFonts w:ascii="黑体" w:eastAsia="黑体" w:hAnsi="黑体" w:hint="eastAsia"/>
                <w:color w:val="000000"/>
              </w:rPr>
              <w:t>一）</w:t>
            </w:r>
            <w:r>
              <w:rPr>
                <w:rFonts w:ascii="黑体" w:eastAsia="黑体" w:hAnsi="黑体" w:hint="eastAsia"/>
                <w:color w:val="000000"/>
              </w:rPr>
              <w:t xml:space="preserve"> </w:t>
            </w:r>
            <w:r>
              <w:rPr>
                <w:rFonts w:ascii="黑体" w:eastAsia="黑体" w:hAnsi="黑体" w:hint="eastAsia"/>
                <w:color w:val="000000"/>
              </w:rPr>
              <w:t>予以公开</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33F0684"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3E9F927"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208291B"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E1DC5C8"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7393C61"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9CE5450" w14:textId="77777777" w:rsidR="00782236" w:rsidRDefault="00154D60">
            <w:pPr>
              <w:jc w:val="center"/>
              <w:rPr>
                <w:rFonts w:hint="eastAsia"/>
              </w:rP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2B8583AA" w14:textId="77777777" w:rsidR="00782236" w:rsidRDefault="00154D60">
            <w:pPr>
              <w:jc w:val="center"/>
              <w:rPr>
                <w:rFonts w:hint="eastAsia"/>
              </w:rPr>
            </w:pPr>
            <w:r>
              <w:rPr>
                <w:rFonts w:hint="eastAsia"/>
              </w:rPr>
              <w:t>0</w:t>
            </w:r>
          </w:p>
        </w:tc>
      </w:tr>
      <w:tr w:rsidR="00782236" w14:paraId="6F447854" w14:textId="77777777">
        <w:trPr>
          <w:trHeight w:val="63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209F7BC5" w14:textId="77777777" w:rsidR="00782236" w:rsidRDefault="00782236">
            <w:pPr>
              <w:jc w:val="left"/>
              <w:rPr>
                <w:rFonts w:hint="eastAsia"/>
              </w:rPr>
            </w:pPr>
          </w:p>
        </w:tc>
        <w:tc>
          <w:tcPr>
            <w:tcW w:w="394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15BE86B" w14:textId="77777777" w:rsidR="00782236" w:rsidRDefault="00154D60">
            <w:pPr>
              <w:jc w:val="left"/>
              <w:rPr>
                <w:rFonts w:ascii="黑体" w:eastAsia="黑体" w:hAnsi="黑体" w:hint="eastAsia"/>
                <w:color w:val="000000"/>
              </w:rPr>
            </w:pPr>
            <w:r>
              <w:rPr>
                <w:rFonts w:ascii="黑体" w:eastAsia="黑体" w:hAnsi="黑体" w:hint="eastAsia"/>
                <w:color w:val="000000"/>
              </w:rPr>
              <w:t>（二）部分公开（区分处理的，只计这一情形，不计其他情形）</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DF01F05"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FE2EDF6"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FCFECD5"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6BD6187"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A5329B9"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3746217" w14:textId="77777777" w:rsidR="00782236" w:rsidRDefault="00154D60">
            <w:pPr>
              <w:jc w:val="center"/>
              <w:rPr>
                <w:rFonts w:hint="eastAsia"/>
              </w:rP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32E3FBED" w14:textId="77777777" w:rsidR="00782236" w:rsidRDefault="00154D60">
            <w:pPr>
              <w:jc w:val="center"/>
              <w:rPr>
                <w:rFonts w:hint="eastAsia"/>
              </w:rPr>
            </w:pPr>
            <w:r>
              <w:rPr>
                <w:rFonts w:hint="eastAsia"/>
              </w:rPr>
              <w:t>0</w:t>
            </w:r>
          </w:p>
        </w:tc>
      </w:tr>
      <w:tr w:rsidR="00782236" w14:paraId="263DB754"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30C9286D" w14:textId="77777777" w:rsidR="00782236" w:rsidRDefault="00782236">
            <w:pPr>
              <w:jc w:val="left"/>
              <w:rPr>
                <w:rFonts w:hint="eastAsia"/>
              </w:rPr>
            </w:pPr>
          </w:p>
        </w:tc>
        <w:tc>
          <w:tcPr>
            <w:tcW w:w="86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020A575" w14:textId="77777777" w:rsidR="00782236" w:rsidRDefault="00154D60">
            <w:pPr>
              <w:jc w:val="left"/>
              <w:rPr>
                <w:rFonts w:ascii="黑体" w:eastAsia="黑体" w:hAnsi="黑体" w:hint="eastAsia"/>
                <w:color w:val="000000"/>
              </w:rPr>
            </w:pPr>
            <w:r>
              <w:rPr>
                <w:rFonts w:ascii="黑体" w:eastAsia="黑体" w:hAnsi="黑体" w:hint="eastAsia"/>
                <w:color w:val="000000"/>
              </w:rPr>
              <w:t>（</w:t>
            </w:r>
            <w:r>
              <w:rPr>
                <w:rFonts w:ascii="黑体" w:eastAsia="黑体" w:hAnsi="黑体" w:hint="eastAsia"/>
                <w:color w:val="000000"/>
              </w:rPr>
              <w:t xml:space="preserve"> </w:t>
            </w:r>
            <w:r>
              <w:rPr>
                <w:rFonts w:ascii="黑体" w:eastAsia="黑体" w:hAnsi="黑体" w:hint="eastAsia"/>
                <w:color w:val="000000"/>
              </w:rPr>
              <w:t>三）</w:t>
            </w:r>
            <w:r>
              <w:rPr>
                <w:rFonts w:ascii="黑体" w:eastAsia="黑体" w:hAnsi="黑体" w:hint="eastAsia"/>
                <w:color w:val="000000"/>
              </w:rPr>
              <w:t xml:space="preserve"> </w:t>
            </w:r>
            <w:r>
              <w:rPr>
                <w:rFonts w:ascii="黑体" w:eastAsia="黑体" w:hAnsi="黑体" w:hint="eastAsia"/>
                <w:color w:val="000000"/>
              </w:rPr>
              <w:t>不予公开</w:t>
            </w: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6F783465" w14:textId="77777777" w:rsidR="00782236" w:rsidRDefault="00154D60">
            <w:pPr>
              <w:jc w:val="left"/>
              <w:rPr>
                <w:rFonts w:ascii="仿宋_GB2312" w:eastAsia="仿宋_GB2312" w:hAnsi="仿宋_GB2312"/>
                <w:color w:val="000000"/>
              </w:rPr>
            </w:pPr>
            <w:r>
              <w:rPr>
                <w:rFonts w:ascii="仿宋_GB2312" w:eastAsia="仿宋_GB2312" w:hAnsi="仿宋_GB2312" w:hint="eastAsia"/>
                <w:color w:val="000000"/>
              </w:rPr>
              <w:t xml:space="preserve">1. </w:t>
            </w:r>
            <w:r>
              <w:rPr>
                <w:rFonts w:ascii="仿宋_GB2312" w:eastAsia="仿宋_GB2312" w:hAnsi="仿宋_GB2312" w:hint="eastAsia"/>
                <w:color w:val="000000"/>
              </w:rPr>
              <w:t>属于国家秘密</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17EFE0D"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FE52033"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4111887"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EE697E9"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F5E8736"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875D39F" w14:textId="77777777" w:rsidR="00782236" w:rsidRDefault="00154D60">
            <w:pPr>
              <w:jc w:val="center"/>
              <w:rPr>
                <w:rFonts w:hint="eastAsia"/>
              </w:rP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1B444CA9" w14:textId="77777777" w:rsidR="00782236" w:rsidRDefault="00154D60">
            <w:pPr>
              <w:jc w:val="center"/>
              <w:rPr>
                <w:rFonts w:hint="eastAsia"/>
              </w:rPr>
            </w:pPr>
            <w:r>
              <w:rPr>
                <w:rFonts w:hint="eastAsia"/>
              </w:rPr>
              <w:t>0</w:t>
            </w:r>
          </w:p>
        </w:tc>
      </w:tr>
      <w:tr w:rsidR="00782236" w14:paraId="60A1F258"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28AED361" w14:textId="77777777" w:rsidR="00782236" w:rsidRDefault="00782236">
            <w:pPr>
              <w:jc w:val="left"/>
              <w:rPr>
                <w:rFonts w:hint="eastAsia"/>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55EFFD1D" w14:textId="77777777" w:rsidR="00782236" w:rsidRDefault="00782236">
            <w:pPr>
              <w:jc w:val="left"/>
              <w:rPr>
                <w:rFonts w:hint="eastAsia"/>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72CE294F" w14:textId="77777777" w:rsidR="00782236" w:rsidRDefault="00154D60">
            <w:pPr>
              <w:jc w:val="left"/>
              <w:rPr>
                <w:rFonts w:ascii="仿宋_GB2312" w:eastAsia="仿宋_GB2312" w:hAnsi="仿宋_GB2312"/>
                <w:color w:val="000000"/>
              </w:rPr>
            </w:pPr>
            <w:r>
              <w:rPr>
                <w:rFonts w:ascii="仿宋_GB2312" w:eastAsia="仿宋_GB2312" w:hAnsi="仿宋_GB2312" w:hint="eastAsia"/>
                <w:color w:val="000000"/>
              </w:rPr>
              <w:t xml:space="preserve">2. </w:t>
            </w:r>
            <w:r>
              <w:rPr>
                <w:rFonts w:ascii="仿宋_GB2312" w:eastAsia="仿宋_GB2312" w:hAnsi="仿宋_GB2312" w:hint="eastAsia"/>
                <w:color w:val="000000"/>
              </w:rPr>
              <w:t>其他法律行政法规禁止公开</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A13AB7D"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FA6DAEA"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F290A31"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478C2B5"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7D2697B"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E255159" w14:textId="77777777" w:rsidR="00782236" w:rsidRDefault="00154D60">
            <w:pPr>
              <w:jc w:val="center"/>
              <w:rPr>
                <w:rFonts w:hint="eastAsia"/>
              </w:rP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78AEAFFA" w14:textId="77777777" w:rsidR="00782236" w:rsidRDefault="00154D60">
            <w:pPr>
              <w:jc w:val="center"/>
              <w:rPr>
                <w:rFonts w:hint="eastAsia"/>
              </w:rPr>
            </w:pPr>
            <w:r>
              <w:rPr>
                <w:rFonts w:hint="eastAsia"/>
              </w:rPr>
              <w:t>0</w:t>
            </w:r>
          </w:p>
        </w:tc>
      </w:tr>
      <w:tr w:rsidR="00782236" w14:paraId="3EE450F8" w14:textId="77777777">
        <w:trPr>
          <w:trHeight w:val="455"/>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3FDB02CB" w14:textId="77777777" w:rsidR="00782236" w:rsidRDefault="00782236">
            <w:pPr>
              <w:jc w:val="left"/>
              <w:rPr>
                <w:rFonts w:hint="eastAsia"/>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50070401" w14:textId="77777777" w:rsidR="00782236" w:rsidRDefault="00782236">
            <w:pPr>
              <w:jc w:val="left"/>
              <w:rPr>
                <w:rFonts w:hint="eastAsia"/>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38318789" w14:textId="77777777" w:rsidR="00782236" w:rsidRDefault="00154D60">
            <w:pPr>
              <w:jc w:val="left"/>
              <w:rPr>
                <w:rFonts w:ascii="仿宋_GB2312" w:eastAsia="仿宋_GB2312" w:hAnsi="仿宋_GB2312"/>
                <w:color w:val="000000"/>
              </w:rPr>
            </w:pPr>
            <w:r>
              <w:rPr>
                <w:rFonts w:ascii="仿宋_GB2312" w:eastAsia="仿宋_GB2312" w:hAnsi="仿宋_GB2312" w:hint="eastAsia"/>
                <w:color w:val="000000"/>
              </w:rPr>
              <w:t>3.</w:t>
            </w:r>
            <w:r>
              <w:rPr>
                <w:rFonts w:ascii="仿宋_GB2312" w:eastAsia="仿宋_GB2312" w:hAnsi="仿宋_GB2312" w:hint="eastAsia"/>
                <w:color w:val="000000"/>
              </w:rPr>
              <w:t>危及“三安全一稳定”</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F295F32"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135E57E"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BB1F4EF"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50E265B"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AE22701"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0FF492D" w14:textId="77777777" w:rsidR="00782236" w:rsidRDefault="00154D60">
            <w:pPr>
              <w:jc w:val="center"/>
              <w:rPr>
                <w:rFonts w:hint="eastAsia"/>
              </w:rP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4CA707D5" w14:textId="77777777" w:rsidR="00782236" w:rsidRDefault="00154D60">
            <w:pPr>
              <w:jc w:val="center"/>
              <w:rPr>
                <w:rFonts w:hint="eastAsia"/>
              </w:rPr>
            </w:pPr>
            <w:r>
              <w:rPr>
                <w:rFonts w:hint="eastAsia"/>
              </w:rPr>
              <w:t>0</w:t>
            </w:r>
          </w:p>
        </w:tc>
      </w:tr>
      <w:tr w:rsidR="00782236" w14:paraId="6FE1CB10"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580304B9" w14:textId="77777777" w:rsidR="00782236" w:rsidRDefault="00782236">
            <w:pPr>
              <w:jc w:val="left"/>
              <w:rPr>
                <w:rFonts w:hint="eastAsia"/>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06D903C1" w14:textId="77777777" w:rsidR="00782236" w:rsidRDefault="00782236">
            <w:pPr>
              <w:jc w:val="left"/>
              <w:rPr>
                <w:rFonts w:hint="eastAsia"/>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4E71AEB9" w14:textId="77777777" w:rsidR="00782236" w:rsidRDefault="00154D60">
            <w:pPr>
              <w:jc w:val="left"/>
              <w:rPr>
                <w:rFonts w:ascii="仿宋_GB2312" w:eastAsia="仿宋_GB2312" w:hAnsi="仿宋_GB2312"/>
                <w:color w:val="000000"/>
              </w:rPr>
            </w:pPr>
            <w:r>
              <w:rPr>
                <w:rFonts w:ascii="仿宋_GB2312" w:eastAsia="仿宋_GB2312" w:hAnsi="仿宋_GB2312" w:hint="eastAsia"/>
                <w:color w:val="000000"/>
              </w:rPr>
              <w:t xml:space="preserve">4. </w:t>
            </w:r>
            <w:r>
              <w:rPr>
                <w:rFonts w:ascii="仿宋_GB2312" w:eastAsia="仿宋_GB2312" w:hAnsi="仿宋_GB2312" w:hint="eastAsia"/>
                <w:color w:val="000000"/>
              </w:rPr>
              <w:t>保护第三方合法权益</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A48BE1A"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3B1F5E9"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D33DF42"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A08CB3A"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E6971C6"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E3E7C96" w14:textId="77777777" w:rsidR="00782236" w:rsidRDefault="00154D60">
            <w:pPr>
              <w:jc w:val="center"/>
              <w:rPr>
                <w:rFonts w:hint="eastAsia"/>
              </w:rP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6E3E8784" w14:textId="77777777" w:rsidR="00782236" w:rsidRDefault="00154D60">
            <w:pPr>
              <w:jc w:val="center"/>
              <w:rPr>
                <w:rFonts w:hint="eastAsia"/>
              </w:rPr>
            </w:pPr>
            <w:r>
              <w:rPr>
                <w:rFonts w:hint="eastAsia"/>
              </w:rPr>
              <w:t>0</w:t>
            </w:r>
          </w:p>
        </w:tc>
      </w:tr>
      <w:tr w:rsidR="00782236" w14:paraId="369E7EB8"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4438053F" w14:textId="77777777" w:rsidR="00782236" w:rsidRDefault="00782236">
            <w:pPr>
              <w:jc w:val="left"/>
              <w:rPr>
                <w:rFonts w:hint="eastAsia"/>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342E1309" w14:textId="77777777" w:rsidR="00782236" w:rsidRDefault="00782236">
            <w:pPr>
              <w:jc w:val="left"/>
              <w:rPr>
                <w:rFonts w:hint="eastAsia"/>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669D0F3E" w14:textId="77777777" w:rsidR="00782236" w:rsidRDefault="00154D60">
            <w:pPr>
              <w:jc w:val="left"/>
              <w:rPr>
                <w:rFonts w:ascii="仿宋_GB2312" w:eastAsia="仿宋_GB2312" w:hAnsi="仿宋_GB2312"/>
                <w:color w:val="000000"/>
              </w:rPr>
            </w:pPr>
            <w:r>
              <w:rPr>
                <w:rFonts w:ascii="仿宋_GB2312" w:eastAsia="仿宋_GB2312" w:hAnsi="仿宋_GB2312" w:hint="eastAsia"/>
                <w:color w:val="000000"/>
              </w:rPr>
              <w:t xml:space="preserve">5. </w:t>
            </w:r>
            <w:r>
              <w:rPr>
                <w:rFonts w:ascii="仿宋_GB2312" w:eastAsia="仿宋_GB2312" w:hAnsi="仿宋_GB2312" w:hint="eastAsia"/>
                <w:color w:val="000000"/>
              </w:rPr>
              <w:t>属于三类内部事务信息</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25EA899"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476BEB6"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A7F30C0"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C7DE721"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518AB5E"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E72E879" w14:textId="77777777" w:rsidR="00782236" w:rsidRDefault="00154D60">
            <w:pPr>
              <w:jc w:val="center"/>
              <w:rPr>
                <w:rFonts w:hint="eastAsia"/>
              </w:rP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494D540E" w14:textId="77777777" w:rsidR="00782236" w:rsidRDefault="00154D60">
            <w:pPr>
              <w:jc w:val="center"/>
              <w:rPr>
                <w:rFonts w:hint="eastAsia"/>
              </w:rPr>
            </w:pPr>
            <w:r>
              <w:rPr>
                <w:rFonts w:hint="eastAsia"/>
              </w:rPr>
              <w:t>0</w:t>
            </w:r>
          </w:p>
        </w:tc>
      </w:tr>
      <w:tr w:rsidR="00782236" w14:paraId="343D099A"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79702651" w14:textId="77777777" w:rsidR="00782236" w:rsidRDefault="00782236">
            <w:pPr>
              <w:jc w:val="left"/>
              <w:rPr>
                <w:rFonts w:hint="eastAsia"/>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5E7AEA95" w14:textId="77777777" w:rsidR="00782236" w:rsidRDefault="00782236">
            <w:pPr>
              <w:jc w:val="left"/>
              <w:rPr>
                <w:rFonts w:hint="eastAsia"/>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2C864B65" w14:textId="77777777" w:rsidR="00782236" w:rsidRDefault="00154D60">
            <w:pPr>
              <w:jc w:val="left"/>
              <w:rPr>
                <w:rFonts w:ascii="仿宋_GB2312" w:eastAsia="仿宋_GB2312" w:hAnsi="仿宋_GB2312"/>
                <w:color w:val="000000"/>
              </w:rPr>
            </w:pPr>
            <w:r>
              <w:rPr>
                <w:rFonts w:ascii="仿宋_GB2312" w:eastAsia="仿宋_GB2312" w:hAnsi="仿宋_GB2312" w:hint="eastAsia"/>
                <w:color w:val="000000"/>
              </w:rPr>
              <w:t xml:space="preserve">6. </w:t>
            </w:r>
            <w:r>
              <w:rPr>
                <w:rFonts w:ascii="仿宋_GB2312" w:eastAsia="仿宋_GB2312" w:hAnsi="仿宋_GB2312" w:hint="eastAsia"/>
                <w:color w:val="000000"/>
              </w:rPr>
              <w:t>属于四类过程性信息</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7071F6F"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74DB294"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AC895A7"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C222938"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594256E"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F6CCFDF" w14:textId="77777777" w:rsidR="00782236" w:rsidRDefault="00154D60">
            <w:pPr>
              <w:jc w:val="center"/>
              <w:rPr>
                <w:rFonts w:hint="eastAsia"/>
              </w:rP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5C6F487F" w14:textId="77777777" w:rsidR="00782236" w:rsidRDefault="00154D60">
            <w:pPr>
              <w:jc w:val="center"/>
              <w:rPr>
                <w:rFonts w:hint="eastAsia"/>
              </w:rPr>
            </w:pPr>
            <w:r>
              <w:rPr>
                <w:rFonts w:hint="eastAsia"/>
              </w:rPr>
              <w:t>0</w:t>
            </w:r>
          </w:p>
        </w:tc>
      </w:tr>
      <w:tr w:rsidR="00782236" w14:paraId="7514DC34"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24A62E24" w14:textId="77777777" w:rsidR="00782236" w:rsidRDefault="00782236">
            <w:pPr>
              <w:jc w:val="left"/>
              <w:rPr>
                <w:rFonts w:hint="eastAsia"/>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1644E2B6" w14:textId="77777777" w:rsidR="00782236" w:rsidRDefault="00782236">
            <w:pPr>
              <w:jc w:val="left"/>
              <w:rPr>
                <w:rFonts w:hint="eastAsia"/>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6BBA2C77" w14:textId="77777777" w:rsidR="00782236" w:rsidRDefault="00154D60">
            <w:pPr>
              <w:jc w:val="left"/>
              <w:rPr>
                <w:rFonts w:ascii="仿宋_GB2312" w:eastAsia="仿宋_GB2312" w:hAnsi="仿宋_GB2312"/>
                <w:color w:val="000000"/>
              </w:rPr>
            </w:pPr>
            <w:r>
              <w:rPr>
                <w:rFonts w:ascii="仿宋_GB2312" w:eastAsia="仿宋_GB2312" w:hAnsi="仿宋_GB2312" w:hint="eastAsia"/>
                <w:color w:val="000000"/>
              </w:rPr>
              <w:t xml:space="preserve">7. </w:t>
            </w:r>
            <w:r>
              <w:rPr>
                <w:rFonts w:ascii="仿宋_GB2312" w:eastAsia="仿宋_GB2312" w:hAnsi="仿宋_GB2312" w:hint="eastAsia"/>
                <w:color w:val="000000"/>
              </w:rPr>
              <w:t>属于行政执法案卷</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048D4F4"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51E7B11"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D6420A1"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5449814"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38B1E12"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B0D541B" w14:textId="77777777" w:rsidR="00782236" w:rsidRDefault="00154D60">
            <w:pPr>
              <w:jc w:val="center"/>
              <w:rPr>
                <w:rFonts w:hint="eastAsia"/>
              </w:rP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29607929" w14:textId="77777777" w:rsidR="00782236" w:rsidRDefault="00154D60">
            <w:pPr>
              <w:jc w:val="center"/>
              <w:rPr>
                <w:rFonts w:hint="eastAsia"/>
              </w:rPr>
            </w:pPr>
            <w:r>
              <w:rPr>
                <w:rFonts w:hint="eastAsia"/>
              </w:rPr>
              <w:t>0</w:t>
            </w:r>
          </w:p>
        </w:tc>
      </w:tr>
      <w:tr w:rsidR="00782236" w14:paraId="50D583F7"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3C50AD94" w14:textId="77777777" w:rsidR="00782236" w:rsidRDefault="00782236">
            <w:pPr>
              <w:jc w:val="left"/>
              <w:rPr>
                <w:rFonts w:hint="eastAsia"/>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7E1FD5D0" w14:textId="77777777" w:rsidR="00782236" w:rsidRDefault="00782236">
            <w:pPr>
              <w:jc w:val="left"/>
              <w:rPr>
                <w:rFonts w:hint="eastAsia"/>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265A7E9B" w14:textId="77777777" w:rsidR="00782236" w:rsidRDefault="00154D60">
            <w:pPr>
              <w:jc w:val="left"/>
              <w:rPr>
                <w:rFonts w:ascii="仿宋_GB2312" w:eastAsia="仿宋_GB2312" w:hAnsi="仿宋_GB2312"/>
                <w:color w:val="000000"/>
              </w:rPr>
            </w:pPr>
            <w:r>
              <w:rPr>
                <w:rFonts w:ascii="仿宋_GB2312" w:eastAsia="仿宋_GB2312" w:hAnsi="仿宋_GB2312" w:hint="eastAsia"/>
                <w:color w:val="000000"/>
              </w:rPr>
              <w:t xml:space="preserve">8. </w:t>
            </w:r>
            <w:r>
              <w:rPr>
                <w:rFonts w:ascii="仿宋_GB2312" w:eastAsia="仿宋_GB2312" w:hAnsi="仿宋_GB2312" w:hint="eastAsia"/>
                <w:color w:val="000000"/>
              </w:rPr>
              <w:t>属于行政查询事项</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8B7C577"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D1F592C"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6ACB909"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B43761E"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61753CF"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7F71028" w14:textId="77777777" w:rsidR="00782236" w:rsidRDefault="00154D60">
            <w:pPr>
              <w:jc w:val="center"/>
              <w:rPr>
                <w:rFonts w:hint="eastAsia"/>
              </w:rP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2C338DD9" w14:textId="77777777" w:rsidR="00782236" w:rsidRDefault="00154D60">
            <w:pPr>
              <w:jc w:val="center"/>
              <w:rPr>
                <w:rFonts w:hint="eastAsia"/>
              </w:rPr>
            </w:pPr>
            <w:r>
              <w:rPr>
                <w:rFonts w:hint="eastAsia"/>
              </w:rPr>
              <w:t>0</w:t>
            </w:r>
          </w:p>
        </w:tc>
      </w:tr>
      <w:tr w:rsidR="00782236" w14:paraId="525A2781" w14:textId="77777777">
        <w:trPr>
          <w:trHeight w:val="455"/>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2A34752C" w14:textId="77777777" w:rsidR="00782236" w:rsidRDefault="00782236">
            <w:pPr>
              <w:jc w:val="left"/>
              <w:rPr>
                <w:rFonts w:hint="eastAsia"/>
              </w:rPr>
            </w:pPr>
          </w:p>
        </w:tc>
        <w:tc>
          <w:tcPr>
            <w:tcW w:w="86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97FD5AD" w14:textId="77777777" w:rsidR="00782236" w:rsidRDefault="00154D60">
            <w:pPr>
              <w:jc w:val="left"/>
              <w:rPr>
                <w:rFonts w:ascii="黑体" w:eastAsia="黑体" w:hAnsi="黑体" w:hint="eastAsia"/>
                <w:color w:val="000000"/>
              </w:rPr>
            </w:pPr>
            <w:r>
              <w:rPr>
                <w:rFonts w:ascii="黑体" w:eastAsia="黑体" w:hAnsi="黑体" w:hint="eastAsia"/>
                <w:color w:val="000000"/>
              </w:rPr>
              <w:t>（</w:t>
            </w:r>
            <w:r>
              <w:rPr>
                <w:rFonts w:ascii="黑体" w:eastAsia="黑体" w:hAnsi="黑体" w:hint="eastAsia"/>
                <w:color w:val="000000"/>
              </w:rPr>
              <w:t xml:space="preserve"> </w:t>
            </w:r>
            <w:r>
              <w:rPr>
                <w:rFonts w:ascii="黑体" w:eastAsia="黑体" w:hAnsi="黑体" w:hint="eastAsia"/>
                <w:color w:val="000000"/>
              </w:rPr>
              <w:t>四）</w:t>
            </w:r>
            <w:r>
              <w:rPr>
                <w:rFonts w:ascii="黑体" w:eastAsia="黑体" w:hAnsi="黑体" w:hint="eastAsia"/>
                <w:color w:val="000000"/>
              </w:rPr>
              <w:t xml:space="preserve"> </w:t>
            </w:r>
            <w:r>
              <w:rPr>
                <w:rFonts w:ascii="黑体" w:eastAsia="黑体" w:hAnsi="黑体" w:hint="eastAsia"/>
                <w:color w:val="000000"/>
              </w:rPr>
              <w:lastRenderedPageBreak/>
              <w:t>无法提供</w:t>
            </w: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78352CA1" w14:textId="77777777" w:rsidR="00782236" w:rsidRDefault="00154D60">
            <w:pPr>
              <w:jc w:val="left"/>
              <w:rPr>
                <w:rFonts w:ascii="仿宋_GB2312" w:eastAsia="仿宋_GB2312" w:hAnsi="仿宋_GB2312"/>
                <w:color w:val="000000"/>
              </w:rPr>
            </w:pPr>
            <w:r>
              <w:rPr>
                <w:rFonts w:ascii="仿宋_GB2312" w:eastAsia="仿宋_GB2312" w:hAnsi="仿宋_GB2312" w:hint="eastAsia"/>
                <w:color w:val="000000"/>
              </w:rPr>
              <w:lastRenderedPageBreak/>
              <w:t xml:space="preserve">1. </w:t>
            </w:r>
            <w:r>
              <w:rPr>
                <w:rFonts w:ascii="仿宋_GB2312" w:eastAsia="仿宋_GB2312" w:hAnsi="仿宋_GB2312" w:hint="eastAsia"/>
                <w:color w:val="000000"/>
              </w:rPr>
              <w:t>本机关不掌握相关政府信息</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AFE1413"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054F2D8"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5F52F6D"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A290BE4"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3B9F283"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F994669" w14:textId="77777777" w:rsidR="00782236" w:rsidRDefault="00154D60">
            <w:pPr>
              <w:jc w:val="center"/>
              <w:rPr>
                <w:rFonts w:hint="eastAsia"/>
              </w:rP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062EF42D" w14:textId="77777777" w:rsidR="00782236" w:rsidRDefault="00154D60">
            <w:pPr>
              <w:jc w:val="center"/>
              <w:rPr>
                <w:rFonts w:hint="eastAsia"/>
              </w:rPr>
            </w:pPr>
            <w:r>
              <w:rPr>
                <w:rFonts w:hint="eastAsia"/>
              </w:rPr>
              <w:t>0</w:t>
            </w:r>
          </w:p>
        </w:tc>
      </w:tr>
      <w:tr w:rsidR="00782236" w14:paraId="4FB96AB9"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67AA72CD" w14:textId="77777777" w:rsidR="00782236" w:rsidRDefault="00782236">
            <w:pPr>
              <w:jc w:val="left"/>
              <w:rPr>
                <w:rFonts w:hint="eastAsia"/>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110314BE" w14:textId="77777777" w:rsidR="00782236" w:rsidRDefault="00782236">
            <w:pPr>
              <w:jc w:val="left"/>
              <w:rPr>
                <w:rFonts w:hint="eastAsia"/>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3E3F7093" w14:textId="77777777" w:rsidR="00782236" w:rsidRDefault="00154D60">
            <w:pPr>
              <w:jc w:val="left"/>
              <w:rPr>
                <w:rFonts w:ascii="仿宋_GB2312" w:eastAsia="仿宋_GB2312" w:hAnsi="仿宋_GB2312"/>
                <w:color w:val="000000"/>
              </w:rPr>
            </w:pPr>
            <w:r>
              <w:rPr>
                <w:rFonts w:ascii="仿宋_GB2312" w:eastAsia="仿宋_GB2312" w:hAnsi="仿宋_GB2312" w:hint="eastAsia"/>
                <w:color w:val="000000"/>
              </w:rPr>
              <w:t xml:space="preserve">2. </w:t>
            </w:r>
            <w:r>
              <w:rPr>
                <w:rFonts w:ascii="仿宋_GB2312" w:eastAsia="仿宋_GB2312" w:hAnsi="仿宋_GB2312" w:hint="eastAsia"/>
                <w:color w:val="000000"/>
              </w:rPr>
              <w:t>没有现成信息需要另行制作</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2CE900B"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978CB43"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A1ABE4D"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F037E91"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41B5E69"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901C4E7" w14:textId="77777777" w:rsidR="00782236" w:rsidRDefault="00154D60">
            <w:pPr>
              <w:jc w:val="center"/>
              <w:rPr>
                <w:rFonts w:hint="eastAsia"/>
              </w:rP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13EB94D5" w14:textId="77777777" w:rsidR="00782236" w:rsidRDefault="00154D60">
            <w:pPr>
              <w:jc w:val="center"/>
              <w:rPr>
                <w:rFonts w:hint="eastAsia"/>
              </w:rPr>
            </w:pPr>
            <w:r>
              <w:rPr>
                <w:rFonts w:hint="eastAsia"/>
              </w:rPr>
              <w:t>0</w:t>
            </w:r>
          </w:p>
        </w:tc>
      </w:tr>
      <w:tr w:rsidR="00782236" w14:paraId="49E19885"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17400FA7" w14:textId="77777777" w:rsidR="00782236" w:rsidRDefault="00782236">
            <w:pPr>
              <w:jc w:val="left"/>
              <w:rPr>
                <w:rFonts w:hint="eastAsia"/>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0FA54859" w14:textId="77777777" w:rsidR="00782236" w:rsidRDefault="00782236">
            <w:pPr>
              <w:jc w:val="left"/>
              <w:rPr>
                <w:rFonts w:hint="eastAsia"/>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52D5272B" w14:textId="77777777" w:rsidR="00782236" w:rsidRDefault="00154D60">
            <w:pPr>
              <w:jc w:val="left"/>
              <w:rPr>
                <w:rFonts w:ascii="仿宋_GB2312" w:eastAsia="仿宋_GB2312" w:hAnsi="仿宋_GB2312"/>
                <w:color w:val="000000"/>
              </w:rPr>
            </w:pPr>
            <w:r>
              <w:rPr>
                <w:rFonts w:ascii="仿宋_GB2312" w:eastAsia="仿宋_GB2312" w:hAnsi="仿宋_GB2312" w:hint="eastAsia"/>
                <w:color w:val="000000"/>
              </w:rPr>
              <w:t xml:space="preserve">3. </w:t>
            </w:r>
            <w:r>
              <w:rPr>
                <w:rFonts w:ascii="仿宋_GB2312" w:eastAsia="仿宋_GB2312" w:hAnsi="仿宋_GB2312" w:hint="eastAsia"/>
                <w:color w:val="000000"/>
              </w:rPr>
              <w:t>补正后申请内容仍不明确</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64C763C"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E60BEED"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0896FD9"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394CB4B"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E47F900"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A285F67" w14:textId="77777777" w:rsidR="00782236" w:rsidRDefault="00154D60">
            <w:pPr>
              <w:jc w:val="center"/>
              <w:rPr>
                <w:rFonts w:hint="eastAsia"/>
              </w:rP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49E0A332" w14:textId="77777777" w:rsidR="00782236" w:rsidRDefault="00154D60">
            <w:pPr>
              <w:jc w:val="center"/>
              <w:rPr>
                <w:rFonts w:hint="eastAsia"/>
              </w:rPr>
            </w:pPr>
            <w:r>
              <w:rPr>
                <w:rFonts w:hint="eastAsia"/>
              </w:rPr>
              <w:t>0</w:t>
            </w:r>
          </w:p>
        </w:tc>
      </w:tr>
      <w:tr w:rsidR="00782236" w14:paraId="6F0B4595"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6EA4FA9C" w14:textId="77777777" w:rsidR="00782236" w:rsidRDefault="00782236">
            <w:pPr>
              <w:jc w:val="left"/>
              <w:rPr>
                <w:rFonts w:hint="eastAsia"/>
              </w:rPr>
            </w:pPr>
          </w:p>
        </w:tc>
        <w:tc>
          <w:tcPr>
            <w:tcW w:w="86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A2F19C6" w14:textId="77777777" w:rsidR="00782236" w:rsidRDefault="00154D60">
            <w:pPr>
              <w:jc w:val="left"/>
              <w:rPr>
                <w:rFonts w:ascii="黑体" w:eastAsia="黑体" w:hAnsi="黑体" w:hint="eastAsia"/>
                <w:color w:val="000000"/>
              </w:rPr>
            </w:pPr>
            <w:r>
              <w:rPr>
                <w:rFonts w:ascii="黑体" w:eastAsia="黑体" w:hAnsi="黑体" w:hint="eastAsia"/>
                <w:color w:val="000000"/>
              </w:rPr>
              <w:t>（</w:t>
            </w:r>
            <w:r>
              <w:rPr>
                <w:rFonts w:ascii="黑体" w:eastAsia="黑体" w:hAnsi="黑体" w:hint="eastAsia"/>
                <w:color w:val="000000"/>
              </w:rPr>
              <w:t xml:space="preserve"> </w:t>
            </w:r>
            <w:r>
              <w:rPr>
                <w:rFonts w:ascii="黑体" w:eastAsia="黑体" w:hAnsi="黑体" w:hint="eastAsia"/>
                <w:color w:val="000000"/>
              </w:rPr>
              <w:t>五）</w:t>
            </w:r>
            <w:r>
              <w:rPr>
                <w:rFonts w:ascii="黑体" w:eastAsia="黑体" w:hAnsi="黑体" w:hint="eastAsia"/>
                <w:color w:val="000000"/>
              </w:rPr>
              <w:t xml:space="preserve"> </w:t>
            </w:r>
            <w:r>
              <w:rPr>
                <w:rFonts w:ascii="黑体" w:eastAsia="黑体" w:hAnsi="黑体" w:hint="eastAsia"/>
                <w:color w:val="000000"/>
              </w:rPr>
              <w:t>不予处理</w:t>
            </w: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0BFC9860" w14:textId="77777777" w:rsidR="00782236" w:rsidRDefault="00154D60">
            <w:pPr>
              <w:jc w:val="left"/>
              <w:rPr>
                <w:rFonts w:ascii="仿宋_GB2312" w:eastAsia="仿宋_GB2312" w:hAnsi="仿宋_GB2312"/>
                <w:color w:val="000000"/>
              </w:rPr>
            </w:pPr>
            <w:r>
              <w:rPr>
                <w:rFonts w:ascii="仿宋_GB2312" w:eastAsia="仿宋_GB2312" w:hAnsi="仿宋_GB2312" w:hint="eastAsia"/>
                <w:color w:val="000000"/>
              </w:rPr>
              <w:t xml:space="preserve">1. </w:t>
            </w:r>
            <w:r>
              <w:rPr>
                <w:rFonts w:ascii="仿宋_GB2312" w:eastAsia="仿宋_GB2312" w:hAnsi="仿宋_GB2312" w:hint="eastAsia"/>
                <w:color w:val="000000"/>
              </w:rPr>
              <w:t>信访举报投诉类申请</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46E4D60"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69B460C"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DDB2309"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ADBE097"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043F645"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A4B80D2" w14:textId="77777777" w:rsidR="00782236" w:rsidRDefault="00154D60">
            <w:pPr>
              <w:jc w:val="center"/>
              <w:rPr>
                <w:rFonts w:hint="eastAsia"/>
              </w:rP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5D99C444" w14:textId="77777777" w:rsidR="00782236" w:rsidRDefault="00154D60">
            <w:pPr>
              <w:jc w:val="center"/>
              <w:rPr>
                <w:rFonts w:hint="eastAsia"/>
              </w:rPr>
            </w:pPr>
            <w:r>
              <w:rPr>
                <w:rFonts w:hint="eastAsia"/>
              </w:rPr>
              <w:t>0</w:t>
            </w:r>
          </w:p>
        </w:tc>
      </w:tr>
      <w:tr w:rsidR="00782236" w14:paraId="25D7DA44"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1E796004" w14:textId="77777777" w:rsidR="00782236" w:rsidRDefault="00782236">
            <w:pPr>
              <w:jc w:val="left"/>
              <w:rPr>
                <w:rFonts w:hint="eastAsia"/>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316528BC" w14:textId="77777777" w:rsidR="00782236" w:rsidRDefault="00782236">
            <w:pPr>
              <w:jc w:val="left"/>
              <w:rPr>
                <w:rFonts w:hint="eastAsia"/>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10D87F61" w14:textId="77777777" w:rsidR="00782236" w:rsidRDefault="00154D60">
            <w:pPr>
              <w:jc w:val="left"/>
              <w:rPr>
                <w:rFonts w:ascii="仿宋_GB2312" w:eastAsia="仿宋_GB2312" w:hAnsi="仿宋_GB2312"/>
                <w:color w:val="000000"/>
              </w:rPr>
            </w:pPr>
            <w:r>
              <w:rPr>
                <w:rFonts w:ascii="仿宋_GB2312" w:eastAsia="仿宋_GB2312" w:hAnsi="仿宋_GB2312" w:hint="eastAsia"/>
                <w:color w:val="000000"/>
              </w:rPr>
              <w:t xml:space="preserve">2. </w:t>
            </w:r>
            <w:r>
              <w:rPr>
                <w:rFonts w:ascii="仿宋_GB2312" w:eastAsia="仿宋_GB2312" w:hAnsi="仿宋_GB2312" w:hint="eastAsia"/>
                <w:color w:val="000000"/>
              </w:rPr>
              <w:t>重复申请</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C9B5FDD"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FB980E5"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A92A257"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66AB295"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651C2D7"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9AC7B3C" w14:textId="77777777" w:rsidR="00782236" w:rsidRDefault="00154D60">
            <w:pPr>
              <w:jc w:val="center"/>
              <w:rPr>
                <w:rFonts w:hint="eastAsia"/>
              </w:rP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7900916C" w14:textId="77777777" w:rsidR="00782236" w:rsidRDefault="00154D60">
            <w:pPr>
              <w:jc w:val="center"/>
              <w:rPr>
                <w:rFonts w:hint="eastAsia"/>
              </w:rPr>
            </w:pPr>
            <w:r>
              <w:rPr>
                <w:rFonts w:hint="eastAsia"/>
              </w:rPr>
              <w:t>0</w:t>
            </w:r>
          </w:p>
        </w:tc>
      </w:tr>
      <w:tr w:rsidR="00782236" w14:paraId="76D67E41"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64DD2A42" w14:textId="77777777" w:rsidR="00782236" w:rsidRDefault="00782236">
            <w:pPr>
              <w:jc w:val="left"/>
              <w:rPr>
                <w:rFonts w:hint="eastAsia"/>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13AB11BA" w14:textId="77777777" w:rsidR="00782236" w:rsidRDefault="00782236">
            <w:pPr>
              <w:jc w:val="left"/>
              <w:rPr>
                <w:rFonts w:hint="eastAsia"/>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24D3C7B1" w14:textId="77777777" w:rsidR="00782236" w:rsidRDefault="00154D60">
            <w:pPr>
              <w:jc w:val="left"/>
              <w:rPr>
                <w:rFonts w:ascii="仿宋_GB2312" w:eastAsia="仿宋_GB2312" w:hAnsi="仿宋_GB2312"/>
                <w:color w:val="000000"/>
              </w:rPr>
            </w:pPr>
            <w:r>
              <w:rPr>
                <w:rFonts w:ascii="仿宋_GB2312" w:eastAsia="仿宋_GB2312" w:hAnsi="仿宋_GB2312" w:hint="eastAsia"/>
                <w:color w:val="000000"/>
              </w:rPr>
              <w:t xml:space="preserve">3. </w:t>
            </w:r>
            <w:r>
              <w:rPr>
                <w:rFonts w:ascii="仿宋_GB2312" w:eastAsia="仿宋_GB2312" w:hAnsi="仿宋_GB2312" w:hint="eastAsia"/>
                <w:color w:val="000000"/>
              </w:rPr>
              <w:t>要求提供公开出版物</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BA090D6"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9E16326"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6A55098"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F119C01"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19AA276"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4576960" w14:textId="77777777" w:rsidR="00782236" w:rsidRDefault="00154D60">
            <w:pPr>
              <w:jc w:val="center"/>
              <w:rPr>
                <w:rFonts w:hint="eastAsia"/>
              </w:rP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18725FEB" w14:textId="77777777" w:rsidR="00782236" w:rsidRDefault="00154D60">
            <w:pPr>
              <w:jc w:val="center"/>
              <w:rPr>
                <w:rFonts w:hint="eastAsia"/>
              </w:rPr>
            </w:pPr>
            <w:r>
              <w:rPr>
                <w:rFonts w:hint="eastAsia"/>
              </w:rPr>
              <w:t>0</w:t>
            </w:r>
          </w:p>
        </w:tc>
      </w:tr>
      <w:tr w:rsidR="00782236" w14:paraId="0A51C591" w14:textId="77777777">
        <w:trPr>
          <w:trHeight w:val="398"/>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1DB6732F" w14:textId="77777777" w:rsidR="00782236" w:rsidRDefault="00782236">
            <w:pPr>
              <w:jc w:val="left"/>
              <w:rPr>
                <w:rFonts w:hint="eastAsia"/>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7B6D9761" w14:textId="77777777" w:rsidR="00782236" w:rsidRDefault="00782236">
            <w:pPr>
              <w:jc w:val="left"/>
              <w:rPr>
                <w:rFonts w:hint="eastAsia"/>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3655651E" w14:textId="77777777" w:rsidR="00782236" w:rsidRDefault="00154D60">
            <w:pPr>
              <w:jc w:val="left"/>
              <w:rPr>
                <w:rFonts w:ascii="仿宋_GB2312" w:eastAsia="仿宋_GB2312" w:hAnsi="仿宋_GB2312"/>
                <w:color w:val="000000"/>
              </w:rPr>
            </w:pPr>
            <w:r>
              <w:rPr>
                <w:rFonts w:ascii="仿宋_GB2312" w:eastAsia="仿宋_GB2312" w:hAnsi="仿宋_GB2312" w:hint="eastAsia"/>
                <w:color w:val="000000"/>
              </w:rPr>
              <w:t xml:space="preserve">4. </w:t>
            </w:r>
            <w:r>
              <w:rPr>
                <w:rFonts w:ascii="仿宋_GB2312" w:eastAsia="仿宋_GB2312" w:hAnsi="仿宋_GB2312" w:hint="eastAsia"/>
                <w:color w:val="000000"/>
              </w:rPr>
              <w:t>无正当理由大量反复申请</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514F390"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FD08F9E"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F224BA2"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1BC5845"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19347C6"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A3568BE" w14:textId="77777777" w:rsidR="00782236" w:rsidRDefault="00154D60">
            <w:pPr>
              <w:jc w:val="center"/>
              <w:rPr>
                <w:rFonts w:hint="eastAsia"/>
              </w:rP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1E003DDB" w14:textId="77777777" w:rsidR="00782236" w:rsidRDefault="00154D60">
            <w:pPr>
              <w:jc w:val="center"/>
              <w:rPr>
                <w:rFonts w:hint="eastAsia"/>
              </w:rPr>
            </w:pPr>
            <w:r>
              <w:rPr>
                <w:rFonts w:hint="eastAsia"/>
              </w:rPr>
              <w:t>0</w:t>
            </w:r>
          </w:p>
        </w:tc>
      </w:tr>
      <w:tr w:rsidR="00782236" w14:paraId="67430CDA" w14:textId="77777777">
        <w:trPr>
          <w:trHeight w:val="610"/>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7E14F854" w14:textId="77777777" w:rsidR="00782236" w:rsidRDefault="00782236">
            <w:pPr>
              <w:jc w:val="left"/>
              <w:rPr>
                <w:rFonts w:hint="eastAsia"/>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0587B89D" w14:textId="77777777" w:rsidR="00782236" w:rsidRDefault="00782236">
            <w:pPr>
              <w:jc w:val="left"/>
              <w:rPr>
                <w:rFonts w:hint="eastAsia"/>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42C20985" w14:textId="77777777" w:rsidR="00782236" w:rsidRDefault="00154D60">
            <w:pPr>
              <w:jc w:val="left"/>
              <w:rPr>
                <w:rFonts w:ascii="仿宋_GB2312" w:eastAsia="仿宋_GB2312" w:hAnsi="仿宋_GB2312"/>
                <w:color w:val="000000"/>
              </w:rPr>
            </w:pPr>
            <w:r>
              <w:rPr>
                <w:rFonts w:ascii="仿宋_GB2312" w:eastAsia="仿宋_GB2312" w:hAnsi="仿宋_GB2312" w:hint="eastAsia"/>
                <w:color w:val="000000"/>
              </w:rPr>
              <w:t xml:space="preserve">5. </w:t>
            </w:r>
            <w:r>
              <w:rPr>
                <w:rFonts w:ascii="仿宋_GB2312" w:eastAsia="仿宋_GB2312" w:hAnsi="仿宋_GB2312" w:hint="eastAsia"/>
                <w:color w:val="000000"/>
              </w:rPr>
              <w:t>要求行政机关确认或重新出具已获取信息</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8F40CC8"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59B29DA"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CA157D4"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4B32C5D"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8B9EF83"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02634A8" w14:textId="77777777" w:rsidR="00782236" w:rsidRDefault="00154D60">
            <w:pPr>
              <w:jc w:val="center"/>
              <w:rPr>
                <w:rFonts w:hint="eastAsia"/>
              </w:rP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44BED01F" w14:textId="77777777" w:rsidR="00782236" w:rsidRDefault="00154D60">
            <w:pPr>
              <w:jc w:val="center"/>
              <w:rPr>
                <w:rFonts w:hint="eastAsia"/>
              </w:rPr>
            </w:pPr>
            <w:r>
              <w:rPr>
                <w:rFonts w:hint="eastAsia"/>
              </w:rPr>
              <w:t>0</w:t>
            </w:r>
          </w:p>
        </w:tc>
      </w:tr>
      <w:tr w:rsidR="00782236" w14:paraId="2258A5E1" w14:textId="77777777">
        <w:trPr>
          <w:trHeight w:val="595"/>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1250EE00" w14:textId="77777777" w:rsidR="00782236" w:rsidRDefault="00782236">
            <w:pPr>
              <w:jc w:val="left"/>
              <w:rPr>
                <w:rFonts w:hint="eastAsia"/>
              </w:rPr>
            </w:pPr>
          </w:p>
        </w:tc>
        <w:tc>
          <w:tcPr>
            <w:tcW w:w="86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5C73191" w14:textId="77777777" w:rsidR="00782236" w:rsidRDefault="00154D60">
            <w:pPr>
              <w:jc w:val="left"/>
              <w:rPr>
                <w:rFonts w:ascii="黑体" w:eastAsia="黑体" w:hAnsi="黑体" w:hint="eastAsia"/>
                <w:color w:val="000000"/>
              </w:rPr>
            </w:pPr>
            <w:r>
              <w:rPr>
                <w:rFonts w:ascii="黑体" w:eastAsia="黑体" w:hAnsi="黑体" w:hint="eastAsia"/>
                <w:color w:val="000000"/>
              </w:rPr>
              <w:t>（</w:t>
            </w:r>
            <w:r>
              <w:rPr>
                <w:rFonts w:ascii="黑体" w:eastAsia="黑体" w:hAnsi="黑体" w:hint="eastAsia"/>
                <w:color w:val="000000"/>
              </w:rPr>
              <w:t xml:space="preserve"> </w:t>
            </w:r>
            <w:r>
              <w:rPr>
                <w:rFonts w:ascii="黑体" w:eastAsia="黑体" w:hAnsi="黑体" w:hint="eastAsia"/>
                <w:color w:val="000000"/>
              </w:rPr>
              <w:t>六）</w:t>
            </w:r>
            <w:r>
              <w:rPr>
                <w:rFonts w:ascii="黑体" w:eastAsia="黑体" w:hAnsi="黑体" w:hint="eastAsia"/>
                <w:color w:val="000000"/>
              </w:rPr>
              <w:t xml:space="preserve"> </w:t>
            </w:r>
            <w:r>
              <w:rPr>
                <w:rFonts w:ascii="黑体" w:eastAsia="黑体" w:hAnsi="黑体" w:hint="eastAsia"/>
                <w:color w:val="000000"/>
              </w:rPr>
              <w:t>其他处理</w:t>
            </w: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05C57107" w14:textId="77777777" w:rsidR="00782236" w:rsidRDefault="00154D60">
            <w:pPr>
              <w:jc w:val="left"/>
              <w:rPr>
                <w:rFonts w:ascii="仿宋_GB2312" w:eastAsia="仿宋_GB2312" w:hAnsi="仿宋_GB2312"/>
                <w:color w:val="000000"/>
              </w:rPr>
            </w:pPr>
            <w:r>
              <w:rPr>
                <w:rFonts w:ascii="仿宋_GB2312" w:eastAsia="仿宋_GB2312" w:hAnsi="仿宋_GB2312" w:hint="eastAsia"/>
                <w:color w:val="000000"/>
              </w:rPr>
              <w:t xml:space="preserve">1. </w:t>
            </w:r>
            <w:r>
              <w:rPr>
                <w:rFonts w:ascii="仿宋_GB2312" w:eastAsia="仿宋_GB2312" w:hAnsi="仿宋_GB2312" w:hint="eastAsia"/>
                <w:color w:val="000000"/>
              </w:rPr>
              <w:t>申请人无正当理由逾期不补正、行政机关不再处理其政府信息公开申请</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28DDBDC"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73830E2"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1B81D27"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F4343D9"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28EBE24"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9212A8B" w14:textId="77777777" w:rsidR="00782236" w:rsidRDefault="00154D60">
            <w:pPr>
              <w:jc w:val="center"/>
              <w:rPr>
                <w:rFonts w:hint="eastAsia"/>
              </w:rP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4869EA91" w14:textId="77777777" w:rsidR="00782236" w:rsidRDefault="00154D60">
            <w:pPr>
              <w:jc w:val="center"/>
              <w:rPr>
                <w:rFonts w:hint="eastAsia"/>
              </w:rPr>
            </w:pPr>
            <w:r>
              <w:rPr>
                <w:rFonts w:hint="eastAsia"/>
              </w:rPr>
              <w:t>0</w:t>
            </w:r>
          </w:p>
        </w:tc>
      </w:tr>
      <w:tr w:rsidR="00782236" w14:paraId="240046F9" w14:textId="77777777">
        <w:trPr>
          <w:trHeight w:val="910"/>
          <w:jc w:val="center"/>
        </w:trPr>
        <w:tc>
          <w:tcPr>
            <w:tcW w:w="636" w:type="dxa"/>
            <w:vMerge/>
            <w:tcBorders>
              <w:top w:val="single" w:sz="4" w:space="0" w:color="auto"/>
              <w:left w:val="single" w:sz="4" w:space="0" w:color="auto"/>
              <w:bottom w:val="single" w:sz="4" w:space="0" w:color="auto"/>
              <w:right w:val="single" w:sz="4" w:space="0" w:color="auto"/>
              <w:tl2br w:val="nil"/>
              <w:tr2bl w:val="nil"/>
            </w:tcBorders>
          </w:tcPr>
          <w:p w14:paraId="3DE05D1D" w14:textId="77777777" w:rsidR="00782236" w:rsidRDefault="00782236">
            <w:pPr>
              <w:jc w:val="left"/>
              <w:rPr>
                <w:rFonts w:hint="eastAsia"/>
              </w:rPr>
            </w:pPr>
          </w:p>
        </w:tc>
        <w:tc>
          <w:tcPr>
            <w:tcW w:w="866" w:type="dxa"/>
            <w:vMerge/>
            <w:tcBorders>
              <w:top w:val="single" w:sz="4" w:space="0" w:color="auto"/>
              <w:left w:val="single" w:sz="4" w:space="0" w:color="auto"/>
              <w:bottom w:val="single" w:sz="4" w:space="0" w:color="auto"/>
              <w:right w:val="single" w:sz="4" w:space="0" w:color="auto"/>
              <w:tl2br w:val="nil"/>
              <w:tr2bl w:val="nil"/>
            </w:tcBorders>
          </w:tcPr>
          <w:p w14:paraId="6360FA19" w14:textId="77777777" w:rsidR="00782236" w:rsidRDefault="00782236">
            <w:pPr>
              <w:jc w:val="left"/>
              <w:rPr>
                <w:rFonts w:hint="eastAsia"/>
              </w:rPr>
            </w:pPr>
          </w:p>
        </w:tc>
        <w:tc>
          <w:tcPr>
            <w:tcW w:w="3075" w:type="dxa"/>
            <w:tcBorders>
              <w:top w:val="single" w:sz="4" w:space="0" w:color="auto"/>
              <w:left w:val="single" w:sz="4" w:space="0" w:color="auto"/>
              <w:bottom w:val="single" w:sz="4" w:space="0" w:color="auto"/>
              <w:right w:val="single" w:sz="4" w:space="0" w:color="auto"/>
              <w:tl2br w:val="nil"/>
              <w:tr2bl w:val="nil"/>
            </w:tcBorders>
          </w:tcPr>
          <w:p w14:paraId="1A6785BF" w14:textId="77777777" w:rsidR="00782236" w:rsidRDefault="00154D60">
            <w:pPr>
              <w:jc w:val="left"/>
              <w:rPr>
                <w:rFonts w:ascii="仿宋_GB2312" w:eastAsia="仿宋_GB2312" w:hAnsi="仿宋_GB2312"/>
                <w:color w:val="000000"/>
              </w:rPr>
            </w:pPr>
            <w:r>
              <w:rPr>
                <w:rFonts w:ascii="仿宋_GB2312" w:eastAsia="仿宋_GB2312" w:hAnsi="仿宋_GB2312" w:hint="eastAsia"/>
                <w:color w:val="000000"/>
              </w:rPr>
              <w:t xml:space="preserve">2. </w:t>
            </w:r>
            <w:r>
              <w:rPr>
                <w:rFonts w:ascii="仿宋_GB2312" w:eastAsia="仿宋_GB2312" w:hAnsi="仿宋_GB2312" w:hint="eastAsia"/>
                <w:color w:val="000000"/>
              </w:rPr>
              <w:t>申请人逾期未按收费通知要求缴纳费用、行政机关不再处理其政府信息公开申请</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082C31C"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383D108"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2F6DACC"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334BB79"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908D213"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26FD077" w14:textId="77777777" w:rsidR="00782236" w:rsidRDefault="00154D60">
            <w:pPr>
              <w:jc w:val="center"/>
              <w:rPr>
                <w:rFonts w:hint="eastAsia"/>
              </w:rP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169D1A22" w14:textId="77777777" w:rsidR="00782236" w:rsidRDefault="00154D60">
            <w:pPr>
              <w:jc w:val="center"/>
              <w:rPr>
                <w:rFonts w:hint="eastAsia"/>
              </w:rPr>
            </w:pPr>
            <w:r>
              <w:rPr>
                <w:rFonts w:hint="eastAsia"/>
              </w:rPr>
              <w:t>0</w:t>
            </w:r>
          </w:p>
        </w:tc>
      </w:tr>
      <w:tr w:rsidR="00782236" w14:paraId="711C8CDC" w14:textId="77777777">
        <w:trPr>
          <w:trHeight w:val="50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tcPr>
          <w:p w14:paraId="39AF86EA" w14:textId="77777777" w:rsidR="00782236" w:rsidRDefault="00782236">
            <w:pPr>
              <w:jc w:val="left"/>
              <w:rPr>
                <w:rFonts w:hint="eastAsia"/>
              </w:rPr>
            </w:pPr>
          </w:p>
        </w:tc>
        <w:tc>
          <w:tcPr>
            <w:tcW w:w="866" w:type="dxa"/>
            <w:vMerge/>
            <w:tcBorders>
              <w:top w:val="single" w:sz="4" w:space="0" w:color="auto"/>
              <w:left w:val="single" w:sz="4" w:space="0" w:color="auto"/>
              <w:bottom w:val="single" w:sz="4" w:space="0" w:color="auto"/>
              <w:right w:val="single" w:sz="4" w:space="0" w:color="auto"/>
              <w:tl2br w:val="nil"/>
              <w:tr2bl w:val="nil"/>
            </w:tcBorders>
          </w:tcPr>
          <w:p w14:paraId="1DD78B4A" w14:textId="77777777" w:rsidR="00782236" w:rsidRDefault="00782236">
            <w:pPr>
              <w:jc w:val="left"/>
              <w:rPr>
                <w:rFonts w:hint="eastAsia"/>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710745E9" w14:textId="77777777" w:rsidR="00782236" w:rsidRDefault="00154D60">
            <w:pPr>
              <w:jc w:val="left"/>
              <w:rPr>
                <w:rFonts w:ascii="仿宋_GB2312" w:eastAsia="仿宋_GB2312" w:hAnsi="仿宋_GB2312"/>
                <w:color w:val="000000"/>
              </w:rPr>
            </w:pPr>
            <w:r>
              <w:rPr>
                <w:rFonts w:ascii="仿宋_GB2312" w:eastAsia="仿宋_GB2312" w:hAnsi="仿宋_GB2312" w:hint="eastAsia"/>
                <w:color w:val="000000"/>
              </w:rPr>
              <w:t xml:space="preserve">3. </w:t>
            </w:r>
            <w:r>
              <w:rPr>
                <w:rFonts w:ascii="仿宋_GB2312" w:eastAsia="仿宋_GB2312" w:hAnsi="仿宋_GB2312" w:hint="eastAsia"/>
                <w:color w:val="000000"/>
              </w:rPr>
              <w:t>其他</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F11E60B"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CB30B24"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BBF2111"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E6483D6"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122698F"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0384AFE" w14:textId="77777777" w:rsidR="00782236" w:rsidRDefault="00154D60">
            <w:pPr>
              <w:jc w:val="center"/>
              <w:rPr>
                <w:rFonts w:hint="eastAsia"/>
              </w:rP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3AA1ED62" w14:textId="77777777" w:rsidR="00782236" w:rsidRDefault="00154D60">
            <w:pPr>
              <w:jc w:val="center"/>
              <w:rPr>
                <w:rFonts w:hint="eastAsia"/>
              </w:rPr>
            </w:pPr>
            <w:r>
              <w:rPr>
                <w:rFonts w:hint="eastAsia"/>
              </w:rPr>
              <w:t>0</w:t>
            </w:r>
          </w:p>
        </w:tc>
      </w:tr>
      <w:tr w:rsidR="00782236" w14:paraId="0BB644AE" w14:textId="77777777">
        <w:trPr>
          <w:trHeight w:val="505"/>
          <w:jc w:val="center"/>
        </w:trPr>
        <w:tc>
          <w:tcPr>
            <w:tcW w:w="636" w:type="dxa"/>
            <w:vMerge/>
            <w:tcBorders>
              <w:top w:val="single" w:sz="4" w:space="0" w:color="auto"/>
              <w:left w:val="single" w:sz="4" w:space="0" w:color="auto"/>
              <w:bottom w:val="single" w:sz="4" w:space="0" w:color="auto"/>
              <w:right w:val="single" w:sz="4" w:space="0" w:color="auto"/>
              <w:tl2br w:val="nil"/>
              <w:tr2bl w:val="nil"/>
            </w:tcBorders>
          </w:tcPr>
          <w:p w14:paraId="6F54BFF7" w14:textId="77777777" w:rsidR="00782236" w:rsidRDefault="00782236">
            <w:pPr>
              <w:jc w:val="left"/>
              <w:rPr>
                <w:rFonts w:hint="eastAsia"/>
              </w:rPr>
            </w:pPr>
          </w:p>
        </w:tc>
        <w:tc>
          <w:tcPr>
            <w:tcW w:w="394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155643D" w14:textId="77777777" w:rsidR="00782236" w:rsidRDefault="00154D60">
            <w:pPr>
              <w:jc w:val="left"/>
              <w:rPr>
                <w:rFonts w:ascii="黑体" w:eastAsia="黑体" w:hAnsi="黑体" w:hint="eastAsia"/>
                <w:color w:val="000000"/>
              </w:rPr>
            </w:pPr>
            <w:r>
              <w:rPr>
                <w:rFonts w:ascii="黑体" w:eastAsia="黑体" w:hAnsi="黑体" w:hint="eastAsia"/>
                <w:color w:val="000000"/>
              </w:rPr>
              <w:t>（</w:t>
            </w:r>
            <w:r>
              <w:rPr>
                <w:rFonts w:ascii="黑体" w:eastAsia="黑体" w:hAnsi="黑体" w:hint="eastAsia"/>
                <w:color w:val="000000"/>
              </w:rPr>
              <w:t xml:space="preserve"> </w:t>
            </w:r>
            <w:r>
              <w:rPr>
                <w:rFonts w:ascii="黑体" w:eastAsia="黑体" w:hAnsi="黑体" w:hint="eastAsia"/>
                <w:color w:val="000000"/>
              </w:rPr>
              <w:t>七）</w:t>
            </w:r>
            <w:r>
              <w:rPr>
                <w:rFonts w:ascii="黑体" w:eastAsia="黑体" w:hAnsi="黑体" w:hint="eastAsia"/>
                <w:color w:val="000000"/>
              </w:rPr>
              <w:t xml:space="preserve"> </w:t>
            </w:r>
            <w:r>
              <w:rPr>
                <w:rFonts w:ascii="黑体" w:eastAsia="黑体" w:hAnsi="黑体" w:hint="eastAsia"/>
                <w:color w:val="000000"/>
              </w:rPr>
              <w:t>总计</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3F3353A"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44DCD56"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7CB18DC"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58587BE"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EB53300"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87282EF" w14:textId="77777777" w:rsidR="00782236" w:rsidRDefault="00154D60">
            <w:pPr>
              <w:jc w:val="center"/>
              <w:rPr>
                <w:rFonts w:hint="eastAsia"/>
              </w:rP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1C15CF16" w14:textId="77777777" w:rsidR="00782236" w:rsidRDefault="00154D60">
            <w:pPr>
              <w:jc w:val="center"/>
              <w:rPr>
                <w:rFonts w:hint="eastAsia"/>
              </w:rPr>
            </w:pPr>
            <w:r>
              <w:rPr>
                <w:rFonts w:hint="eastAsia"/>
              </w:rPr>
              <w:t>0</w:t>
            </w:r>
          </w:p>
        </w:tc>
      </w:tr>
      <w:tr w:rsidR="00782236" w14:paraId="5C905EF9" w14:textId="77777777">
        <w:trPr>
          <w:trHeight w:val="490"/>
          <w:jc w:val="center"/>
        </w:trPr>
        <w:tc>
          <w:tcPr>
            <w:tcW w:w="4577"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6A7577D6" w14:textId="77777777" w:rsidR="00782236" w:rsidRDefault="00154D60">
            <w:pPr>
              <w:jc w:val="left"/>
              <w:rPr>
                <w:rFonts w:ascii="黑体" w:eastAsia="黑体" w:hAnsi="黑体" w:hint="eastAsia"/>
                <w:color w:val="000000"/>
              </w:rPr>
            </w:pPr>
            <w:r>
              <w:rPr>
                <w:rFonts w:ascii="黑体" w:eastAsia="黑体" w:hAnsi="黑体" w:hint="eastAsia"/>
                <w:color w:val="000000"/>
              </w:rPr>
              <w:t>四、结转下年度继续办理</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7834886"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2821937"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40E3956"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0BA505E"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6A9DB80" w14:textId="77777777" w:rsidR="00782236" w:rsidRDefault="00154D60">
            <w:pPr>
              <w:jc w:val="center"/>
              <w:rPr>
                <w:rFonts w:hint="eastAsia"/>
              </w:rP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D567D91" w14:textId="77777777" w:rsidR="00782236" w:rsidRDefault="00154D60">
            <w:pPr>
              <w:jc w:val="center"/>
              <w:rPr>
                <w:rFonts w:hint="eastAsia"/>
              </w:rP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3A1BEE43" w14:textId="77777777" w:rsidR="00782236" w:rsidRDefault="00154D60">
            <w:pPr>
              <w:jc w:val="center"/>
              <w:rPr>
                <w:rFonts w:hint="eastAsia"/>
              </w:rPr>
            </w:pPr>
            <w:r>
              <w:rPr>
                <w:rFonts w:hint="eastAsia"/>
              </w:rPr>
              <w:t>0</w:t>
            </w:r>
          </w:p>
        </w:tc>
      </w:tr>
    </w:tbl>
    <w:p w14:paraId="2998601C" w14:textId="77777777" w:rsidR="00782236" w:rsidRDefault="00154D60">
      <w:pPr>
        <w:ind w:firstLineChars="200" w:firstLine="480"/>
        <w:rPr>
          <w:rFonts w:hint="eastAsia"/>
        </w:rPr>
      </w:pPr>
      <w:r>
        <w:rPr>
          <w:sz w:val="24"/>
        </w:rPr>
        <w:br w:type="page"/>
      </w:r>
      <w:r>
        <w:rPr>
          <w:rFonts w:ascii="黑体" w:eastAsia="黑体" w:hAnsi="黑体" w:cs="黑体" w:hint="eastAsia"/>
          <w:bCs/>
          <w:color w:val="000000"/>
          <w:sz w:val="32"/>
        </w:rPr>
        <w:lastRenderedPageBreak/>
        <w:t>四、政府信息公开工作被申请行政复议、提起行政诉讼情况</w:t>
      </w:r>
    </w:p>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598"/>
        <w:gridCol w:w="598"/>
        <w:gridCol w:w="598"/>
        <w:gridCol w:w="598"/>
        <w:gridCol w:w="598"/>
        <w:gridCol w:w="598"/>
        <w:gridCol w:w="598"/>
        <w:gridCol w:w="598"/>
        <w:gridCol w:w="598"/>
        <w:gridCol w:w="598"/>
        <w:gridCol w:w="598"/>
        <w:gridCol w:w="598"/>
        <w:gridCol w:w="598"/>
        <w:gridCol w:w="610"/>
      </w:tblGrid>
      <w:tr w:rsidR="00782236" w14:paraId="1B6C47DF" w14:textId="77777777">
        <w:trPr>
          <w:trHeight w:val="703"/>
          <w:jc w:val="center"/>
        </w:trPr>
        <w:tc>
          <w:tcPr>
            <w:tcW w:w="2990"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55ABC9FE" w14:textId="77777777" w:rsidR="00782236" w:rsidRDefault="00154D60">
            <w:pPr>
              <w:jc w:val="center"/>
              <w:rPr>
                <w:rFonts w:hint="eastAsia"/>
              </w:rPr>
            </w:pPr>
            <w:r>
              <w:rPr>
                <w:rFonts w:ascii="黑体" w:eastAsia="黑体" w:hAnsi="黑体" w:hint="eastAsia"/>
                <w:color w:val="000000"/>
              </w:rPr>
              <w:t>行政复议</w:t>
            </w:r>
          </w:p>
        </w:tc>
        <w:tc>
          <w:tcPr>
            <w:tcW w:w="5992" w:type="dxa"/>
            <w:gridSpan w:val="10"/>
            <w:tcBorders>
              <w:top w:val="single" w:sz="4" w:space="0" w:color="auto"/>
              <w:left w:val="single" w:sz="4" w:space="0" w:color="auto"/>
              <w:bottom w:val="single" w:sz="4" w:space="0" w:color="auto"/>
              <w:right w:val="single" w:sz="4" w:space="0" w:color="auto"/>
              <w:tl2br w:val="nil"/>
              <w:tr2bl w:val="nil"/>
            </w:tcBorders>
            <w:vAlign w:val="center"/>
          </w:tcPr>
          <w:p w14:paraId="3A70FB7A" w14:textId="77777777" w:rsidR="00782236" w:rsidRDefault="00154D60">
            <w:pPr>
              <w:jc w:val="center"/>
              <w:rPr>
                <w:rFonts w:hint="eastAsia"/>
              </w:rPr>
            </w:pPr>
            <w:r>
              <w:rPr>
                <w:rFonts w:ascii="黑体" w:eastAsia="黑体" w:hAnsi="黑体" w:hint="eastAsia"/>
                <w:color w:val="000000"/>
              </w:rPr>
              <w:t>行政诉讼</w:t>
            </w:r>
          </w:p>
        </w:tc>
      </w:tr>
      <w:tr w:rsidR="00782236" w14:paraId="4F72EC0F" w14:textId="77777777">
        <w:trPr>
          <w:trHeight w:val="703"/>
          <w:jc w:val="center"/>
        </w:trPr>
        <w:tc>
          <w:tcPr>
            <w:tcW w:w="59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240DF39B" w14:textId="77777777" w:rsidR="00782236" w:rsidRDefault="00154D60">
            <w:pPr>
              <w:jc w:val="center"/>
              <w:rPr>
                <w:rFonts w:ascii="黑体" w:eastAsia="黑体" w:hAnsi="黑体" w:hint="eastAsia"/>
                <w:color w:val="000000"/>
              </w:rPr>
            </w:pPr>
            <w:r>
              <w:rPr>
                <w:rFonts w:ascii="黑体" w:eastAsia="黑体" w:hAnsi="黑体" w:hint="eastAsia"/>
                <w:color w:val="000000"/>
              </w:rPr>
              <w:t>结果维持</w:t>
            </w:r>
          </w:p>
        </w:tc>
        <w:tc>
          <w:tcPr>
            <w:tcW w:w="59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647409F" w14:textId="77777777" w:rsidR="00782236" w:rsidRDefault="00154D60">
            <w:pPr>
              <w:jc w:val="center"/>
              <w:rPr>
                <w:rFonts w:ascii="黑体" w:eastAsia="黑体" w:hAnsi="黑体" w:hint="eastAsia"/>
                <w:color w:val="000000"/>
              </w:rPr>
            </w:pPr>
            <w:r>
              <w:rPr>
                <w:rFonts w:ascii="黑体" w:eastAsia="黑体" w:hAnsi="黑体" w:hint="eastAsia"/>
                <w:color w:val="000000"/>
              </w:rPr>
              <w:t>结果纠正</w:t>
            </w:r>
          </w:p>
        </w:tc>
        <w:tc>
          <w:tcPr>
            <w:tcW w:w="59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6870042" w14:textId="77777777" w:rsidR="00782236" w:rsidRDefault="00154D60">
            <w:pPr>
              <w:jc w:val="center"/>
              <w:rPr>
                <w:rFonts w:ascii="黑体" w:eastAsia="黑体" w:hAnsi="黑体" w:hint="eastAsia"/>
                <w:color w:val="000000"/>
              </w:rPr>
            </w:pPr>
            <w:r>
              <w:rPr>
                <w:rFonts w:ascii="黑体" w:eastAsia="黑体" w:hAnsi="黑体" w:hint="eastAsia"/>
                <w:color w:val="000000"/>
              </w:rPr>
              <w:t>其他结果</w:t>
            </w:r>
          </w:p>
        </w:tc>
        <w:tc>
          <w:tcPr>
            <w:tcW w:w="59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7421BE6A" w14:textId="77777777" w:rsidR="00782236" w:rsidRDefault="00154D60">
            <w:pPr>
              <w:jc w:val="center"/>
              <w:rPr>
                <w:rFonts w:ascii="黑体" w:eastAsia="黑体" w:hAnsi="黑体" w:hint="eastAsia"/>
                <w:color w:val="000000"/>
              </w:rPr>
            </w:pPr>
            <w:r>
              <w:rPr>
                <w:rFonts w:ascii="黑体" w:eastAsia="黑体" w:hAnsi="黑体" w:hint="eastAsia"/>
                <w:color w:val="000000"/>
              </w:rPr>
              <w:t>尚未审结</w:t>
            </w:r>
          </w:p>
        </w:tc>
        <w:tc>
          <w:tcPr>
            <w:tcW w:w="59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D92CB90" w14:textId="77777777" w:rsidR="00782236" w:rsidRDefault="00154D60">
            <w:pPr>
              <w:jc w:val="center"/>
              <w:rPr>
                <w:rFonts w:ascii="黑体" w:eastAsia="黑体" w:hAnsi="黑体" w:hint="eastAsia"/>
                <w:color w:val="000000"/>
              </w:rPr>
            </w:pPr>
            <w:r>
              <w:rPr>
                <w:rFonts w:ascii="黑体" w:eastAsia="黑体" w:hAnsi="黑体" w:hint="eastAsia"/>
                <w:color w:val="000000"/>
              </w:rPr>
              <w:t>总计</w:t>
            </w:r>
          </w:p>
        </w:tc>
        <w:tc>
          <w:tcPr>
            <w:tcW w:w="2990"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13983240" w14:textId="77777777" w:rsidR="00782236" w:rsidRDefault="00154D60">
            <w:pPr>
              <w:jc w:val="center"/>
              <w:rPr>
                <w:rFonts w:hint="eastAsia"/>
              </w:rPr>
            </w:pPr>
            <w:r>
              <w:rPr>
                <w:rFonts w:ascii="黑体" w:eastAsia="黑体" w:hAnsi="黑体" w:hint="eastAsia"/>
                <w:color w:val="000000"/>
              </w:rPr>
              <w:t>未经复议直接起诉</w:t>
            </w:r>
          </w:p>
        </w:tc>
        <w:tc>
          <w:tcPr>
            <w:tcW w:w="3002"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50CC7A0C" w14:textId="77777777" w:rsidR="00782236" w:rsidRDefault="00154D60">
            <w:pPr>
              <w:jc w:val="center"/>
              <w:rPr>
                <w:rFonts w:hint="eastAsia"/>
              </w:rPr>
            </w:pPr>
            <w:r>
              <w:rPr>
                <w:rFonts w:ascii="黑体" w:eastAsia="黑体" w:hAnsi="黑体" w:hint="eastAsia"/>
                <w:color w:val="000000"/>
              </w:rPr>
              <w:t>复议后起诉</w:t>
            </w:r>
          </w:p>
        </w:tc>
      </w:tr>
      <w:tr w:rsidR="00782236" w14:paraId="48F254B4" w14:textId="77777777">
        <w:trPr>
          <w:trHeight w:val="703"/>
          <w:jc w:val="center"/>
        </w:trPr>
        <w:tc>
          <w:tcPr>
            <w:tcW w:w="598" w:type="dxa"/>
            <w:vMerge/>
            <w:tcBorders>
              <w:top w:val="single" w:sz="4" w:space="0" w:color="auto"/>
              <w:left w:val="single" w:sz="4" w:space="0" w:color="auto"/>
              <w:bottom w:val="single" w:sz="4" w:space="0" w:color="auto"/>
              <w:right w:val="single" w:sz="4" w:space="0" w:color="auto"/>
              <w:tl2br w:val="nil"/>
              <w:tr2bl w:val="nil"/>
            </w:tcBorders>
            <w:vAlign w:val="center"/>
          </w:tcPr>
          <w:p w14:paraId="06D6E327" w14:textId="77777777" w:rsidR="00782236" w:rsidRDefault="00782236">
            <w:pPr>
              <w:jc w:val="center"/>
              <w:rPr>
                <w:rFonts w:hint="eastAsia"/>
              </w:rPr>
            </w:pPr>
          </w:p>
        </w:tc>
        <w:tc>
          <w:tcPr>
            <w:tcW w:w="598" w:type="dxa"/>
            <w:vMerge/>
            <w:tcBorders>
              <w:top w:val="single" w:sz="4" w:space="0" w:color="auto"/>
              <w:left w:val="single" w:sz="4" w:space="0" w:color="auto"/>
              <w:bottom w:val="single" w:sz="4" w:space="0" w:color="auto"/>
              <w:right w:val="single" w:sz="4" w:space="0" w:color="auto"/>
              <w:tl2br w:val="nil"/>
              <w:tr2bl w:val="nil"/>
            </w:tcBorders>
            <w:vAlign w:val="center"/>
          </w:tcPr>
          <w:p w14:paraId="7CD511A0" w14:textId="77777777" w:rsidR="00782236" w:rsidRDefault="00782236">
            <w:pPr>
              <w:jc w:val="center"/>
              <w:rPr>
                <w:rFonts w:hint="eastAsia"/>
              </w:rPr>
            </w:pPr>
          </w:p>
        </w:tc>
        <w:tc>
          <w:tcPr>
            <w:tcW w:w="598" w:type="dxa"/>
            <w:vMerge/>
            <w:tcBorders>
              <w:top w:val="single" w:sz="4" w:space="0" w:color="auto"/>
              <w:left w:val="single" w:sz="4" w:space="0" w:color="auto"/>
              <w:bottom w:val="single" w:sz="4" w:space="0" w:color="auto"/>
              <w:right w:val="single" w:sz="4" w:space="0" w:color="auto"/>
              <w:tl2br w:val="nil"/>
              <w:tr2bl w:val="nil"/>
            </w:tcBorders>
            <w:vAlign w:val="center"/>
          </w:tcPr>
          <w:p w14:paraId="15122BC0" w14:textId="77777777" w:rsidR="00782236" w:rsidRDefault="00782236">
            <w:pPr>
              <w:jc w:val="center"/>
              <w:rPr>
                <w:rFonts w:hint="eastAsia"/>
              </w:rPr>
            </w:pPr>
          </w:p>
        </w:tc>
        <w:tc>
          <w:tcPr>
            <w:tcW w:w="598" w:type="dxa"/>
            <w:vMerge/>
            <w:tcBorders>
              <w:top w:val="single" w:sz="4" w:space="0" w:color="auto"/>
              <w:left w:val="single" w:sz="4" w:space="0" w:color="auto"/>
              <w:bottom w:val="single" w:sz="4" w:space="0" w:color="auto"/>
              <w:right w:val="single" w:sz="4" w:space="0" w:color="auto"/>
              <w:tl2br w:val="nil"/>
              <w:tr2bl w:val="nil"/>
            </w:tcBorders>
            <w:vAlign w:val="center"/>
          </w:tcPr>
          <w:p w14:paraId="75252BB4" w14:textId="77777777" w:rsidR="00782236" w:rsidRDefault="00782236">
            <w:pPr>
              <w:jc w:val="center"/>
              <w:rPr>
                <w:rFonts w:hint="eastAsia"/>
              </w:rPr>
            </w:pPr>
          </w:p>
        </w:tc>
        <w:tc>
          <w:tcPr>
            <w:tcW w:w="598" w:type="dxa"/>
            <w:vMerge/>
            <w:tcBorders>
              <w:top w:val="single" w:sz="4" w:space="0" w:color="auto"/>
              <w:left w:val="single" w:sz="4" w:space="0" w:color="auto"/>
              <w:bottom w:val="single" w:sz="4" w:space="0" w:color="auto"/>
              <w:right w:val="single" w:sz="4" w:space="0" w:color="auto"/>
              <w:tl2br w:val="nil"/>
              <w:tr2bl w:val="nil"/>
            </w:tcBorders>
            <w:vAlign w:val="center"/>
          </w:tcPr>
          <w:p w14:paraId="2E0A991E" w14:textId="77777777" w:rsidR="00782236" w:rsidRDefault="00782236">
            <w:pPr>
              <w:jc w:val="center"/>
              <w:rPr>
                <w:rFonts w:hint="eastAsia"/>
              </w:rPr>
            </w:pP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67A0F022" w14:textId="77777777" w:rsidR="00782236" w:rsidRDefault="00154D60">
            <w:pPr>
              <w:jc w:val="center"/>
              <w:rPr>
                <w:rFonts w:ascii="黑体" w:eastAsia="黑体" w:hAnsi="黑体" w:hint="eastAsia"/>
                <w:color w:val="000000"/>
              </w:rPr>
            </w:pPr>
            <w:r>
              <w:rPr>
                <w:rFonts w:ascii="黑体" w:eastAsia="黑体" w:hAnsi="黑体" w:hint="eastAsia"/>
                <w:color w:val="000000"/>
              </w:rPr>
              <w:t>结果维持</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24293932" w14:textId="77777777" w:rsidR="00782236" w:rsidRDefault="00154D60">
            <w:pPr>
              <w:jc w:val="center"/>
              <w:rPr>
                <w:rFonts w:ascii="黑体" w:eastAsia="黑体" w:hAnsi="黑体" w:hint="eastAsia"/>
                <w:color w:val="000000"/>
              </w:rPr>
            </w:pPr>
            <w:r>
              <w:rPr>
                <w:rFonts w:ascii="黑体" w:eastAsia="黑体" w:hAnsi="黑体" w:hint="eastAsia"/>
                <w:color w:val="000000"/>
              </w:rPr>
              <w:t>结果纠正</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5C83FBC5" w14:textId="77777777" w:rsidR="00782236" w:rsidRDefault="00154D60">
            <w:pPr>
              <w:jc w:val="center"/>
              <w:rPr>
                <w:rFonts w:ascii="黑体" w:eastAsia="黑体" w:hAnsi="黑体" w:hint="eastAsia"/>
                <w:color w:val="000000"/>
              </w:rPr>
            </w:pPr>
            <w:r>
              <w:rPr>
                <w:rFonts w:ascii="黑体" w:eastAsia="黑体" w:hAnsi="黑体" w:hint="eastAsia"/>
                <w:color w:val="000000"/>
              </w:rPr>
              <w:t>其他结果</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4E5E8EC8" w14:textId="77777777" w:rsidR="00782236" w:rsidRDefault="00154D60">
            <w:pPr>
              <w:jc w:val="center"/>
              <w:rPr>
                <w:rFonts w:ascii="黑体" w:eastAsia="黑体" w:hAnsi="黑体" w:hint="eastAsia"/>
                <w:color w:val="000000"/>
              </w:rPr>
            </w:pPr>
            <w:r>
              <w:rPr>
                <w:rFonts w:ascii="黑体" w:eastAsia="黑体" w:hAnsi="黑体" w:hint="eastAsia"/>
                <w:color w:val="000000"/>
              </w:rPr>
              <w:t>尚未审结</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1C985CCF" w14:textId="77777777" w:rsidR="00782236" w:rsidRDefault="00154D60">
            <w:pPr>
              <w:jc w:val="center"/>
              <w:rPr>
                <w:rFonts w:ascii="黑体" w:eastAsia="黑体" w:hAnsi="黑体" w:hint="eastAsia"/>
                <w:color w:val="000000"/>
              </w:rPr>
            </w:pPr>
            <w:r>
              <w:rPr>
                <w:rFonts w:ascii="黑体" w:eastAsia="黑体" w:hAnsi="黑体" w:hint="eastAsia"/>
                <w:color w:val="000000"/>
              </w:rPr>
              <w:t>总计</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1C2D35FC" w14:textId="77777777" w:rsidR="00782236" w:rsidRDefault="00154D60">
            <w:pPr>
              <w:jc w:val="center"/>
              <w:rPr>
                <w:rFonts w:ascii="黑体" w:eastAsia="黑体" w:hAnsi="黑体" w:hint="eastAsia"/>
                <w:color w:val="000000"/>
              </w:rPr>
            </w:pPr>
            <w:r>
              <w:rPr>
                <w:rFonts w:ascii="黑体" w:eastAsia="黑体" w:hAnsi="黑体" w:hint="eastAsia"/>
                <w:color w:val="000000"/>
              </w:rPr>
              <w:t>结果维持</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0D7CD4A6" w14:textId="77777777" w:rsidR="00782236" w:rsidRDefault="00154D60">
            <w:pPr>
              <w:jc w:val="center"/>
              <w:rPr>
                <w:rFonts w:ascii="黑体" w:eastAsia="黑体" w:hAnsi="黑体" w:hint="eastAsia"/>
                <w:color w:val="000000"/>
              </w:rPr>
            </w:pPr>
            <w:r>
              <w:rPr>
                <w:rFonts w:ascii="黑体" w:eastAsia="黑体" w:hAnsi="黑体" w:hint="eastAsia"/>
                <w:color w:val="000000"/>
              </w:rPr>
              <w:t>结果纠正</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08F69E74" w14:textId="77777777" w:rsidR="00782236" w:rsidRDefault="00154D60">
            <w:pPr>
              <w:jc w:val="center"/>
              <w:rPr>
                <w:rFonts w:ascii="黑体" w:eastAsia="黑体" w:hAnsi="黑体" w:hint="eastAsia"/>
                <w:color w:val="000000"/>
              </w:rPr>
            </w:pPr>
            <w:r>
              <w:rPr>
                <w:rFonts w:ascii="黑体" w:eastAsia="黑体" w:hAnsi="黑体" w:hint="eastAsia"/>
                <w:color w:val="000000"/>
              </w:rPr>
              <w:t>其他结果</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782979D1" w14:textId="77777777" w:rsidR="00782236" w:rsidRDefault="00154D60">
            <w:pPr>
              <w:jc w:val="center"/>
              <w:rPr>
                <w:rFonts w:ascii="黑体" w:eastAsia="黑体" w:hAnsi="黑体" w:hint="eastAsia"/>
                <w:color w:val="000000"/>
              </w:rPr>
            </w:pPr>
            <w:r>
              <w:rPr>
                <w:rFonts w:ascii="黑体" w:eastAsia="黑体" w:hAnsi="黑体" w:hint="eastAsia"/>
                <w:color w:val="000000"/>
              </w:rPr>
              <w:t>尚未审结</w:t>
            </w:r>
          </w:p>
        </w:tc>
        <w:tc>
          <w:tcPr>
            <w:tcW w:w="610" w:type="dxa"/>
            <w:tcBorders>
              <w:top w:val="single" w:sz="4" w:space="0" w:color="auto"/>
              <w:left w:val="single" w:sz="4" w:space="0" w:color="auto"/>
              <w:bottom w:val="single" w:sz="4" w:space="0" w:color="auto"/>
              <w:right w:val="single" w:sz="4" w:space="0" w:color="auto"/>
              <w:tl2br w:val="nil"/>
              <w:tr2bl w:val="nil"/>
            </w:tcBorders>
            <w:vAlign w:val="center"/>
          </w:tcPr>
          <w:p w14:paraId="6A33312C" w14:textId="77777777" w:rsidR="00782236" w:rsidRDefault="00154D60">
            <w:pPr>
              <w:jc w:val="center"/>
              <w:rPr>
                <w:rFonts w:ascii="黑体" w:eastAsia="黑体" w:hAnsi="黑体" w:hint="eastAsia"/>
                <w:color w:val="000000"/>
              </w:rPr>
            </w:pPr>
            <w:r>
              <w:rPr>
                <w:rFonts w:ascii="黑体" w:eastAsia="黑体" w:hAnsi="黑体" w:hint="eastAsia"/>
                <w:color w:val="000000"/>
              </w:rPr>
              <w:t>总计</w:t>
            </w:r>
          </w:p>
        </w:tc>
      </w:tr>
      <w:tr w:rsidR="00782236" w14:paraId="656B895A" w14:textId="77777777">
        <w:trPr>
          <w:trHeight w:val="703"/>
          <w:jc w:val="center"/>
        </w:trPr>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13A85090" w14:textId="77777777" w:rsidR="00782236" w:rsidRDefault="00154D60">
            <w:pPr>
              <w:jc w:val="center"/>
              <w:rPr>
                <w:rFonts w:hint="eastAsia"/>
              </w:rPr>
            </w:pPr>
            <w:r>
              <w:rPr>
                <w:rFonts w:hint="eastAsia"/>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3B276F9E" w14:textId="77777777" w:rsidR="00782236" w:rsidRDefault="00154D60">
            <w:pPr>
              <w:jc w:val="center"/>
              <w:rPr>
                <w:rFonts w:hint="eastAsia"/>
              </w:rPr>
            </w:pPr>
            <w:r>
              <w:rPr>
                <w:rFonts w:hint="eastAsia"/>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72F1C8ED" w14:textId="77777777" w:rsidR="00782236" w:rsidRDefault="00154D60">
            <w:pPr>
              <w:jc w:val="center"/>
              <w:rPr>
                <w:rFonts w:hint="eastAsia"/>
              </w:rPr>
            </w:pPr>
            <w:r>
              <w:rPr>
                <w:rFonts w:hint="eastAsia"/>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40B625B5" w14:textId="77777777" w:rsidR="00782236" w:rsidRDefault="00154D60">
            <w:pPr>
              <w:jc w:val="center"/>
              <w:rPr>
                <w:rFonts w:hint="eastAsia"/>
              </w:rPr>
            </w:pPr>
            <w:r>
              <w:rPr>
                <w:rFonts w:hint="eastAsia"/>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26D1631A" w14:textId="77777777" w:rsidR="00782236" w:rsidRDefault="00154D60">
            <w:pPr>
              <w:jc w:val="center"/>
              <w:rPr>
                <w:rFonts w:hint="eastAsia"/>
              </w:rPr>
            </w:pPr>
            <w:r>
              <w:rPr>
                <w:rFonts w:hint="eastAsia"/>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49D3A7D3" w14:textId="77777777" w:rsidR="00782236" w:rsidRDefault="00154D60">
            <w:pPr>
              <w:jc w:val="center"/>
              <w:rPr>
                <w:rFonts w:hint="eastAsia"/>
              </w:rPr>
            </w:pPr>
            <w:r>
              <w:rPr>
                <w:rFonts w:hint="eastAsia"/>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57DA1926" w14:textId="77777777" w:rsidR="00782236" w:rsidRDefault="00154D60">
            <w:pPr>
              <w:jc w:val="center"/>
              <w:rPr>
                <w:rFonts w:hint="eastAsia"/>
              </w:rPr>
            </w:pPr>
            <w:r>
              <w:rPr>
                <w:rFonts w:hint="eastAsia"/>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6503BC4A" w14:textId="77777777" w:rsidR="00782236" w:rsidRDefault="00154D60">
            <w:pPr>
              <w:jc w:val="center"/>
              <w:rPr>
                <w:rFonts w:hint="eastAsia"/>
              </w:rPr>
            </w:pPr>
            <w:r>
              <w:rPr>
                <w:rFonts w:hint="eastAsia"/>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5B5B5BE4" w14:textId="77777777" w:rsidR="00782236" w:rsidRDefault="00154D60">
            <w:pPr>
              <w:jc w:val="center"/>
              <w:rPr>
                <w:rFonts w:hint="eastAsia"/>
              </w:rPr>
            </w:pPr>
            <w:r>
              <w:rPr>
                <w:rFonts w:hint="eastAsia"/>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5AE12114" w14:textId="77777777" w:rsidR="00782236" w:rsidRDefault="00154D60">
            <w:pPr>
              <w:jc w:val="center"/>
              <w:rPr>
                <w:rFonts w:hint="eastAsia"/>
              </w:rPr>
            </w:pPr>
            <w:r>
              <w:rPr>
                <w:rFonts w:hint="eastAsia"/>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09BEE1A6" w14:textId="77777777" w:rsidR="00782236" w:rsidRDefault="00154D60">
            <w:pPr>
              <w:jc w:val="center"/>
              <w:rPr>
                <w:rFonts w:hint="eastAsia"/>
              </w:rPr>
            </w:pPr>
            <w:r>
              <w:rPr>
                <w:rFonts w:hint="eastAsia"/>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7AE34790" w14:textId="77777777" w:rsidR="00782236" w:rsidRDefault="00154D60">
            <w:pPr>
              <w:jc w:val="center"/>
              <w:rPr>
                <w:rFonts w:hint="eastAsia"/>
              </w:rPr>
            </w:pPr>
            <w:r>
              <w:rPr>
                <w:rFonts w:hint="eastAsia"/>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7C3D4A3B" w14:textId="77777777" w:rsidR="00782236" w:rsidRDefault="00154D60">
            <w:pPr>
              <w:jc w:val="center"/>
              <w:rPr>
                <w:rFonts w:hint="eastAsia"/>
              </w:rPr>
            </w:pPr>
            <w:r>
              <w:rPr>
                <w:rFonts w:hint="eastAsia"/>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5655C16D" w14:textId="77777777" w:rsidR="00782236" w:rsidRDefault="00154D60">
            <w:pPr>
              <w:jc w:val="center"/>
              <w:rPr>
                <w:rFonts w:hint="eastAsia"/>
              </w:rPr>
            </w:pPr>
            <w:r>
              <w:rPr>
                <w:rFonts w:hint="eastAsia"/>
              </w:rPr>
              <w:t>0</w:t>
            </w:r>
          </w:p>
        </w:tc>
        <w:tc>
          <w:tcPr>
            <w:tcW w:w="610" w:type="dxa"/>
            <w:tcBorders>
              <w:top w:val="single" w:sz="4" w:space="0" w:color="auto"/>
              <w:left w:val="single" w:sz="4" w:space="0" w:color="auto"/>
              <w:bottom w:val="single" w:sz="4" w:space="0" w:color="auto"/>
              <w:right w:val="single" w:sz="4" w:space="0" w:color="auto"/>
              <w:tl2br w:val="nil"/>
              <w:tr2bl w:val="nil"/>
            </w:tcBorders>
            <w:vAlign w:val="center"/>
          </w:tcPr>
          <w:p w14:paraId="32EA6683" w14:textId="77777777" w:rsidR="00782236" w:rsidRDefault="00154D60">
            <w:pPr>
              <w:jc w:val="center"/>
              <w:rPr>
                <w:rFonts w:hint="eastAsia"/>
              </w:rPr>
            </w:pPr>
            <w:r>
              <w:rPr>
                <w:rFonts w:hint="eastAsia"/>
              </w:rPr>
              <w:t>0</w:t>
            </w:r>
          </w:p>
        </w:tc>
      </w:tr>
    </w:tbl>
    <w:p w14:paraId="698132C3" w14:textId="77777777" w:rsidR="00782236" w:rsidRDefault="00154D60">
      <w:pPr>
        <w:spacing w:line="520" w:lineRule="exact"/>
        <w:ind w:firstLineChars="200" w:firstLine="640"/>
        <w:rPr>
          <w:rFonts w:ascii="黑体" w:eastAsia="黑体" w:hAnsi="黑体" w:cs="黑体" w:hint="eastAsia"/>
          <w:bCs/>
          <w:color w:val="000000"/>
          <w:sz w:val="32"/>
        </w:rPr>
      </w:pPr>
      <w:r>
        <w:rPr>
          <w:rFonts w:ascii="黑体" w:eastAsia="黑体" w:hAnsi="黑体" w:cs="黑体" w:hint="eastAsia"/>
          <w:bCs/>
          <w:color w:val="000000"/>
          <w:sz w:val="32"/>
        </w:rPr>
        <w:t>五、存在主要问题及改进情况</w:t>
      </w:r>
    </w:p>
    <w:p w14:paraId="1C85405A" w14:textId="77777777" w:rsidR="00782236" w:rsidRDefault="00154D60">
      <w:pPr>
        <w:pStyle w:val="a9"/>
        <w:spacing w:before="0" w:beforeAutospacing="0" w:after="0" w:afterAutospacing="0" w:line="26" w:lineRule="atLeast"/>
        <w:ind w:firstLine="420"/>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存在主要问题</w:t>
      </w:r>
      <w:r>
        <w:rPr>
          <w:rFonts w:ascii="仿宋_GB2312" w:eastAsia="仿宋_GB2312" w:hAnsi="宋体" w:cs="仿宋_GB2312" w:hint="eastAsia"/>
          <w:color w:val="000000"/>
          <w:sz w:val="32"/>
          <w:szCs w:val="32"/>
        </w:rPr>
        <w:t>：</w:t>
      </w:r>
      <w:r>
        <w:rPr>
          <w:rFonts w:ascii="仿宋_GB2312" w:eastAsia="仿宋_GB2312" w:hAnsi="宋体" w:cs="仿宋_GB2312"/>
          <w:color w:val="000000"/>
          <w:sz w:val="32"/>
          <w:szCs w:val="32"/>
        </w:rPr>
        <w:t>一是公开的内容与公众需求存在一定差距</w:t>
      </w:r>
      <w:r>
        <w:rPr>
          <w:rFonts w:ascii="仿宋_GB2312" w:eastAsia="仿宋_GB2312" w:hAnsi="宋体" w:cs="仿宋_GB2312" w:hint="eastAsia"/>
          <w:color w:val="000000"/>
          <w:sz w:val="32"/>
          <w:szCs w:val="32"/>
        </w:rPr>
        <w:t>；</w:t>
      </w:r>
      <w:r>
        <w:rPr>
          <w:rFonts w:ascii="仿宋_GB2312" w:eastAsia="仿宋_GB2312" w:hAnsi="宋体" w:cs="仿宋_GB2312"/>
          <w:color w:val="000000"/>
          <w:sz w:val="32"/>
          <w:szCs w:val="32"/>
        </w:rPr>
        <w:t>二是主动公开政府信息意识有待进一步</w:t>
      </w:r>
      <w:r>
        <w:rPr>
          <w:rFonts w:ascii="仿宋_GB2312" w:eastAsia="仿宋_GB2312" w:hAnsi="宋体" w:cs="仿宋_GB2312" w:hint="eastAsia"/>
          <w:color w:val="000000"/>
          <w:sz w:val="32"/>
          <w:szCs w:val="32"/>
        </w:rPr>
        <w:t>增强</w:t>
      </w:r>
      <w:r>
        <w:rPr>
          <w:rFonts w:ascii="仿宋_GB2312" w:eastAsia="仿宋_GB2312" w:hAnsi="宋体" w:cs="仿宋_GB2312"/>
          <w:color w:val="000000"/>
          <w:sz w:val="32"/>
          <w:szCs w:val="32"/>
        </w:rPr>
        <w:t>。</w:t>
      </w:r>
    </w:p>
    <w:p w14:paraId="3F028A8C" w14:textId="77777777" w:rsidR="00782236" w:rsidRDefault="00154D60">
      <w:pPr>
        <w:pStyle w:val="a9"/>
        <w:spacing w:before="0" w:beforeAutospacing="0" w:after="0" w:afterAutospacing="0" w:line="26" w:lineRule="atLeast"/>
        <w:ind w:firstLine="420"/>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改进情况：一是增强工作业务精度。重点抓好科技管理和项目、财政资金、行政权力运行结果等相关信息公开；二是提高局干部职工对政务公开工作的重视程度和主动性，完善政务公开工作机制，</w:t>
      </w:r>
      <w:r>
        <w:rPr>
          <w:rFonts w:ascii="仿宋_GB2312" w:eastAsia="仿宋_GB2312" w:hAnsi="宋体" w:cs="仿宋_GB2312" w:hint="eastAsia"/>
          <w:color w:val="000000"/>
          <w:sz w:val="32"/>
          <w:szCs w:val="32"/>
        </w:rPr>
        <w:t>继续抓好政务公开标准化、规范化建设。</w:t>
      </w:r>
    </w:p>
    <w:p w14:paraId="5F89EC22" w14:textId="77777777" w:rsidR="00782236" w:rsidRDefault="00154D60">
      <w:pPr>
        <w:spacing w:line="520" w:lineRule="exact"/>
        <w:ind w:firstLineChars="200" w:firstLine="640"/>
        <w:rPr>
          <w:rFonts w:ascii="黑体" w:eastAsia="黑体" w:hAnsi="黑体" w:cs="黑体" w:hint="eastAsia"/>
          <w:bCs/>
          <w:color w:val="000000"/>
          <w:sz w:val="32"/>
        </w:rPr>
      </w:pPr>
      <w:r>
        <w:rPr>
          <w:rFonts w:ascii="黑体" w:eastAsia="黑体" w:hAnsi="黑体" w:cs="黑体" w:hint="eastAsia"/>
          <w:bCs/>
          <w:color w:val="000000"/>
          <w:sz w:val="32"/>
        </w:rPr>
        <w:t>六、其他需要报告的事项</w:t>
      </w:r>
    </w:p>
    <w:p w14:paraId="4934B4EF" w14:textId="77777777" w:rsidR="00782236" w:rsidRDefault="00154D60">
      <w:pPr>
        <w:pStyle w:val="a9"/>
        <w:spacing w:before="0" w:beforeAutospacing="0" w:after="0" w:afterAutospacing="0" w:line="26" w:lineRule="atLeast"/>
        <w:ind w:firstLine="420"/>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1</w:t>
      </w:r>
      <w:r>
        <w:rPr>
          <w:rFonts w:ascii="仿宋_GB2312" w:eastAsia="仿宋_GB2312" w:hAnsi="宋体" w:cs="仿宋_GB2312" w:hint="eastAsia"/>
          <w:color w:val="000000"/>
          <w:sz w:val="32"/>
          <w:szCs w:val="32"/>
        </w:rPr>
        <w:t>、依申请公开信息处理费收费情况。按照《国务院办公厅关于印发</w:t>
      </w:r>
      <w:r>
        <w:rPr>
          <w:rFonts w:ascii="仿宋_GB2312" w:eastAsia="仿宋_GB2312" w:hAnsi="宋体" w:cs="仿宋_GB2312" w:hint="eastAsia"/>
          <w:color w:val="000000"/>
          <w:sz w:val="32"/>
          <w:szCs w:val="32"/>
        </w:rPr>
        <w:t>&lt;</w:t>
      </w:r>
      <w:r>
        <w:rPr>
          <w:rFonts w:ascii="仿宋_GB2312" w:eastAsia="仿宋_GB2312" w:hAnsi="宋体" w:cs="仿宋_GB2312" w:hint="eastAsia"/>
          <w:color w:val="000000"/>
          <w:sz w:val="32"/>
          <w:szCs w:val="32"/>
        </w:rPr>
        <w:t>政府信息公开信息处理费管理办法</w:t>
      </w:r>
      <w:r>
        <w:rPr>
          <w:rFonts w:ascii="仿宋_GB2312" w:eastAsia="仿宋_GB2312" w:hAnsi="宋体" w:cs="仿宋_GB2312" w:hint="eastAsia"/>
          <w:color w:val="000000"/>
          <w:sz w:val="32"/>
          <w:szCs w:val="32"/>
        </w:rPr>
        <w:t>&gt;</w:t>
      </w:r>
      <w:r>
        <w:rPr>
          <w:rFonts w:ascii="仿宋_GB2312" w:eastAsia="仿宋_GB2312" w:hAnsi="宋体" w:cs="仿宋_GB2312" w:hint="eastAsia"/>
          <w:color w:val="000000"/>
          <w:sz w:val="32"/>
          <w:szCs w:val="32"/>
        </w:rPr>
        <w:t>的通知》（国办函〔</w:t>
      </w:r>
      <w:r>
        <w:rPr>
          <w:rFonts w:ascii="仿宋_GB2312" w:eastAsia="仿宋_GB2312" w:hAnsi="宋体" w:cs="仿宋_GB2312" w:hint="eastAsia"/>
          <w:color w:val="000000"/>
          <w:sz w:val="32"/>
          <w:szCs w:val="32"/>
        </w:rPr>
        <w:t>2020</w:t>
      </w:r>
      <w:r>
        <w:rPr>
          <w:rFonts w:ascii="仿宋_GB2312" w:eastAsia="仿宋_GB2312" w:hAnsi="宋体" w:cs="仿宋_GB2312" w:hint="eastAsia"/>
          <w:color w:val="000000"/>
          <w:sz w:val="32"/>
          <w:szCs w:val="32"/>
        </w:rPr>
        <w:t>〕</w:t>
      </w:r>
      <w:r>
        <w:rPr>
          <w:rFonts w:ascii="仿宋_GB2312" w:eastAsia="仿宋_GB2312" w:hAnsi="宋体" w:cs="仿宋_GB2312" w:hint="eastAsia"/>
          <w:color w:val="000000"/>
          <w:sz w:val="32"/>
          <w:szCs w:val="32"/>
        </w:rPr>
        <w:t>109</w:t>
      </w:r>
      <w:r>
        <w:rPr>
          <w:rFonts w:ascii="仿宋_GB2312" w:eastAsia="仿宋_GB2312" w:hAnsi="宋体" w:cs="仿宋_GB2312" w:hint="eastAsia"/>
          <w:color w:val="000000"/>
          <w:sz w:val="32"/>
          <w:szCs w:val="32"/>
        </w:rPr>
        <w:t>号）和《山东省人民政府办公厅关于做好政府信息公开信息处理费管理工作有关事项的通知》（鲁政办字〔</w:t>
      </w:r>
      <w:r>
        <w:rPr>
          <w:rFonts w:ascii="仿宋_GB2312" w:eastAsia="仿宋_GB2312" w:hAnsi="宋体" w:cs="仿宋_GB2312" w:hint="eastAsia"/>
          <w:color w:val="000000"/>
          <w:sz w:val="32"/>
          <w:szCs w:val="32"/>
        </w:rPr>
        <w:t>2020</w:t>
      </w:r>
      <w:r>
        <w:rPr>
          <w:rFonts w:ascii="仿宋_GB2312" w:eastAsia="仿宋_GB2312" w:hAnsi="宋体" w:cs="仿宋_GB2312" w:hint="eastAsia"/>
          <w:color w:val="000000"/>
          <w:sz w:val="32"/>
          <w:szCs w:val="32"/>
        </w:rPr>
        <w:t>〕</w:t>
      </w:r>
      <w:r>
        <w:rPr>
          <w:rFonts w:ascii="仿宋_GB2312" w:eastAsia="仿宋_GB2312" w:hAnsi="宋体" w:cs="仿宋_GB2312" w:hint="eastAsia"/>
          <w:color w:val="000000"/>
          <w:sz w:val="32"/>
          <w:szCs w:val="32"/>
        </w:rPr>
        <w:t>179</w:t>
      </w:r>
      <w:r>
        <w:rPr>
          <w:rFonts w:ascii="仿宋_GB2312" w:eastAsia="仿宋_GB2312" w:hAnsi="宋体" w:cs="仿宋_GB2312" w:hint="eastAsia"/>
          <w:color w:val="000000"/>
          <w:sz w:val="32"/>
          <w:szCs w:val="32"/>
        </w:rPr>
        <w:t>号）收取信息处理费。</w:t>
      </w:r>
      <w:r>
        <w:rPr>
          <w:rFonts w:ascii="仿宋_GB2312" w:eastAsia="仿宋_GB2312" w:hAnsi="宋体" w:cs="仿宋_GB2312" w:hint="eastAsia"/>
          <w:color w:val="000000"/>
          <w:sz w:val="32"/>
          <w:szCs w:val="32"/>
        </w:rPr>
        <w:t>202</w:t>
      </w:r>
      <w:r>
        <w:rPr>
          <w:rFonts w:ascii="仿宋_GB2312" w:eastAsia="仿宋_GB2312" w:hAnsi="宋体" w:cs="仿宋_GB2312" w:hint="eastAsia"/>
          <w:color w:val="000000"/>
          <w:sz w:val="32"/>
          <w:szCs w:val="32"/>
        </w:rPr>
        <w:t>4</w:t>
      </w:r>
      <w:r>
        <w:rPr>
          <w:rFonts w:ascii="仿宋_GB2312" w:eastAsia="仿宋_GB2312" w:hAnsi="宋体" w:cs="仿宋_GB2312" w:hint="eastAsia"/>
          <w:color w:val="000000"/>
          <w:sz w:val="32"/>
          <w:szCs w:val="32"/>
        </w:rPr>
        <w:t>年本机关依申请公开政府信息未收取任何费用。</w:t>
      </w:r>
    </w:p>
    <w:p w14:paraId="060E13D6" w14:textId="77777777" w:rsidR="00782236" w:rsidRDefault="00154D60">
      <w:pPr>
        <w:pStyle w:val="a9"/>
        <w:spacing w:before="0" w:beforeAutospacing="0" w:after="0" w:afterAutospacing="0" w:line="26" w:lineRule="atLeast"/>
        <w:ind w:firstLine="420"/>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lastRenderedPageBreak/>
        <w:t>2</w:t>
      </w:r>
      <w:r>
        <w:rPr>
          <w:rFonts w:ascii="仿宋_GB2312" w:eastAsia="仿宋_GB2312" w:hAnsi="宋体" w:cs="仿宋_GB2312" w:hint="eastAsia"/>
          <w:color w:val="000000"/>
          <w:sz w:val="32"/>
          <w:szCs w:val="32"/>
        </w:rPr>
        <w:t>、人大代表建议和政协提案办理结果公开情况。</w:t>
      </w:r>
      <w:r>
        <w:rPr>
          <w:rFonts w:ascii="仿宋_GB2312" w:eastAsia="仿宋_GB2312" w:hAnsi="宋体" w:cs="仿宋_GB2312" w:hint="eastAsia"/>
          <w:color w:val="000000"/>
          <w:sz w:val="32"/>
          <w:szCs w:val="32"/>
        </w:rPr>
        <w:t>202</w:t>
      </w:r>
      <w:r>
        <w:rPr>
          <w:rFonts w:ascii="仿宋_GB2312" w:eastAsia="仿宋_GB2312" w:hAnsi="宋体" w:cs="仿宋_GB2312" w:hint="eastAsia"/>
          <w:color w:val="000000"/>
          <w:sz w:val="32"/>
          <w:szCs w:val="32"/>
        </w:rPr>
        <w:t>4</w:t>
      </w:r>
      <w:r>
        <w:rPr>
          <w:rFonts w:ascii="仿宋_GB2312" w:eastAsia="仿宋_GB2312" w:hAnsi="宋体" w:cs="仿宋_GB2312" w:hint="eastAsia"/>
          <w:color w:val="000000"/>
          <w:sz w:val="32"/>
          <w:szCs w:val="32"/>
        </w:rPr>
        <w:t>年区科学技术局收到人大建议</w:t>
      </w:r>
      <w:r>
        <w:rPr>
          <w:rFonts w:ascii="仿宋_GB2312" w:eastAsia="仿宋_GB2312" w:hAnsi="宋体" w:cs="仿宋_GB2312" w:hint="eastAsia"/>
          <w:color w:val="000000"/>
          <w:sz w:val="32"/>
          <w:szCs w:val="32"/>
        </w:rPr>
        <w:t>0</w:t>
      </w:r>
      <w:r>
        <w:rPr>
          <w:rFonts w:ascii="仿宋_GB2312" w:eastAsia="仿宋_GB2312" w:hAnsi="宋体" w:cs="仿宋_GB2312" w:hint="eastAsia"/>
          <w:color w:val="000000"/>
          <w:sz w:val="32"/>
          <w:szCs w:val="32"/>
        </w:rPr>
        <w:t>件，政协提案</w:t>
      </w:r>
      <w:r>
        <w:rPr>
          <w:rFonts w:ascii="仿宋_GB2312" w:eastAsia="仿宋_GB2312" w:hAnsi="宋体" w:cs="仿宋_GB2312" w:hint="eastAsia"/>
          <w:color w:val="000000"/>
          <w:sz w:val="32"/>
          <w:szCs w:val="32"/>
        </w:rPr>
        <w:t>2</w:t>
      </w:r>
      <w:r>
        <w:rPr>
          <w:rFonts w:ascii="仿宋_GB2312" w:eastAsia="仿宋_GB2312" w:hAnsi="宋体" w:cs="仿宋_GB2312" w:hint="eastAsia"/>
          <w:color w:val="000000"/>
          <w:sz w:val="32"/>
          <w:szCs w:val="32"/>
        </w:rPr>
        <w:t>件，建议答复文件按法定程序面复代表，面复率</w:t>
      </w:r>
      <w:r>
        <w:rPr>
          <w:rFonts w:ascii="仿宋_GB2312" w:eastAsia="仿宋_GB2312" w:hAnsi="宋体" w:cs="仿宋_GB2312" w:hint="eastAsia"/>
          <w:color w:val="000000"/>
          <w:sz w:val="32"/>
          <w:szCs w:val="32"/>
        </w:rPr>
        <w:t>100%</w:t>
      </w:r>
      <w:r>
        <w:rPr>
          <w:rFonts w:ascii="仿宋_GB2312" w:eastAsia="仿宋_GB2312" w:hAnsi="宋体" w:cs="仿宋_GB2312" w:hint="eastAsia"/>
          <w:color w:val="000000"/>
          <w:sz w:val="32"/>
          <w:szCs w:val="32"/>
        </w:rPr>
        <w:t>，办复率</w:t>
      </w:r>
      <w:r>
        <w:rPr>
          <w:rFonts w:ascii="仿宋_GB2312" w:eastAsia="仿宋_GB2312" w:hAnsi="宋体" w:cs="仿宋_GB2312" w:hint="eastAsia"/>
          <w:color w:val="000000"/>
          <w:sz w:val="32"/>
          <w:szCs w:val="32"/>
        </w:rPr>
        <w:t>100%</w:t>
      </w:r>
      <w:r>
        <w:rPr>
          <w:rFonts w:ascii="仿宋_GB2312" w:eastAsia="仿宋_GB2312" w:hAnsi="宋体" w:cs="仿宋_GB2312" w:hint="eastAsia"/>
          <w:color w:val="000000"/>
          <w:sz w:val="32"/>
          <w:szCs w:val="32"/>
        </w:rPr>
        <w:t>，代表满意率达</w:t>
      </w:r>
      <w:r>
        <w:rPr>
          <w:rFonts w:ascii="仿宋_GB2312" w:eastAsia="仿宋_GB2312" w:hAnsi="宋体" w:cs="仿宋_GB2312" w:hint="eastAsia"/>
          <w:color w:val="000000"/>
          <w:sz w:val="32"/>
          <w:szCs w:val="32"/>
        </w:rPr>
        <w:t>100%</w:t>
      </w:r>
      <w:r>
        <w:rPr>
          <w:rFonts w:ascii="仿宋_GB2312" w:eastAsia="仿宋_GB2312" w:hAnsi="宋体" w:cs="仿宋_GB2312" w:hint="eastAsia"/>
          <w:color w:val="000000"/>
          <w:sz w:val="32"/>
          <w:szCs w:val="32"/>
        </w:rPr>
        <w:t>。</w:t>
      </w:r>
      <w:r>
        <w:rPr>
          <w:rFonts w:ascii="仿宋_GB2312" w:eastAsia="仿宋_GB2312" w:hAnsi="宋体" w:cs="仿宋_GB2312" w:hint="eastAsia"/>
          <w:color w:val="000000"/>
          <w:sz w:val="32"/>
          <w:szCs w:val="32"/>
        </w:rPr>
        <w:t>202</w:t>
      </w:r>
      <w:r>
        <w:rPr>
          <w:rFonts w:ascii="仿宋_GB2312" w:eastAsia="仿宋_GB2312" w:hAnsi="宋体" w:cs="仿宋_GB2312" w:hint="eastAsia"/>
          <w:color w:val="000000"/>
          <w:sz w:val="32"/>
          <w:szCs w:val="32"/>
        </w:rPr>
        <w:t>4</w:t>
      </w:r>
      <w:r>
        <w:rPr>
          <w:rFonts w:ascii="仿宋_GB2312" w:eastAsia="仿宋_GB2312" w:hAnsi="宋体" w:cs="仿宋_GB2312" w:hint="eastAsia"/>
          <w:color w:val="000000"/>
          <w:sz w:val="32"/>
          <w:szCs w:val="32"/>
        </w:rPr>
        <w:t>年未有上级建议提案办理任务。</w:t>
      </w:r>
    </w:p>
    <w:p w14:paraId="651BB881" w14:textId="77777777" w:rsidR="00782236" w:rsidRDefault="00154D60">
      <w:pPr>
        <w:pStyle w:val="a9"/>
        <w:spacing w:before="0" w:beforeAutospacing="0" w:after="0" w:afterAutospacing="0" w:line="26" w:lineRule="atLeast"/>
        <w:ind w:firstLine="420"/>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3</w:t>
      </w:r>
      <w:r>
        <w:rPr>
          <w:rFonts w:ascii="仿宋_GB2312" w:eastAsia="仿宋_GB2312" w:hAnsi="宋体" w:cs="仿宋_GB2312" w:hint="eastAsia"/>
          <w:color w:val="000000"/>
          <w:sz w:val="32"/>
          <w:szCs w:val="32"/>
        </w:rPr>
        <w:t>、政务公开工作创新情况。无</w:t>
      </w:r>
    </w:p>
    <w:p w14:paraId="73821CCE" w14:textId="77777777" w:rsidR="00782236" w:rsidRDefault="00154D60">
      <w:pPr>
        <w:pStyle w:val="a9"/>
        <w:spacing w:before="0" w:beforeAutospacing="0" w:after="0" w:afterAutospacing="0" w:line="26" w:lineRule="atLeast"/>
        <w:ind w:firstLine="420"/>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4</w:t>
      </w:r>
      <w:r>
        <w:rPr>
          <w:rFonts w:ascii="仿宋_GB2312" w:eastAsia="仿宋_GB2312" w:hAnsi="宋体" w:cs="仿宋_GB2312" w:hint="eastAsia"/>
          <w:color w:val="000000"/>
          <w:sz w:val="32"/>
          <w:szCs w:val="32"/>
        </w:rPr>
        <w:t>、《</w:t>
      </w:r>
      <w:r>
        <w:rPr>
          <w:rFonts w:ascii="仿宋_GB2312" w:eastAsia="仿宋_GB2312" w:hAnsi="宋体" w:cs="仿宋_GB2312" w:hint="eastAsia"/>
          <w:color w:val="000000"/>
          <w:sz w:val="32"/>
          <w:szCs w:val="32"/>
        </w:rPr>
        <w:t>2024</w:t>
      </w:r>
      <w:r>
        <w:rPr>
          <w:rFonts w:ascii="仿宋_GB2312" w:eastAsia="仿宋_GB2312" w:hAnsi="宋体" w:cs="仿宋_GB2312" w:hint="eastAsia"/>
          <w:color w:val="000000"/>
          <w:sz w:val="32"/>
          <w:szCs w:val="32"/>
        </w:rPr>
        <w:t>年淄川区政务公开工作方案》落实情况。</w:t>
      </w:r>
      <w:r>
        <w:rPr>
          <w:rFonts w:ascii="仿宋_GB2312" w:eastAsia="仿宋_GB2312" w:hAnsi="宋体" w:cs="仿宋_GB2312" w:hint="eastAsia"/>
          <w:color w:val="000000"/>
          <w:sz w:val="32"/>
          <w:szCs w:val="32"/>
        </w:rPr>
        <w:t>202</w:t>
      </w:r>
      <w:r>
        <w:rPr>
          <w:rFonts w:ascii="仿宋_GB2312" w:eastAsia="仿宋_GB2312" w:hAnsi="宋体" w:cs="仿宋_GB2312" w:hint="eastAsia"/>
          <w:color w:val="000000"/>
          <w:sz w:val="32"/>
          <w:szCs w:val="32"/>
        </w:rPr>
        <w:t>4</w:t>
      </w:r>
      <w:r>
        <w:rPr>
          <w:rFonts w:ascii="仿宋_GB2312" w:eastAsia="仿宋_GB2312" w:hAnsi="宋体" w:cs="仿宋_GB2312" w:hint="eastAsia"/>
          <w:color w:val="000000"/>
          <w:sz w:val="32"/>
          <w:szCs w:val="32"/>
        </w:rPr>
        <w:t>年淄川区科学技术局严格按照区政府办公室要求，做好政务公开工作。积极参加各次培训及工作部署会议，根据政务公开年度工作目标和工作要求，按时做好政府信息公开平台各公开栏目更新工作。</w:t>
      </w:r>
    </w:p>
    <w:p w14:paraId="6197F2E9" w14:textId="77777777" w:rsidR="00782236" w:rsidRDefault="00782236">
      <w:pPr>
        <w:pStyle w:val="a9"/>
        <w:spacing w:before="0" w:beforeAutospacing="0" w:after="0" w:afterAutospacing="0" w:line="26" w:lineRule="atLeast"/>
        <w:ind w:firstLine="420"/>
        <w:rPr>
          <w:rFonts w:ascii="仿宋_GB2312" w:eastAsia="仿宋_GB2312" w:hAnsi="宋体" w:cs="仿宋_GB2312"/>
          <w:color w:val="000000"/>
          <w:sz w:val="32"/>
          <w:szCs w:val="32"/>
        </w:rPr>
      </w:pPr>
    </w:p>
    <w:p w14:paraId="1D4EBA06" w14:textId="77777777" w:rsidR="00782236" w:rsidRDefault="00154D60">
      <w:pPr>
        <w:pStyle w:val="a9"/>
        <w:spacing w:before="0" w:beforeAutospacing="0" w:after="0" w:afterAutospacing="0" w:line="26" w:lineRule="atLeast"/>
        <w:ind w:firstLine="420"/>
        <w:jc w:val="right"/>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淄博市淄川区科学技术局</w:t>
      </w:r>
    </w:p>
    <w:p w14:paraId="704348CD" w14:textId="1DC7F25B" w:rsidR="00782236" w:rsidRDefault="00154D60">
      <w:pPr>
        <w:pStyle w:val="a9"/>
        <w:spacing w:before="0" w:beforeAutospacing="0" w:after="0" w:afterAutospacing="0" w:line="26" w:lineRule="atLeast"/>
        <w:ind w:firstLine="420"/>
        <w:jc w:val="right"/>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202</w:t>
      </w:r>
      <w:r>
        <w:rPr>
          <w:rFonts w:ascii="仿宋_GB2312" w:eastAsia="仿宋_GB2312" w:hAnsi="宋体" w:cs="仿宋_GB2312" w:hint="eastAsia"/>
          <w:color w:val="000000"/>
          <w:sz w:val="32"/>
          <w:szCs w:val="32"/>
        </w:rPr>
        <w:t>5</w:t>
      </w:r>
      <w:r>
        <w:rPr>
          <w:rFonts w:ascii="仿宋_GB2312" w:eastAsia="仿宋_GB2312" w:hAnsi="宋体" w:cs="仿宋_GB2312" w:hint="eastAsia"/>
          <w:color w:val="000000"/>
          <w:sz w:val="32"/>
          <w:szCs w:val="32"/>
        </w:rPr>
        <w:t>年</w:t>
      </w:r>
      <w:r>
        <w:rPr>
          <w:rFonts w:ascii="仿宋_GB2312" w:eastAsia="仿宋_GB2312" w:hAnsi="宋体" w:cs="仿宋_GB2312" w:hint="eastAsia"/>
          <w:color w:val="000000"/>
          <w:sz w:val="32"/>
          <w:szCs w:val="32"/>
        </w:rPr>
        <w:t>1</w:t>
      </w:r>
      <w:r>
        <w:rPr>
          <w:rFonts w:ascii="仿宋_GB2312" w:eastAsia="仿宋_GB2312" w:hAnsi="宋体" w:cs="仿宋_GB2312" w:hint="eastAsia"/>
          <w:color w:val="000000"/>
          <w:sz w:val="32"/>
          <w:szCs w:val="32"/>
        </w:rPr>
        <w:t>月21</w:t>
      </w:r>
      <w:r>
        <w:rPr>
          <w:rFonts w:ascii="仿宋_GB2312" w:eastAsia="仿宋_GB2312" w:hAnsi="宋体" w:cs="仿宋_GB2312" w:hint="eastAsia"/>
          <w:color w:val="000000"/>
          <w:sz w:val="32"/>
          <w:szCs w:val="32"/>
        </w:rPr>
        <w:t>日</w:t>
      </w:r>
    </w:p>
    <w:p w14:paraId="604CCB65" w14:textId="77777777" w:rsidR="00782236" w:rsidRDefault="00782236">
      <w:pPr>
        <w:rPr>
          <w:rFonts w:hint="eastAsia"/>
        </w:rPr>
      </w:pPr>
    </w:p>
    <w:sectPr w:rsidR="00782236">
      <w:headerReference w:type="default" r:id="rId8"/>
      <w:footerReference w:type="default" r:id="rId9"/>
      <w:pgSz w:w="11906" w:h="16838"/>
      <w:pgMar w:top="2098" w:right="1474" w:bottom="1701" w:left="1587" w:header="851" w:footer="1020" w:gutter="0"/>
      <w:pgNumType w:fmt="numberInDash"/>
      <w:cols w:space="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C40A9" w14:textId="77777777" w:rsidR="00154D60" w:rsidRDefault="00154D60">
      <w:pPr>
        <w:rPr>
          <w:rFonts w:hint="eastAsia"/>
        </w:rPr>
      </w:pPr>
      <w:r>
        <w:separator/>
      </w:r>
    </w:p>
  </w:endnote>
  <w:endnote w:type="continuationSeparator" w:id="0">
    <w:p w14:paraId="2E2EB745" w14:textId="77777777" w:rsidR="00154D60" w:rsidRDefault="00154D6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Light">
    <w:altName w:val="MS PMincho"/>
    <w:panose1 w:val="02020300000000000000"/>
    <w:charset w:val="80"/>
    <w:family w:val="roman"/>
    <w:pitch w:val="variable"/>
    <w:sig w:usb0="800002E7" w:usb1="2AC7FCFF"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E81C" w14:textId="77777777" w:rsidR="00782236" w:rsidRDefault="00154D60">
    <w:pPr>
      <w:pStyle w:val="a5"/>
      <w:rPr>
        <w:rFonts w:hint="eastAsia"/>
      </w:rPr>
    </w:pPr>
    <w:r>
      <w:rPr>
        <w:noProof/>
      </w:rPr>
      <mc:AlternateContent>
        <mc:Choice Requires="wps">
          <w:drawing>
            <wp:anchor distT="0" distB="0" distL="114300" distR="114300" simplePos="0" relativeHeight="251659264" behindDoc="0" locked="0" layoutInCell="1" allowOverlap="1" wp14:anchorId="16427A46" wp14:editId="0F59863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7E4A42" w14:textId="77777777" w:rsidR="00782236" w:rsidRDefault="00154D60">
                          <w:pPr>
                            <w:pStyle w:val="a5"/>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- 1 -</w:t>
                          </w:r>
                          <w:r>
                            <w:rPr>
                              <w:rFonts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6427A46"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87E4A42" w14:textId="77777777" w:rsidR="00782236" w:rsidRDefault="00154D60">
                    <w:pPr>
                      <w:pStyle w:val="a5"/>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- 1 -</w:t>
                    </w:r>
                    <w:r>
                      <w:rPr>
                        <w:rFonts w:ascii="Times New Roman" w:hAnsi="Times New Roman" w:cs="Times New Roman"/>
                        <w:sz w:val="32"/>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914A0" w14:textId="77777777" w:rsidR="00154D60" w:rsidRDefault="00154D60">
      <w:pPr>
        <w:rPr>
          <w:rFonts w:hint="eastAsia"/>
        </w:rPr>
      </w:pPr>
      <w:r>
        <w:separator/>
      </w:r>
    </w:p>
  </w:footnote>
  <w:footnote w:type="continuationSeparator" w:id="0">
    <w:p w14:paraId="7A807A15" w14:textId="77777777" w:rsidR="00154D60" w:rsidRDefault="00154D6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CE8BE" w14:textId="77777777" w:rsidR="00782236" w:rsidRDefault="00782236">
    <w:pPr>
      <w:pStyle w:val="a7"/>
      <w:pBdr>
        <w:bottom w:val="none" w:sz="0" w:space="0"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D62D00D"/>
    <w:multiLevelType w:val="singleLevel"/>
    <w:tmpl w:val="DD62D00D"/>
    <w:lvl w:ilvl="0">
      <w:start w:val="1"/>
      <w:numFmt w:val="chineseCounting"/>
      <w:suff w:val="nothing"/>
      <w:lvlText w:val="%1、"/>
      <w:lvlJc w:val="left"/>
      <w:rPr>
        <w:rFonts w:hint="eastAsia"/>
      </w:rPr>
    </w:lvl>
  </w:abstractNum>
  <w:num w:numId="1" w16cid:durableId="263345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420"/>
  <w:drawingGridHorizontalSpacing w:val="105"/>
  <w:drawingGridVerticalSpacing w:val="158"/>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E1Mzg5MjRkYzcwNzU0MjhiZGRhMzIwMDY5OTc2MDYifQ=="/>
  </w:docVars>
  <w:rsids>
    <w:rsidRoot w:val="00C523CE"/>
    <w:rsid w:val="0000776B"/>
    <w:rsid w:val="0005555E"/>
    <w:rsid w:val="0006394F"/>
    <w:rsid w:val="0007029B"/>
    <w:rsid w:val="00074E3C"/>
    <w:rsid w:val="000907AE"/>
    <w:rsid w:val="00154D60"/>
    <w:rsid w:val="001866C1"/>
    <w:rsid w:val="001A0340"/>
    <w:rsid w:val="001D1D05"/>
    <w:rsid w:val="001F75FD"/>
    <w:rsid w:val="00210B15"/>
    <w:rsid w:val="002A044E"/>
    <w:rsid w:val="002F746B"/>
    <w:rsid w:val="0030572C"/>
    <w:rsid w:val="003215E1"/>
    <w:rsid w:val="003241E5"/>
    <w:rsid w:val="00326AB6"/>
    <w:rsid w:val="0033503F"/>
    <w:rsid w:val="0034765D"/>
    <w:rsid w:val="00357DDC"/>
    <w:rsid w:val="0036485E"/>
    <w:rsid w:val="003705D7"/>
    <w:rsid w:val="00390574"/>
    <w:rsid w:val="003D25BA"/>
    <w:rsid w:val="003D64A8"/>
    <w:rsid w:val="004528AF"/>
    <w:rsid w:val="004D0017"/>
    <w:rsid w:val="004E01E0"/>
    <w:rsid w:val="005460DE"/>
    <w:rsid w:val="00566EA9"/>
    <w:rsid w:val="005834CB"/>
    <w:rsid w:val="00583AFC"/>
    <w:rsid w:val="00590101"/>
    <w:rsid w:val="00611F13"/>
    <w:rsid w:val="0061378D"/>
    <w:rsid w:val="006252B9"/>
    <w:rsid w:val="0064558C"/>
    <w:rsid w:val="0065023A"/>
    <w:rsid w:val="006614ED"/>
    <w:rsid w:val="00666D39"/>
    <w:rsid w:val="00677A74"/>
    <w:rsid w:val="006912AB"/>
    <w:rsid w:val="006B1E70"/>
    <w:rsid w:val="006E7AD1"/>
    <w:rsid w:val="00700BA4"/>
    <w:rsid w:val="0071418F"/>
    <w:rsid w:val="00782236"/>
    <w:rsid w:val="007B6661"/>
    <w:rsid w:val="00831BF7"/>
    <w:rsid w:val="008549B8"/>
    <w:rsid w:val="00866F27"/>
    <w:rsid w:val="008A6A0F"/>
    <w:rsid w:val="008D64D3"/>
    <w:rsid w:val="008D6AB8"/>
    <w:rsid w:val="008E3A9B"/>
    <w:rsid w:val="009150A8"/>
    <w:rsid w:val="009275F8"/>
    <w:rsid w:val="00927A45"/>
    <w:rsid w:val="009538DE"/>
    <w:rsid w:val="00981DA1"/>
    <w:rsid w:val="009B040D"/>
    <w:rsid w:val="009B066C"/>
    <w:rsid w:val="009B1B9E"/>
    <w:rsid w:val="009C7DC4"/>
    <w:rsid w:val="009D0BCD"/>
    <w:rsid w:val="009E39FA"/>
    <w:rsid w:val="00A3312B"/>
    <w:rsid w:val="00A55395"/>
    <w:rsid w:val="00A57170"/>
    <w:rsid w:val="00A665C4"/>
    <w:rsid w:val="00A77C6C"/>
    <w:rsid w:val="00A83AE7"/>
    <w:rsid w:val="00A8780C"/>
    <w:rsid w:val="00A9039E"/>
    <w:rsid w:val="00AA47D3"/>
    <w:rsid w:val="00AF304C"/>
    <w:rsid w:val="00B070E2"/>
    <w:rsid w:val="00B67B53"/>
    <w:rsid w:val="00B719F8"/>
    <w:rsid w:val="00BA1FEC"/>
    <w:rsid w:val="00BF1288"/>
    <w:rsid w:val="00C50860"/>
    <w:rsid w:val="00C523CE"/>
    <w:rsid w:val="00C71723"/>
    <w:rsid w:val="00C720B8"/>
    <w:rsid w:val="00CA4BEC"/>
    <w:rsid w:val="00D0047F"/>
    <w:rsid w:val="00D21038"/>
    <w:rsid w:val="00D808FF"/>
    <w:rsid w:val="00D80E9B"/>
    <w:rsid w:val="00DD6A7F"/>
    <w:rsid w:val="00E0746B"/>
    <w:rsid w:val="00E243B6"/>
    <w:rsid w:val="00E55275"/>
    <w:rsid w:val="00E624B8"/>
    <w:rsid w:val="00E70CEE"/>
    <w:rsid w:val="00EA731F"/>
    <w:rsid w:val="00ED28EE"/>
    <w:rsid w:val="00ED6DD4"/>
    <w:rsid w:val="00ED779C"/>
    <w:rsid w:val="00EE31B7"/>
    <w:rsid w:val="00EF694F"/>
    <w:rsid w:val="00F41BAA"/>
    <w:rsid w:val="00F604C9"/>
    <w:rsid w:val="00F72DBB"/>
    <w:rsid w:val="00F91D70"/>
    <w:rsid w:val="00FA1DFF"/>
    <w:rsid w:val="01820EDB"/>
    <w:rsid w:val="03B90AFD"/>
    <w:rsid w:val="03F95362"/>
    <w:rsid w:val="048E4B0E"/>
    <w:rsid w:val="06B16564"/>
    <w:rsid w:val="077666D8"/>
    <w:rsid w:val="07DB6173"/>
    <w:rsid w:val="08A74C9F"/>
    <w:rsid w:val="0B314F9A"/>
    <w:rsid w:val="0DE15CE1"/>
    <w:rsid w:val="1293229E"/>
    <w:rsid w:val="13332A10"/>
    <w:rsid w:val="163F2CEF"/>
    <w:rsid w:val="18F20F9C"/>
    <w:rsid w:val="1AE43394"/>
    <w:rsid w:val="1AEC6857"/>
    <w:rsid w:val="1D8C07BC"/>
    <w:rsid w:val="227A18BC"/>
    <w:rsid w:val="233D771E"/>
    <w:rsid w:val="24636849"/>
    <w:rsid w:val="28CA2BCE"/>
    <w:rsid w:val="29D735FC"/>
    <w:rsid w:val="2AC57569"/>
    <w:rsid w:val="2CEA6DF5"/>
    <w:rsid w:val="33ED2B74"/>
    <w:rsid w:val="38822A1C"/>
    <w:rsid w:val="41A70DD3"/>
    <w:rsid w:val="457B1A88"/>
    <w:rsid w:val="49391712"/>
    <w:rsid w:val="4B2F1D2F"/>
    <w:rsid w:val="4C2F657D"/>
    <w:rsid w:val="525864B1"/>
    <w:rsid w:val="54012AAA"/>
    <w:rsid w:val="56E81C6B"/>
    <w:rsid w:val="572D725C"/>
    <w:rsid w:val="57356AD7"/>
    <w:rsid w:val="5B7C033B"/>
    <w:rsid w:val="5EBE281D"/>
    <w:rsid w:val="616E3DEF"/>
    <w:rsid w:val="688B2451"/>
    <w:rsid w:val="69894DA7"/>
    <w:rsid w:val="6D0D02D4"/>
    <w:rsid w:val="6E0921B9"/>
    <w:rsid w:val="728066AF"/>
    <w:rsid w:val="777973D4"/>
    <w:rsid w:val="7E9922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66F90"/>
  <w15:docId w15:val="{305D0C81-524D-450E-8EEC-3DDD7FCB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仿宋" w:eastAsia="等线" w:hAnsi="仿宋" w:cs="仿宋"/>
      <w:kern w:val="2"/>
      <w:sz w:val="21"/>
      <w:szCs w:val="24"/>
    </w:rPr>
  </w:style>
  <w:style w:type="paragraph" w:styleId="1">
    <w:name w:val="heading 1"/>
    <w:basedOn w:val="a"/>
    <w:next w:val="a"/>
    <w:link w:val="10"/>
    <w:autoRedefine/>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0"/>
    <w:autoRedefine/>
    <w:uiPriority w:val="99"/>
    <w:qFormat/>
    <w:pPr>
      <w:keepNext/>
      <w:keepLines/>
      <w:spacing w:before="260" w:after="260" w:line="416" w:lineRule="auto"/>
      <w:outlineLvl w:val="1"/>
    </w:pPr>
    <w:rPr>
      <w:rFonts w:ascii="Cambria Math" w:hAnsi="Cambria Math" w:cs="Cambria Math"/>
      <w:b/>
      <w:bCs/>
      <w:sz w:val="32"/>
      <w:szCs w:val="32"/>
    </w:rPr>
  </w:style>
  <w:style w:type="paragraph" w:styleId="3">
    <w:name w:val="heading 3"/>
    <w:basedOn w:val="a"/>
    <w:next w:val="a"/>
    <w:link w:val="30"/>
    <w:uiPriority w:val="99"/>
    <w:qFormat/>
    <w:pPr>
      <w:keepNext/>
      <w:keepLines/>
      <w:spacing w:before="260" w:after="260" w:line="416" w:lineRule="auto"/>
      <w:outlineLvl w:val="2"/>
    </w:pPr>
    <w:rPr>
      <w:rFonts w:ascii="Yu Mincho Light" w:hAnsi="Yu Mincho Light" w:cs="Yu Mincho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等线" w:hAnsi="等线" w:cs="等线"/>
      <w:kern w:val="0"/>
      <w:sz w:val="24"/>
    </w:rPr>
  </w:style>
  <w:style w:type="table" w:styleId="aa">
    <w:name w:val="Table Grid"/>
    <w:basedOn w:val="a1"/>
    <w:qFormat/>
    <w:pPr>
      <w:widowControl w:val="0"/>
      <w:jc w:val="both"/>
    </w:pPr>
    <w:rPr>
      <w:rFonts w:ascii="仿宋" w:eastAsia="等线" w:hAnsi="仿宋" w:cs="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autoRedefine/>
    <w:qFormat/>
    <w:rPr>
      <w:b/>
      <w:bCs/>
    </w:rPr>
  </w:style>
  <w:style w:type="character" w:styleId="ac">
    <w:name w:val="page number"/>
    <w:basedOn w:val="a0"/>
    <w:autoRedefine/>
    <w:qFormat/>
  </w:style>
  <w:style w:type="character" w:styleId="ad">
    <w:name w:val="FollowedHyperlink"/>
    <w:autoRedefine/>
    <w:uiPriority w:val="99"/>
    <w:unhideWhenUsed/>
    <w:qFormat/>
    <w:rPr>
      <w:color w:val="954F72"/>
      <w:u w:val="single"/>
    </w:rPr>
  </w:style>
  <w:style w:type="character" w:styleId="ae">
    <w:name w:val="Hyperlink"/>
    <w:autoRedefine/>
    <w:uiPriority w:val="99"/>
    <w:unhideWhenUsed/>
    <w:qFormat/>
    <w:rPr>
      <w:color w:val="0563C1"/>
      <w:u w:val="single"/>
    </w:r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character" w:customStyle="1" w:styleId="10">
    <w:name w:val="标题 1 字符"/>
    <w:basedOn w:val="a0"/>
    <w:link w:val="1"/>
    <w:autoRedefine/>
    <w:uiPriority w:val="99"/>
    <w:qFormat/>
    <w:rPr>
      <w:rFonts w:ascii="仿宋" w:eastAsia="等线" w:hAnsi="仿宋" w:cs="仿宋"/>
      <w:b/>
      <w:bCs/>
      <w:kern w:val="44"/>
      <w:sz w:val="44"/>
      <w:szCs w:val="44"/>
    </w:rPr>
  </w:style>
  <w:style w:type="character" w:customStyle="1" w:styleId="20">
    <w:name w:val="标题 2 字符"/>
    <w:basedOn w:val="a0"/>
    <w:link w:val="2"/>
    <w:autoRedefine/>
    <w:uiPriority w:val="99"/>
    <w:qFormat/>
    <w:rPr>
      <w:rFonts w:ascii="Cambria Math" w:eastAsia="等线" w:hAnsi="Cambria Math" w:cs="Cambria Math"/>
      <w:b/>
      <w:bCs/>
      <w:sz w:val="32"/>
      <w:szCs w:val="32"/>
    </w:rPr>
  </w:style>
  <w:style w:type="character" w:customStyle="1" w:styleId="30">
    <w:name w:val="标题 3 字符"/>
    <w:basedOn w:val="a0"/>
    <w:link w:val="3"/>
    <w:autoRedefine/>
    <w:uiPriority w:val="99"/>
    <w:qFormat/>
    <w:rPr>
      <w:rFonts w:ascii="Yu Mincho Light" w:eastAsia="等线" w:hAnsi="Yu Mincho Light" w:cs="Yu Mincho Light"/>
      <w:b/>
      <w:bCs/>
      <w:sz w:val="32"/>
      <w:szCs w:val="32"/>
    </w:rPr>
  </w:style>
  <w:style w:type="character" w:customStyle="1" w:styleId="a4">
    <w:name w:val="批注框文本 字符"/>
    <w:basedOn w:val="a0"/>
    <w:link w:val="a3"/>
    <w:autoRedefine/>
    <w:uiPriority w:val="99"/>
    <w:semiHidden/>
    <w:qFormat/>
    <w:rPr>
      <w:rFonts w:ascii="仿宋" w:eastAsia="等线" w:hAnsi="仿宋" w:cs="仿宋"/>
      <w:sz w:val="18"/>
      <w:szCs w:val="18"/>
    </w:rPr>
  </w:style>
  <w:style w:type="paragraph" w:customStyle="1" w:styleId="msonormal0">
    <w:name w:val="msonormal"/>
    <w:basedOn w:val="a"/>
    <w:autoRedefine/>
    <w:qFormat/>
    <w:pPr>
      <w:widowControl/>
      <w:spacing w:before="100" w:beforeAutospacing="1" w:after="100" w:afterAutospacing="1"/>
      <w:jc w:val="left"/>
    </w:pPr>
    <w:rPr>
      <w:rFonts w:ascii="等线" w:hAnsi="等线" w:cs="等线"/>
      <w:kern w:val="0"/>
      <w:sz w:val="24"/>
    </w:rPr>
  </w:style>
  <w:style w:type="paragraph" w:customStyle="1" w:styleId="font5">
    <w:name w:val="font5"/>
    <w:basedOn w:val="a"/>
    <w:autoRedefine/>
    <w:qFormat/>
    <w:pPr>
      <w:widowControl/>
      <w:spacing w:before="100" w:beforeAutospacing="1" w:after="100" w:afterAutospacing="1"/>
      <w:jc w:val="left"/>
    </w:pPr>
    <w:rPr>
      <w:rFonts w:ascii="Cambria Math" w:eastAsia="Cambria Math" w:hAnsi="Cambria Math" w:cs="等线"/>
      <w:kern w:val="0"/>
      <w:sz w:val="18"/>
      <w:szCs w:val="18"/>
    </w:rPr>
  </w:style>
  <w:style w:type="paragraph" w:customStyle="1" w:styleId="xl65">
    <w:name w:val="xl6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hAnsi="等线" w:cs="等线"/>
      <w:kern w:val="0"/>
      <w:sz w:val="24"/>
    </w:rPr>
  </w:style>
  <w:style w:type="paragraph" w:customStyle="1" w:styleId="xl66">
    <w:name w:val="xl6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Yu Mincho Light" w:eastAsia="Yu Mincho Light" w:hAnsi="等线" w:cs="等线"/>
      <w:color w:val="000000"/>
      <w:kern w:val="0"/>
      <w:sz w:val="24"/>
    </w:rPr>
  </w:style>
  <w:style w:type="paragraph" w:customStyle="1" w:styleId="xl67">
    <w:name w:val="xl67"/>
    <w:basedOn w:val="a"/>
    <w:autoRedefine/>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Yu Mincho Light" w:eastAsia="Yu Mincho Light" w:hAnsi="等线" w:cs="等线"/>
      <w:color w:val="000000"/>
      <w:kern w:val="0"/>
      <w:sz w:val="24"/>
    </w:rPr>
  </w:style>
  <w:style w:type="paragraph" w:customStyle="1" w:styleId="xl68">
    <w:name w:val="xl68"/>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Yu Mincho Light" w:eastAsia="Yu Mincho Light" w:hAnsi="等线" w:cs="等线"/>
      <w:color w:val="000000"/>
      <w:kern w:val="0"/>
      <w:sz w:val="24"/>
    </w:rPr>
  </w:style>
  <w:style w:type="paragraph" w:customStyle="1" w:styleId="xl69">
    <w:name w:val="xl69"/>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Yu Mincho Light" w:eastAsia="Yu Mincho Light" w:hAnsi="等线" w:cs="等线"/>
      <w:color w:val="000000"/>
      <w:kern w:val="0"/>
      <w:sz w:val="24"/>
    </w:rPr>
  </w:style>
  <w:style w:type="paragraph" w:customStyle="1" w:styleId="xl70">
    <w:name w:val="xl70"/>
    <w:basedOn w:val="a"/>
    <w:autoRedefine/>
    <w:qFormat/>
    <w:pPr>
      <w:widowControl/>
      <w:spacing w:before="100" w:beforeAutospacing="1" w:after="100" w:afterAutospacing="1"/>
      <w:jc w:val="center"/>
      <w:textAlignment w:val="center"/>
    </w:pPr>
    <w:rPr>
      <w:rFonts w:ascii="等线" w:hAnsi="等线" w:cs="等线"/>
      <w:kern w:val="0"/>
      <w:sz w:val="24"/>
    </w:rPr>
  </w:style>
  <w:style w:type="paragraph" w:customStyle="1" w:styleId="xl71">
    <w:name w:val="xl71"/>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Yu Mincho Light" w:eastAsia="Yu Mincho Light" w:hAnsi="等线" w:cs="等线"/>
      <w:kern w:val="0"/>
      <w:sz w:val="24"/>
    </w:rPr>
  </w:style>
  <w:style w:type="paragraph" w:customStyle="1" w:styleId="xl72">
    <w:name w:val="xl7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Yu Mincho Light" w:eastAsia="Yu Mincho Light" w:hAnsi="等线" w:cs="等线"/>
      <w:color w:val="000000"/>
      <w:kern w:val="0"/>
      <w:sz w:val="24"/>
    </w:rPr>
  </w:style>
  <w:style w:type="paragraph" w:customStyle="1" w:styleId="xl73">
    <w:name w:val="xl73"/>
    <w:basedOn w:val="a"/>
    <w:autoRedefine/>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Yu Mincho Light" w:eastAsia="Yu Mincho Light" w:hAnsi="等线" w:cs="等线"/>
      <w:kern w:val="0"/>
      <w:sz w:val="24"/>
    </w:rPr>
  </w:style>
  <w:style w:type="paragraph" w:customStyle="1" w:styleId="xl74">
    <w:name w:val="xl74"/>
    <w:basedOn w:val="a"/>
    <w:autoRedefine/>
    <w:qFormat/>
    <w:pPr>
      <w:widowControl/>
      <w:spacing w:before="100" w:beforeAutospacing="1" w:after="100" w:afterAutospacing="1"/>
      <w:jc w:val="center"/>
    </w:pPr>
    <w:rPr>
      <w:rFonts w:ascii="等线" w:hAnsi="等线" w:cs="等线"/>
      <w:kern w:val="0"/>
      <w:sz w:val="24"/>
    </w:rPr>
  </w:style>
  <w:style w:type="paragraph" w:customStyle="1" w:styleId="xl75">
    <w:name w:val="xl75"/>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Yu Mincho Light" w:eastAsia="Yu Mincho Light" w:hAnsi="等线" w:cs="等线"/>
      <w:kern w:val="0"/>
      <w:sz w:val="24"/>
    </w:rPr>
  </w:style>
  <w:style w:type="paragraph" w:customStyle="1" w:styleId="xl76">
    <w:name w:val="xl76"/>
    <w:basedOn w:val="a"/>
    <w:autoRedefine/>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Yu Mincho Light" w:eastAsia="Yu Mincho Light" w:hAnsi="等线" w:cs="等线"/>
      <w:kern w:val="0"/>
      <w:sz w:val="24"/>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Yu Mincho Light" w:eastAsia="Yu Mincho Light" w:hAnsi="等线" w:cs="等线"/>
      <w:color w:val="000000"/>
      <w:kern w:val="0"/>
      <w:sz w:val="24"/>
    </w:rPr>
  </w:style>
  <w:style w:type="paragraph" w:customStyle="1" w:styleId="xl78">
    <w:name w:val="xl78"/>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Yu Mincho Light" w:eastAsia="Yu Mincho Light" w:hAnsi="等线" w:cs="等线"/>
      <w:color w:val="000000"/>
      <w:kern w:val="0"/>
      <w:sz w:val="24"/>
    </w:rPr>
  </w:style>
  <w:style w:type="paragraph" w:customStyle="1" w:styleId="xl79">
    <w:name w:val="xl7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Yu Mincho Light" w:eastAsia="Yu Mincho Light" w:hAnsi="等线" w:cs="等线"/>
      <w:color w:val="000000"/>
      <w:kern w:val="0"/>
      <w:sz w:val="24"/>
    </w:rPr>
  </w:style>
  <w:style w:type="paragraph" w:customStyle="1" w:styleId="xl80">
    <w:name w:val="xl8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Yu Mincho Light" w:eastAsia="Yu Mincho Light" w:hAnsi="等线" w:cs="等线"/>
      <w:color w:val="000000"/>
      <w:kern w:val="0"/>
      <w:sz w:val="24"/>
    </w:rPr>
  </w:style>
  <w:style w:type="paragraph" w:customStyle="1" w:styleId="xl81">
    <w:name w:val="xl81"/>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Yu Mincho Light" w:eastAsia="Yu Mincho Light" w:hAnsi="等线" w:cs="等线"/>
      <w:color w:val="000000"/>
      <w:kern w:val="0"/>
      <w:sz w:val="24"/>
    </w:rPr>
  </w:style>
  <w:style w:type="paragraph" w:customStyle="1" w:styleId="xl82">
    <w:name w:val="xl82"/>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Yu Mincho Light" w:eastAsia="Yu Mincho Light" w:hAnsi="等线" w:cs="等线"/>
      <w:kern w:val="0"/>
      <w:sz w:val="24"/>
    </w:rPr>
  </w:style>
  <w:style w:type="paragraph" w:customStyle="1" w:styleId="xl83">
    <w:name w:val="xl83"/>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Yu Mincho Light" w:eastAsia="Yu Mincho Light" w:hAnsi="等线" w:cs="等线"/>
      <w:kern w:val="0"/>
      <w:sz w:val="24"/>
    </w:rPr>
  </w:style>
  <w:style w:type="paragraph" w:customStyle="1" w:styleId="xl84">
    <w:name w:val="xl84"/>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Yu Mincho Light" w:eastAsia="Yu Mincho Light" w:hAnsi="等线" w:cs="等线"/>
      <w:color w:val="000000"/>
      <w:kern w:val="0"/>
      <w:sz w:val="24"/>
    </w:rPr>
  </w:style>
  <w:style w:type="paragraph" w:customStyle="1" w:styleId="xl85">
    <w:name w:val="xl85"/>
    <w:basedOn w:val="a"/>
    <w:autoRedefin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Yu Mincho Light" w:eastAsia="Yu Mincho Light" w:hAnsi="等线" w:cs="等线"/>
      <w:color w:val="000000"/>
      <w:kern w:val="0"/>
      <w:sz w:val="24"/>
    </w:rPr>
  </w:style>
  <w:style w:type="paragraph" w:customStyle="1" w:styleId="xl86">
    <w:name w:val="xl86"/>
    <w:basedOn w:val="a"/>
    <w:autoRedefine/>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Yu Mincho Light" w:eastAsia="Yu Mincho Light" w:hAnsi="等线" w:cs="等线"/>
      <w:kern w:val="0"/>
      <w:sz w:val="24"/>
    </w:rPr>
  </w:style>
  <w:style w:type="paragraph" w:customStyle="1" w:styleId="xl87">
    <w:name w:val="xl87"/>
    <w:basedOn w:val="a"/>
    <w:autoRedefine/>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Yu Mincho Light" w:eastAsia="Yu Mincho Light" w:hAnsi="等线" w:cs="等线"/>
      <w:kern w:val="0"/>
      <w:sz w:val="24"/>
    </w:rPr>
  </w:style>
  <w:style w:type="paragraph" w:customStyle="1" w:styleId="xl88">
    <w:name w:val="xl88"/>
    <w:basedOn w:val="a"/>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Yu Mincho Light" w:eastAsia="Yu Mincho Light" w:hAnsi="等线" w:cs="等线"/>
      <w:kern w:val="0"/>
      <w:sz w:val="24"/>
    </w:rPr>
  </w:style>
  <w:style w:type="paragraph" w:customStyle="1" w:styleId="xl89">
    <w:name w:val="xl8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Yu Mincho Light" w:eastAsia="Yu Mincho Light" w:hAnsi="等线" w:cs="等线"/>
      <w:kern w:val="0"/>
      <w:sz w:val="24"/>
    </w:rPr>
  </w:style>
  <w:style w:type="paragraph" w:customStyle="1" w:styleId="xl90">
    <w:name w:val="xl90"/>
    <w:basedOn w:val="a"/>
    <w:autoRedefine/>
    <w:qFormat/>
    <w:pPr>
      <w:widowControl/>
      <w:pBdr>
        <w:top w:val="single" w:sz="4" w:space="0" w:color="auto"/>
        <w:left w:val="single" w:sz="4" w:space="0" w:color="auto"/>
      </w:pBdr>
      <w:spacing w:before="100" w:beforeAutospacing="1" w:after="100" w:afterAutospacing="1"/>
      <w:jc w:val="center"/>
      <w:textAlignment w:val="center"/>
    </w:pPr>
    <w:rPr>
      <w:rFonts w:ascii="Yu Mincho Light" w:eastAsia="Yu Mincho Light" w:hAnsi="等线" w:cs="等线"/>
      <w:color w:val="000000"/>
      <w:kern w:val="0"/>
      <w:sz w:val="24"/>
    </w:rPr>
  </w:style>
  <w:style w:type="paragraph" w:customStyle="1" w:styleId="xl91">
    <w:name w:val="xl91"/>
    <w:basedOn w:val="a"/>
    <w:autoRedefine/>
    <w:qFormat/>
    <w:pPr>
      <w:widowControl/>
      <w:pBdr>
        <w:top w:val="single" w:sz="4" w:space="0" w:color="auto"/>
        <w:right w:val="single" w:sz="4" w:space="0" w:color="auto"/>
      </w:pBdr>
      <w:spacing w:before="100" w:beforeAutospacing="1" w:after="100" w:afterAutospacing="1"/>
      <w:jc w:val="center"/>
      <w:textAlignment w:val="center"/>
    </w:pPr>
    <w:rPr>
      <w:rFonts w:ascii="Yu Mincho Light" w:eastAsia="Yu Mincho Light" w:hAnsi="等线" w:cs="等线"/>
      <w:color w:val="000000"/>
      <w:kern w:val="0"/>
      <w:sz w:val="24"/>
    </w:rPr>
  </w:style>
  <w:style w:type="paragraph" w:customStyle="1" w:styleId="xl92">
    <w:name w:val="xl92"/>
    <w:basedOn w:val="a"/>
    <w:autoRedefine/>
    <w:qFormat/>
    <w:pPr>
      <w:widowControl/>
      <w:pBdr>
        <w:left w:val="single" w:sz="4" w:space="0" w:color="auto"/>
        <w:bottom w:val="single" w:sz="4" w:space="0" w:color="auto"/>
      </w:pBdr>
      <w:spacing w:before="100" w:beforeAutospacing="1" w:after="100" w:afterAutospacing="1"/>
      <w:jc w:val="center"/>
      <w:textAlignment w:val="center"/>
    </w:pPr>
    <w:rPr>
      <w:rFonts w:ascii="Yu Mincho Light" w:eastAsia="Yu Mincho Light" w:hAnsi="等线" w:cs="等线"/>
      <w:color w:val="000000"/>
      <w:kern w:val="0"/>
      <w:sz w:val="24"/>
    </w:rPr>
  </w:style>
  <w:style w:type="paragraph" w:customStyle="1" w:styleId="xl93">
    <w:name w:val="xl93"/>
    <w:basedOn w:val="a"/>
    <w:autoRedefine/>
    <w:qFormat/>
    <w:pPr>
      <w:widowControl/>
      <w:pBdr>
        <w:bottom w:val="single" w:sz="4" w:space="0" w:color="auto"/>
        <w:right w:val="single" w:sz="4" w:space="0" w:color="auto"/>
      </w:pBdr>
      <w:spacing w:before="100" w:beforeAutospacing="1" w:after="100" w:afterAutospacing="1"/>
      <w:jc w:val="center"/>
      <w:textAlignment w:val="center"/>
    </w:pPr>
    <w:rPr>
      <w:rFonts w:ascii="Yu Mincho Light" w:eastAsia="Yu Mincho Light" w:hAnsi="等线" w:cs="等线"/>
      <w:color w:val="000000"/>
      <w:kern w:val="0"/>
      <w:sz w:val="24"/>
    </w:rPr>
  </w:style>
  <w:style w:type="paragraph" w:customStyle="1" w:styleId="ListParagraph1">
    <w:name w:val="List Paragraph1"/>
    <w:basedOn w:val="a"/>
    <w:autoRedefine/>
    <w:uiPriority w:val="99"/>
    <w:qFormat/>
    <w:pPr>
      <w:ind w:firstLineChars="200" w:firstLine="420"/>
    </w:pPr>
    <w:rPr>
      <w:rFonts w:ascii="Yu Mincho Light" w:hAnsi="Yu Mincho Light" w:cs="Yu Mincho Light"/>
      <w:szCs w:val="21"/>
    </w:rPr>
  </w:style>
  <w:style w:type="paragraph" w:customStyle="1" w:styleId="xl63">
    <w:name w:val="xl63"/>
    <w:basedOn w:val="a"/>
    <w:autoRedefine/>
    <w:qFormat/>
    <w:pPr>
      <w:widowControl/>
      <w:spacing w:before="100" w:beforeAutospacing="1" w:after="100" w:afterAutospacing="1"/>
      <w:jc w:val="left"/>
    </w:pPr>
    <w:rPr>
      <w:rFonts w:ascii="等线" w:hAnsi="等线" w:cs="等线"/>
      <w:kern w:val="0"/>
      <w:sz w:val="24"/>
    </w:rPr>
  </w:style>
  <w:style w:type="paragraph" w:customStyle="1" w:styleId="xl64">
    <w:name w:val="xl6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Yu Mincho Light" w:eastAsia="Yu Mincho Light" w:hAnsi="等线" w:cs="等线"/>
      <w:color w:val="000000"/>
      <w:kern w:val="0"/>
      <w:sz w:val="24"/>
    </w:rPr>
  </w:style>
  <w:style w:type="paragraph" w:styleId="af">
    <w:name w:val="List Paragraph"/>
    <w:basedOn w:val="a"/>
    <w:autoRedefine/>
    <w:uiPriority w:val="34"/>
    <w:qFormat/>
    <w:pPr>
      <w:ind w:firstLineChars="200" w:firstLine="420"/>
    </w:pPr>
    <w:rPr>
      <w:rFonts w:ascii="Cambria Math" w:eastAsia="Cambria Math" w:hAnsi="Cambria Math"/>
      <w:szCs w:val="22"/>
    </w:rPr>
  </w:style>
  <w:style w:type="paragraph" w:customStyle="1" w:styleId="font6">
    <w:name w:val="font6"/>
    <w:basedOn w:val="a"/>
    <w:autoRedefine/>
    <w:qFormat/>
    <w:pPr>
      <w:widowControl/>
      <w:spacing w:before="100" w:beforeAutospacing="1" w:after="100" w:afterAutospacing="1"/>
      <w:jc w:val="left"/>
    </w:pPr>
    <w:rPr>
      <w:rFonts w:ascii="Cambria Math" w:eastAsia="Cambria Math" w:hAnsi="Cambria Math" w:cs="等线"/>
      <w:kern w:val="0"/>
      <w:sz w:val="18"/>
      <w:szCs w:val="18"/>
    </w:rPr>
  </w:style>
  <w:style w:type="paragraph" w:customStyle="1" w:styleId="CM11">
    <w:name w:val="CM11"/>
    <w:basedOn w:val="Default"/>
    <w:next w:val="Default"/>
    <w:autoRedefine/>
    <w:uiPriority w:val="99"/>
    <w:unhideWhenUsed/>
    <w:qFormat/>
    <w:pPr>
      <w:spacing w:after="260"/>
    </w:pPr>
  </w:style>
  <w:style w:type="paragraph" w:customStyle="1" w:styleId="Default">
    <w:name w:val="Default"/>
    <w:autoRedefine/>
    <w:uiPriority w:val="99"/>
    <w:unhideWhenUsed/>
    <w:qFormat/>
    <w:pPr>
      <w:widowControl w:val="0"/>
      <w:autoSpaceDE w:val="0"/>
      <w:autoSpaceDN w:val="0"/>
      <w:adjustRightInd w:val="0"/>
    </w:pPr>
    <w:rPr>
      <w:rFonts w:ascii="黑体" w:eastAsia="黑体" w:hAnsi="黑体" w:hint="eastAsia"/>
      <w:color w:val="000000"/>
      <w:sz w:val="24"/>
    </w:rPr>
  </w:style>
  <w:style w:type="paragraph" w:customStyle="1" w:styleId="CM12">
    <w:name w:val="CM12"/>
    <w:basedOn w:val="Default"/>
    <w:next w:val="Default"/>
    <w:autoRedefine/>
    <w:uiPriority w:val="99"/>
    <w:unhideWhenUsed/>
    <w:qFormat/>
    <w:pPr>
      <w:spacing w:after="1015"/>
    </w:pPr>
  </w:style>
  <w:style w:type="paragraph" w:customStyle="1" w:styleId="CM3">
    <w:name w:val="CM3"/>
    <w:basedOn w:val="Default"/>
    <w:next w:val="Default"/>
    <w:autoRedefine/>
    <w:uiPriority w:val="99"/>
    <w:unhideWhenUsed/>
    <w:qFormat/>
    <w:pPr>
      <w:spacing w:line="626" w:lineRule="atLeast"/>
    </w:pPr>
  </w:style>
  <w:style w:type="paragraph" w:customStyle="1" w:styleId="CM4">
    <w:name w:val="CM4"/>
    <w:basedOn w:val="Default"/>
    <w:next w:val="Default"/>
    <w:autoRedefine/>
    <w:uiPriority w:val="99"/>
    <w:unhideWhenUsed/>
    <w:qFormat/>
    <w:pPr>
      <w:spacing w:line="626" w:lineRule="atLeast"/>
    </w:pPr>
  </w:style>
  <w:style w:type="paragraph" w:customStyle="1" w:styleId="CM5">
    <w:name w:val="CM5"/>
    <w:basedOn w:val="Default"/>
    <w:next w:val="Default"/>
    <w:autoRedefine/>
    <w:uiPriority w:val="99"/>
    <w:unhideWhenUsed/>
    <w:qFormat/>
    <w:pPr>
      <w:spacing w:line="626" w:lineRule="atLeast"/>
    </w:pPr>
  </w:style>
  <w:style w:type="paragraph" w:customStyle="1" w:styleId="CM6">
    <w:name w:val="CM6"/>
    <w:basedOn w:val="Default"/>
    <w:next w:val="Default"/>
    <w:autoRedefine/>
    <w:uiPriority w:val="99"/>
    <w:unhideWhenUsed/>
    <w:qFormat/>
    <w:pPr>
      <w:spacing w:line="626"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400</Words>
  <Characters>2280</Characters>
  <Application>Microsoft Office Word</Application>
  <DocSecurity>0</DocSecurity>
  <Lines>19</Lines>
  <Paragraphs>5</Paragraphs>
  <ScaleCrop>false</ScaleCrop>
  <Company>微软中国</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qiyuanhua0168@163.com</dc:creator>
  <cp:lastModifiedBy>Samsara 12</cp:lastModifiedBy>
  <cp:revision>67</cp:revision>
  <cp:lastPrinted>2020-10-29T02:38:00Z</cp:lastPrinted>
  <dcterms:created xsi:type="dcterms:W3CDTF">2020-10-26T00:53:00Z</dcterms:created>
  <dcterms:modified xsi:type="dcterms:W3CDTF">2025-01-21T06:35:00Z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E5479D1ECB314569B9FDD0C316F150D5_13</vt:lpwstr>
  </property>
  <property fmtid="{D5CDD505-2E9C-101B-9397-08002B2CF9AE}" pid="4" name="KSOTemplateDocerSaveRecord">
    <vt:lpwstr>eyJoZGlkIjoiZWE1Mzg5MjRkYzcwNzU0MjhiZGRhMzIwMDY5OTc2MDYifQ==</vt:lpwstr>
  </property>
</Properties>
</file>