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968B6" w14:textId="77777777" w:rsidR="00C630B3" w:rsidRDefault="005636DA">
      <w:pPr>
        <w:widowControl/>
        <w:spacing w:line="560" w:lineRule="exact"/>
        <w:jc w:val="center"/>
        <w:outlineLvl w:val="0"/>
        <w:rPr>
          <w:rFonts w:ascii="Times New Roman" w:eastAsia="方正小标宋简体" w:hAnsi="Times New Roman" w:cs="Times New Roman"/>
          <w:color w:val="333333"/>
          <w:kern w:val="36"/>
          <w:sz w:val="44"/>
          <w:szCs w:val="44"/>
        </w:rPr>
      </w:pPr>
      <w:r>
        <w:rPr>
          <w:rFonts w:ascii="Times New Roman" w:eastAsia="方正小标宋简体" w:hAnsi="Times New Roman" w:cs="Times New Roman"/>
          <w:color w:val="333333"/>
          <w:kern w:val="36"/>
          <w:sz w:val="44"/>
          <w:szCs w:val="44"/>
        </w:rPr>
        <w:t>淄博市淄川区罗村镇人民政府</w:t>
      </w:r>
    </w:p>
    <w:p w14:paraId="2A62DF7E" w14:textId="77777777" w:rsidR="00C630B3" w:rsidRDefault="005636DA">
      <w:pPr>
        <w:widowControl/>
        <w:spacing w:line="560" w:lineRule="exact"/>
        <w:jc w:val="center"/>
        <w:outlineLvl w:val="0"/>
        <w:rPr>
          <w:rFonts w:ascii="Times New Roman" w:eastAsia="方正小标宋简体" w:hAnsi="Times New Roman" w:cs="Times New Roman"/>
          <w:color w:val="333333"/>
          <w:kern w:val="36"/>
          <w:sz w:val="44"/>
          <w:szCs w:val="44"/>
        </w:rPr>
      </w:pPr>
      <w:r>
        <w:rPr>
          <w:rFonts w:ascii="Times New Roman" w:eastAsia="方正小标宋简体" w:hAnsi="Times New Roman" w:cs="Times New Roman"/>
          <w:color w:val="333333"/>
          <w:kern w:val="36"/>
          <w:sz w:val="44"/>
          <w:szCs w:val="44"/>
        </w:rPr>
        <w:t>202</w:t>
      </w:r>
      <w:r>
        <w:rPr>
          <w:rFonts w:ascii="Times New Roman" w:eastAsia="方正小标宋简体" w:hAnsi="Times New Roman" w:cs="Times New Roman"/>
          <w:color w:val="333333"/>
          <w:kern w:val="36"/>
          <w:sz w:val="44"/>
          <w:szCs w:val="44"/>
        </w:rPr>
        <w:t>3</w:t>
      </w:r>
      <w:r>
        <w:rPr>
          <w:rFonts w:ascii="Times New Roman" w:eastAsia="方正小标宋简体" w:hAnsi="Times New Roman" w:cs="Times New Roman"/>
          <w:color w:val="333333"/>
          <w:kern w:val="36"/>
          <w:sz w:val="44"/>
          <w:szCs w:val="44"/>
        </w:rPr>
        <w:t>年政府信息公开年度工作报告</w:t>
      </w:r>
    </w:p>
    <w:p w14:paraId="2E24A24A" w14:textId="77777777" w:rsidR="00C630B3" w:rsidRDefault="00C630B3">
      <w:pPr>
        <w:pStyle w:val="a7"/>
        <w:widowControl/>
        <w:spacing w:beforeAutospacing="0" w:afterAutospacing="0" w:line="560" w:lineRule="exact"/>
        <w:ind w:firstLine="640"/>
        <w:jc w:val="both"/>
        <w:rPr>
          <w:rFonts w:ascii="Times New Roman" w:eastAsia="仿宋_GB2312" w:hAnsi="Times New Roman"/>
          <w:color w:val="000000"/>
          <w:sz w:val="32"/>
          <w:szCs w:val="32"/>
          <w:shd w:val="clear" w:color="auto" w:fill="FFFFFF"/>
        </w:rPr>
      </w:pPr>
    </w:p>
    <w:p w14:paraId="4E72CF97" w14:textId="77777777" w:rsidR="00C630B3" w:rsidRDefault="005636DA">
      <w:pPr>
        <w:pStyle w:val="a7"/>
        <w:widowControl/>
        <w:spacing w:beforeAutospacing="0" w:afterAutospacing="0" w:line="560" w:lineRule="exact"/>
        <w:ind w:firstLine="640"/>
        <w:jc w:val="both"/>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本年度</w:t>
      </w:r>
      <w:r>
        <w:rPr>
          <w:rFonts w:ascii="Times New Roman" w:eastAsia="仿宋_GB2312" w:hAnsi="Times New Roman"/>
          <w:sz w:val="32"/>
          <w:szCs w:val="32"/>
        </w:rPr>
        <w:t>报告中所列数据的统计期限</w:t>
      </w:r>
      <w:r>
        <w:rPr>
          <w:rFonts w:ascii="Times New Roman" w:eastAsia="仿宋_GB2312" w:hAnsi="Times New Roman"/>
          <w:sz w:val="32"/>
          <w:szCs w:val="32"/>
        </w:rPr>
        <w:t>自</w:t>
      </w:r>
      <w:r>
        <w:rPr>
          <w:rFonts w:ascii="Times New Roman" w:hAnsi="Times New Roman"/>
          <w:sz w:val="32"/>
          <w:szCs w:val="32"/>
        </w:rPr>
        <w:t>202</w:t>
      </w:r>
      <w:r>
        <w:rPr>
          <w:rFonts w:ascii="Times New Roman" w:hAnsi="Times New Roman"/>
          <w:sz w:val="32"/>
          <w:szCs w:val="32"/>
        </w:rPr>
        <w:t>3</w:t>
      </w:r>
      <w:r>
        <w:rPr>
          <w:rFonts w:ascii="Times New Roman" w:eastAsia="仿宋_GB2312" w:hAnsi="Times New Roman"/>
          <w:sz w:val="32"/>
          <w:szCs w:val="32"/>
        </w:rPr>
        <w:t>年</w:t>
      </w:r>
      <w:r>
        <w:rPr>
          <w:rFonts w:ascii="Times New Roman" w:hAnsi="Times New Roman"/>
          <w:sz w:val="32"/>
          <w:szCs w:val="32"/>
        </w:rPr>
        <w:t>1</w:t>
      </w:r>
      <w:r>
        <w:rPr>
          <w:rFonts w:ascii="Times New Roman" w:eastAsia="仿宋_GB2312" w:hAnsi="Times New Roman"/>
          <w:sz w:val="32"/>
          <w:szCs w:val="32"/>
        </w:rPr>
        <w:t>月</w:t>
      </w:r>
      <w:r>
        <w:rPr>
          <w:rFonts w:ascii="Times New Roman" w:hAnsi="Times New Roman"/>
          <w:sz w:val="32"/>
          <w:szCs w:val="32"/>
        </w:rPr>
        <w:t>1</w:t>
      </w:r>
      <w:r>
        <w:rPr>
          <w:rFonts w:ascii="Times New Roman" w:eastAsia="仿宋_GB2312" w:hAnsi="Times New Roman"/>
          <w:sz w:val="32"/>
          <w:szCs w:val="32"/>
        </w:rPr>
        <w:t>日</w:t>
      </w:r>
      <w:r>
        <w:rPr>
          <w:rFonts w:ascii="Times New Roman" w:eastAsia="仿宋_GB2312" w:hAnsi="Times New Roman"/>
          <w:sz w:val="32"/>
          <w:szCs w:val="32"/>
        </w:rPr>
        <w:t>起，</w:t>
      </w:r>
      <w:r>
        <w:rPr>
          <w:rFonts w:ascii="Times New Roman" w:eastAsia="仿宋_GB2312" w:hAnsi="Times New Roman"/>
          <w:sz w:val="32"/>
          <w:szCs w:val="32"/>
        </w:rPr>
        <w:t>至</w:t>
      </w:r>
      <w:r>
        <w:rPr>
          <w:rFonts w:ascii="Times New Roman" w:hAnsi="Times New Roman"/>
          <w:sz w:val="32"/>
          <w:szCs w:val="32"/>
        </w:rPr>
        <w:t>12</w:t>
      </w:r>
      <w:r>
        <w:rPr>
          <w:rFonts w:ascii="Times New Roman" w:eastAsia="仿宋_GB2312" w:hAnsi="Times New Roman"/>
          <w:sz w:val="32"/>
          <w:szCs w:val="32"/>
        </w:rPr>
        <w:t>月</w:t>
      </w:r>
      <w:r>
        <w:rPr>
          <w:rFonts w:ascii="Times New Roman" w:hAnsi="Times New Roman"/>
          <w:sz w:val="32"/>
          <w:szCs w:val="32"/>
        </w:rPr>
        <w:t>31</w:t>
      </w:r>
      <w:r>
        <w:rPr>
          <w:rFonts w:ascii="Times New Roman" w:eastAsia="仿宋_GB2312" w:hAnsi="Times New Roman"/>
          <w:sz w:val="32"/>
          <w:szCs w:val="32"/>
        </w:rPr>
        <w:t>日</w:t>
      </w:r>
      <w:r>
        <w:rPr>
          <w:rFonts w:ascii="Times New Roman" w:eastAsia="仿宋_GB2312" w:hAnsi="Times New Roman"/>
          <w:sz w:val="32"/>
          <w:szCs w:val="32"/>
        </w:rPr>
        <w:t>止</w:t>
      </w:r>
      <w:r>
        <w:rPr>
          <w:rFonts w:ascii="Times New Roman" w:eastAsia="仿宋_GB2312" w:hAnsi="Times New Roman"/>
          <w:sz w:val="32"/>
          <w:szCs w:val="32"/>
        </w:rPr>
        <w:t>。如对报告内容有疑问，请与淄川区罗村镇人民政府联系（地址：山东省淄博市淄川区罗村镇秀川大道</w:t>
      </w:r>
      <w:r>
        <w:rPr>
          <w:rFonts w:ascii="Times New Roman" w:eastAsia="仿宋_GB2312" w:hAnsi="Times New Roman"/>
          <w:sz w:val="32"/>
          <w:szCs w:val="32"/>
        </w:rPr>
        <w:t>136</w:t>
      </w:r>
      <w:r>
        <w:rPr>
          <w:rFonts w:ascii="Times New Roman" w:eastAsia="仿宋_GB2312" w:hAnsi="Times New Roman"/>
          <w:sz w:val="32"/>
          <w:szCs w:val="32"/>
        </w:rPr>
        <w:t>号；邮编：</w:t>
      </w:r>
      <w:r>
        <w:rPr>
          <w:rFonts w:ascii="Times New Roman" w:eastAsia="仿宋_GB2312" w:hAnsi="Times New Roman"/>
          <w:sz w:val="32"/>
          <w:szCs w:val="32"/>
        </w:rPr>
        <w:t>255138</w:t>
      </w:r>
      <w:r>
        <w:rPr>
          <w:rFonts w:ascii="Times New Roman" w:eastAsia="仿宋_GB2312" w:hAnsi="Times New Roman"/>
          <w:sz w:val="32"/>
          <w:szCs w:val="32"/>
        </w:rPr>
        <w:t>；电话：</w:t>
      </w:r>
      <w:r>
        <w:rPr>
          <w:rFonts w:ascii="Times New Roman" w:eastAsia="仿宋_GB2312" w:hAnsi="Times New Roman"/>
          <w:sz w:val="32"/>
          <w:szCs w:val="32"/>
        </w:rPr>
        <w:t>0533-5686001</w:t>
      </w:r>
      <w:r>
        <w:rPr>
          <w:rFonts w:ascii="Times New Roman" w:eastAsia="仿宋_GB2312" w:hAnsi="Times New Roman"/>
          <w:sz w:val="32"/>
          <w:szCs w:val="32"/>
        </w:rPr>
        <w:t>；邮箱：</w:t>
      </w:r>
      <w:r>
        <w:rPr>
          <w:rFonts w:ascii="Times New Roman" w:eastAsia="仿宋_GB2312" w:hAnsi="Times New Roman"/>
          <w:sz w:val="32"/>
          <w:szCs w:val="32"/>
        </w:rPr>
        <w:t>lczzf@zb.shandong.cn</w:t>
      </w:r>
      <w:r>
        <w:rPr>
          <w:rFonts w:ascii="Times New Roman" w:eastAsia="仿宋_GB2312" w:hAnsi="Times New Roman"/>
          <w:sz w:val="32"/>
          <w:szCs w:val="32"/>
        </w:rPr>
        <w:t>）。</w:t>
      </w:r>
    </w:p>
    <w:p w14:paraId="2592C47A" w14:textId="77777777" w:rsidR="00C630B3" w:rsidRDefault="005636DA">
      <w:pPr>
        <w:pStyle w:val="a7"/>
        <w:widowControl/>
        <w:spacing w:beforeAutospacing="0" w:afterAutospacing="0" w:line="560" w:lineRule="exact"/>
        <w:ind w:firstLineChars="200" w:firstLine="640"/>
        <w:jc w:val="both"/>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sz w:val="32"/>
          <w:szCs w:val="32"/>
        </w:rPr>
        <w:t>总体情况</w:t>
      </w:r>
    </w:p>
    <w:p w14:paraId="0A883006" w14:textId="446E1A33" w:rsidR="00C630B3" w:rsidRDefault="005636DA">
      <w:pPr>
        <w:pStyle w:val="a7"/>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sz w:val="32"/>
          <w:szCs w:val="32"/>
        </w:rPr>
        <w:t>年，我镇</w:t>
      </w:r>
      <w:r>
        <w:rPr>
          <w:rFonts w:ascii="Times New Roman" w:eastAsia="仿宋_GB2312" w:hAnsi="Times New Roman"/>
          <w:sz w:val="32"/>
          <w:szCs w:val="32"/>
        </w:rPr>
        <w:t>全面贯彻落实</w:t>
      </w:r>
      <w:r w:rsidR="00E7775C">
        <w:rPr>
          <w:rFonts w:ascii="Times New Roman" w:eastAsia="仿宋_GB2312" w:hAnsi="Times New Roman" w:hint="eastAsia"/>
          <w:sz w:val="32"/>
          <w:szCs w:val="32"/>
        </w:rPr>
        <w:t>省市</w:t>
      </w:r>
      <w:r>
        <w:rPr>
          <w:rFonts w:ascii="Times New Roman" w:eastAsia="仿宋_GB2312" w:hAnsi="Times New Roman"/>
          <w:sz w:val="32"/>
          <w:szCs w:val="32"/>
        </w:rPr>
        <w:t>区</w:t>
      </w:r>
      <w:r w:rsidR="00E7775C">
        <w:rPr>
          <w:rFonts w:ascii="Times New Roman" w:eastAsia="仿宋_GB2312" w:hAnsi="Times New Roman" w:hint="eastAsia"/>
          <w:sz w:val="32"/>
          <w:szCs w:val="32"/>
        </w:rPr>
        <w:t>政务</w:t>
      </w:r>
      <w:r>
        <w:rPr>
          <w:rFonts w:ascii="Times New Roman" w:eastAsia="仿宋_GB2312" w:hAnsi="Times New Roman"/>
          <w:sz w:val="32"/>
          <w:szCs w:val="32"/>
        </w:rPr>
        <w:t>公开工作任务分工，紧紧围绕以人民为中</w:t>
      </w:r>
      <w:r>
        <w:rPr>
          <w:rFonts w:ascii="Times New Roman" w:eastAsia="仿宋_GB2312" w:hAnsi="Times New Roman"/>
          <w:sz w:val="32"/>
          <w:szCs w:val="32"/>
        </w:rPr>
        <w:t>心的</w:t>
      </w:r>
      <w:r>
        <w:rPr>
          <w:rFonts w:ascii="Times New Roman" w:eastAsia="仿宋_GB2312" w:hAnsi="Times New Roman"/>
          <w:sz w:val="32"/>
          <w:szCs w:val="32"/>
        </w:rPr>
        <w:t>发展理念，</w:t>
      </w:r>
      <w:r w:rsidR="00E7775C" w:rsidRPr="00E7775C">
        <w:rPr>
          <w:rFonts w:ascii="Times New Roman" w:eastAsia="仿宋_GB2312" w:hAnsi="Times New Roman" w:hint="eastAsia"/>
          <w:sz w:val="32"/>
          <w:szCs w:val="32"/>
        </w:rPr>
        <w:t>深化重点领域信息公开，完善政务公开制度建设，</w:t>
      </w:r>
      <w:r w:rsidR="00E7775C">
        <w:rPr>
          <w:rFonts w:ascii="Times New Roman" w:eastAsia="仿宋_GB2312" w:hAnsi="Times New Roman"/>
          <w:sz w:val="32"/>
          <w:szCs w:val="32"/>
        </w:rPr>
        <w:t>切实加强政策解读，积极回应社会关切，</w:t>
      </w:r>
      <w:r w:rsidR="00E7775C" w:rsidRPr="00E7775C">
        <w:rPr>
          <w:rFonts w:ascii="Times New Roman" w:eastAsia="仿宋_GB2312" w:hAnsi="Times New Roman" w:hint="eastAsia"/>
          <w:sz w:val="32"/>
          <w:szCs w:val="32"/>
        </w:rPr>
        <w:t>努力提高信息公开的质量</w:t>
      </w:r>
      <w:r>
        <w:rPr>
          <w:rFonts w:ascii="Times New Roman" w:eastAsia="仿宋_GB2312" w:hAnsi="Times New Roman"/>
          <w:sz w:val="32"/>
          <w:szCs w:val="32"/>
        </w:rPr>
        <w:t>，</w:t>
      </w:r>
      <w:r>
        <w:rPr>
          <w:rFonts w:ascii="Times New Roman" w:eastAsia="仿宋_GB2312" w:hAnsi="Times New Roman"/>
          <w:sz w:val="32"/>
          <w:szCs w:val="32"/>
        </w:rPr>
        <w:t>不断推进政务公开工作向纵深发展。</w:t>
      </w:r>
    </w:p>
    <w:p w14:paraId="25A71665" w14:textId="77777777" w:rsidR="00C630B3" w:rsidRDefault="005636DA">
      <w:pPr>
        <w:pStyle w:val="a7"/>
        <w:widowControl/>
        <w:numPr>
          <w:ilvl w:val="0"/>
          <w:numId w:val="1"/>
        </w:numPr>
        <w:spacing w:beforeAutospacing="0" w:afterAutospacing="0" w:line="560" w:lineRule="exact"/>
        <w:ind w:firstLine="640"/>
        <w:jc w:val="both"/>
        <w:rPr>
          <w:rFonts w:ascii="Times New Roman" w:eastAsia="仿宋_GB2312" w:hAnsi="Times New Roman"/>
          <w:color w:val="000000"/>
          <w:sz w:val="31"/>
          <w:szCs w:val="31"/>
        </w:rPr>
      </w:pPr>
      <w:r>
        <w:rPr>
          <w:rFonts w:ascii="Times New Roman" w:eastAsia="楷体" w:hAnsi="Times New Roman"/>
          <w:sz w:val="32"/>
          <w:szCs w:val="32"/>
        </w:rPr>
        <w:t>主动公开</w:t>
      </w:r>
      <w:r>
        <w:rPr>
          <w:rFonts w:ascii="Times New Roman" w:eastAsia="楷体" w:hAnsi="Times New Roman"/>
          <w:sz w:val="32"/>
          <w:szCs w:val="32"/>
        </w:rPr>
        <w:t>方面</w:t>
      </w:r>
    </w:p>
    <w:p w14:paraId="1612EDB8" w14:textId="77777777" w:rsidR="00C630B3" w:rsidRDefault="005636DA">
      <w:pPr>
        <w:pStyle w:val="a7"/>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sz w:val="32"/>
          <w:szCs w:val="32"/>
        </w:rPr>
        <w:t>年，我镇</w:t>
      </w:r>
      <w:r>
        <w:rPr>
          <w:rFonts w:ascii="Times New Roman" w:eastAsia="仿宋_GB2312" w:hAnsi="Times New Roman"/>
          <w:sz w:val="32"/>
          <w:szCs w:val="32"/>
        </w:rPr>
        <w:t>按照规定的主动公开信息范围，主动公开信息</w:t>
      </w:r>
      <w:r>
        <w:rPr>
          <w:rFonts w:ascii="Times New Roman" w:eastAsia="仿宋_GB2312" w:hAnsi="Times New Roman"/>
          <w:sz w:val="32"/>
          <w:szCs w:val="32"/>
        </w:rPr>
        <w:t>49</w:t>
      </w:r>
      <w:r>
        <w:rPr>
          <w:rFonts w:ascii="Times New Roman" w:eastAsia="仿宋_GB2312" w:hAnsi="Times New Roman"/>
          <w:sz w:val="32"/>
          <w:szCs w:val="32"/>
        </w:rPr>
        <w:t>条，其中：</w:t>
      </w:r>
      <w:r>
        <w:rPr>
          <w:rFonts w:ascii="Times New Roman" w:eastAsia="仿宋_GB2312" w:hAnsi="Times New Roman"/>
          <w:sz w:val="32"/>
          <w:szCs w:val="32"/>
        </w:rPr>
        <w:t>机构职能</w:t>
      </w:r>
      <w:r>
        <w:rPr>
          <w:rFonts w:ascii="Times New Roman" w:eastAsia="仿宋_GB2312" w:hAnsi="Times New Roman"/>
          <w:sz w:val="32"/>
          <w:szCs w:val="32"/>
        </w:rPr>
        <w:t>2</w:t>
      </w:r>
      <w:r>
        <w:rPr>
          <w:rFonts w:ascii="Times New Roman" w:eastAsia="仿宋_GB2312" w:hAnsi="Times New Roman"/>
          <w:sz w:val="32"/>
          <w:szCs w:val="32"/>
        </w:rPr>
        <w:t>条，政府文件</w:t>
      </w:r>
      <w:r>
        <w:rPr>
          <w:rFonts w:ascii="Times New Roman" w:eastAsia="仿宋_GB2312" w:hAnsi="Times New Roman"/>
          <w:sz w:val="32"/>
          <w:szCs w:val="32"/>
        </w:rPr>
        <w:t>2</w:t>
      </w:r>
      <w:r>
        <w:rPr>
          <w:rFonts w:ascii="Times New Roman" w:eastAsia="仿宋_GB2312" w:hAnsi="Times New Roman"/>
          <w:sz w:val="32"/>
          <w:szCs w:val="32"/>
        </w:rPr>
        <w:t>条，规划计划</w:t>
      </w:r>
      <w:r>
        <w:rPr>
          <w:rFonts w:ascii="Times New Roman" w:eastAsia="仿宋_GB2312" w:hAnsi="Times New Roman"/>
          <w:sz w:val="32"/>
          <w:szCs w:val="32"/>
        </w:rPr>
        <w:t>2</w:t>
      </w:r>
      <w:r>
        <w:rPr>
          <w:rFonts w:ascii="Times New Roman" w:eastAsia="仿宋_GB2312" w:hAnsi="Times New Roman"/>
          <w:sz w:val="32"/>
          <w:szCs w:val="32"/>
        </w:rPr>
        <w:t>条，建议提案办理</w:t>
      </w:r>
      <w:r>
        <w:rPr>
          <w:rFonts w:ascii="Times New Roman" w:eastAsia="仿宋_GB2312" w:hAnsi="Times New Roman"/>
          <w:sz w:val="32"/>
          <w:szCs w:val="32"/>
        </w:rPr>
        <w:t>6</w:t>
      </w:r>
      <w:r>
        <w:rPr>
          <w:rFonts w:ascii="Times New Roman" w:eastAsia="仿宋_GB2312" w:hAnsi="Times New Roman"/>
          <w:sz w:val="32"/>
          <w:szCs w:val="32"/>
        </w:rPr>
        <w:t>条，财政信息</w:t>
      </w:r>
      <w:r>
        <w:rPr>
          <w:rFonts w:ascii="Times New Roman" w:eastAsia="仿宋_GB2312" w:hAnsi="Times New Roman"/>
          <w:sz w:val="32"/>
          <w:szCs w:val="32"/>
        </w:rPr>
        <w:t>7</w:t>
      </w:r>
      <w:r>
        <w:rPr>
          <w:rFonts w:ascii="Times New Roman" w:eastAsia="仿宋_GB2312" w:hAnsi="Times New Roman"/>
          <w:sz w:val="32"/>
          <w:szCs w:val="32"/>
        </w:rPr>
        <w:t>条，</w:t>
      </w:r>
      <w:hyperlink r:id="rId5" w:tgtFrame="http://www.zichuan.gov.cn/gongkai/site_zcqlczrmzf/channel_c_5f9f6a3dc916f710ccee910f_n_1606092095.6136/_self" w:history="1">
        <w:r>
          <w:rPr>
            <w:rFonts w:ascii="Times New Roman" w:eastAsia="仿宋_GB2312" w:hAnsi="Times New Roman"/>
            <w:sz w:val="32"/>
            <w:szCs w:val="32"/>
          </w:rPr>
          <w:t>重点领域信息公开事项</w:t>
        </w:r>
      </w:hyperlink>
      <w:r>
        <w:rPr>
          <w:rFonts w:ascii="Times New Roman" w:eastAsia="仿宋_GB2312" w:hAnsi="Times New Roman"/>
          <w:sz w:val="32"/>
          <w:szCs w:val="32"/>
        </w:rPr>
        <w:t>13</w:t>
      </w:r>
      <w:r>
        <w:rPr>
          <w:rFonts w:ascii="Times New Roman" w:eastAsia="仿宋_GB2312" w:hAnsi="Times New Roman"/>
          <w:sz w:val="32"/>
          <w:szCs w:val="32"/>
        </w:rPr>
        <w:t>条，政府信息主动公开基本目录</w:t>
      </w:r>
      <w:r>
        <w:rPr>
          <w:rFonts w:ascii="Times New Roman" w:eastAsia="仿宋_GB2312" w:hAnsi="Times New Roman"/>
          <w:sz w:val="32"/>
          <w:szCs w:val="32"/>
        </w:rPr>
        <w:t>1</w:t>
      </w:r>
      <w:r>
        <w:rPr>
          <w:rFonts w:ascii="Times New Roman" w:eastAsia="仿宋_GB2312" w:hAnsi="Times New Roman"/>
          <w:sz w:val="32"/>
          <w:szCs w:val="32"/>
        </w:rPr>
        <w:t>条，</w:t>
      </w:r>
      <w:hyperlink r:id="rId6" w:tgtFrame="http://www.zichuan.gov.cn/gongkai/site_zcqlczrmzf/channel_5fbf43fd8fe8e8139996b38d/_self" w:history="1">
        <w:r>
          <w:rPr>
            <w:rFonts w:ascii="Times New Roman" w:eastAsia="仿宋_GB2312" w:hAnsi="Times New Roman"/>
            <w:sz w:val="32"/>
            <w:szCs w:val="32"/>
          </w:rPr>
          <w:t>基层政务公开标准化目录</w:t>
        </w:r>
      </w:hyperlink>
      <w:r>
        <w:rPr>
          <w:rFonts w:ascii="Times New Roman" w:eastAsia="仿宋_GB2312" w:hAnsi="Times New Roman"/>
          <w:sz w:val="32"/>
          <w:szCs w:val="32"/>
        </w:rPr>
        <w:t>2</w:t>
      </w:r>
      <w:r>
        <w:rPr>
          <w:rFonts w:ascii="Times New Roman" w:eastAsia="仿宋_GB2312" w:hAnsi="Times New Roman"/>
          <w:sz w:val="32"/>
          <w:szCs w:val="32"/>
        </w:rPr>
        <w:t>条，政务公开组织管理</w:t>
      </w:r>
      <w:r>
        <w:rPr>
          <w:rFonts w:ascii="Times New Roman" w:eastAsia="仿宋_GB2312" w:hAnsi="Times New Roman"/>
          <w:sz w:val="32"/>
          <w:szCs w:val="32"/>
        </w:rPr>
        <w:t>5</w:t>
      </w:r>
      <w:r>
        <w:rPr>
          <w:rFonts w:ascii="Times New Roman" w:eastAsia="仿宋_GB2312" w:hAnsi="Times New Roman"/>
          <w:sz w:val="32"/>
          <w:szCs w:val="32"/>
        </w:rPr>
        <w:t>条，法治政府年度建设报告</w:t>
      </w:r>
      <w:r>
        <w:rPr>
          <w:rFonts w:ascii="Times New Roman" w:eastAsia="仿宋_GB2312" w:hAnsi="Times New Roman"/>
          <w:sz w:val="32"/>
          <w:szCs w:val="32"/>
        </w:rPr>
        <w:t>1</w:t>
      </w:r>
      <w:r>
        <w:rPr>
          <w:rFonts w:ascii="Times New Roman" w:eastAsia="仿宋_GB2312" w:hAnsi="Times New Roman"/>
          <w:sz w:val="32"/>
          <w:szCs w:val="32"/>
        </w:rPr>
        <w:t>条，政策解读</w:t>
      </w:r>
      <w:r>
        <w:rPr>
          <w:rFonts w:ascii="Times New Roman" w:eastAsia="仿宋_GB2312" w:hAnsi="Times New Roman"/>
          <w:sz w:val="32"/>
          <w:szCs w:val="32"/>
        </w:rPr>
        <w:t>2</w:t>
      </w:r>
      <w:r>
        <w:rPr>
          <w:rFonts w:ascii="Times New Roman" w:eastAsia="仿宋_GB2312" w:hAnsi="Times New Roman"/>
          <w:sz w:val="32"/>
          <w:szCs w:val="32"/>
        </w:rPr>
        <w:t>条，部门会议</w:t>
      </w:r>
      <w:r>
        <w:rPr>
          <w:rFonts w:ascii="Times New Roman" w:eastAsia="仿宋_GB2312" w:hAnsi="Times New Roman"/>
          <w:sz w:val="32"/>
          <w:szCs w:val="32"/>
        </w:rPr>
        <w:t>2</w:t>
      </w:r>
      <w:r>
        <w:rPr>
          <w:rFonts w:ascii="Times New Roman" w:eastAsia="仿宋_GB2312" w:hAnsi="Times New Roman"/>
          <w:sz w:val="32"/>
          <w:szCs w:val="32"/>
        </w:rPr>
        <w:t>条，</w:t>
      </w:r>
      <w:hyperlink r:id="rId7" w:tgtFrame="http://www.zichuan.gov.cn/gongkai/site_zcqlczrmzf/channel_c_5f9f6a3dc916f710ccee910f_n_1606092112.4989/_blank" w:history="1">
        <w:r>
          <w:rPr>
            <w:rFonts w:ascii="Times New Roman" w:eastAsia="仿宋_GB2312" w:hAnsi="Times New Roman"/>
            <w:sz w:val="32"/>
            <w:szCs w:val="32"/>
          </w:rPr>
          <w:t>政府信息公开年报</w:t>
        </w:r>
      </w:hyperlink>
      <w:r>
        <w:rPr>
          <w:rFonts w:ascii="Times New Roman" w:eastAsia="仿宋_GB2312" w:hAnsi="Times New Roman"/>
          <w:sz w:val="32"/>
          <w:szCs w:val="32"/>
        </w:rPr>
        <w:t>1</w:t>
      </w:r>
      <w:r>
        <w:rPr>
          <w:rFonts w:ascii="Times New Roman" w:eastAsia="仿宋_GB2312" w:hAnsi="Times New Roman"/>
          <w:sz w:val="32"/>
          <w:szCs w:val="32"/>
        </w:rPr>
        <w:t>条，政府信息公开指南</w:t>
      </w:r>
      <w:r>
        <w:rPr>
          <w:rFonts w:ascii="Times New Roman" w:eastAsia="仿宋_GB2312" w:hAnsi="Times New Roman"/>
          <w:sz w:val="32"/>
          <w:szCs w:val="32"/>
        </w:rPr>
        <w:t>1</w:t>
      </w:r>
      <w:r>
        <w:rPr>
          <w:rFonts w:ascii="Times New Roman" w:eastAsia="仿宋_GB2312" w:hAnsi="Times New Roman"/>
          <w:sz w:val="32"/>
          <w:szCs w:val="32"/>
        </w:rPr>
        <w:t>条，政府工作报告</w:t>
      </w:r>
      <w:r>
        <w:rPr>
          <w:rFonts w:ascii="Times New Roman" w:eastAsia="仿宋_GB2312" w:hAnsi="Times New Roman"/>
          <w:sz w:val="32"/>
          <w:szCs w:val="32"/>
        </w:rPr>
        <w:t>2</w:t>
      </w:r>
      <w:r>
        <w:rPr>
          <w:rFonts w:ascii="Times New Roman" w:eastAsia="仿宋_GB2312" w:hAnsi="Times New Roman"/>
          <w:sz w:val="32"/>
          <w:szCs w:val="32"/>
        </w:rPr>
        <w:t>条。</w:t>
      </w:r>
    </w:p>
    <w:p w14:paraId="6F367B31" w14:textId="77777777" w:rsidR="00C630B3" w:rsidRDefault="005636DA">
      <w:pPr>
        <w:pStyle w:val="a7"/>
        <w:widowControl/>
        <w:spacing w:beforeAutospacing="0" w:afterAutospacing="0"/>
        <w:jc w:val="both"/>
        <w:rPr>
          <w:rFonts w:ascii="Times New Roman" w:eastAsia="仿宋_GB2312" w:hAnsi="Times New Roman"/>
          <w:color w:val="000000"/>
          <w:sz w:val="31"/>
          <w:szCs w:val="31"/>
        </w:rPr>
      </w:pPr>
      <w:r>
        <w:rPr>
          <w:rFonts w:ascii="Times New Roman" w:hAnsi="Times New Roman"/>
          <w:noProof/>
        </w:rPr>
        <w:lastRenderedPageBreak/>
        <w:drawing>
          <wp:inline distT="0" distB="0" distL="114300" distR="114300" wp14:anchorId="2DEAF01E" wp14:editId="290A855E">
            <wp:extent cx="5271770" cy="5887085"/>
            <wp:effectExtent l="0" t="0" r="5080"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1770" cy="5887085"/>
                    </a:xfrm>
                    <a:prstGeom prst="rect">
                      <a:avLst/>
                    </a:prstGeom>
                    <a:noFill/>
                    <a:ln>
                      <a:noFill/>
                    </a:ln>
                  </pic:spPr>
                </pic:pic>
              </a:graphicData>
            </a:graphic>
          </wp:inline>
        </w:drawing>
      </w:r>
    </w:p>
    <w:p w14:paraId="1820EE5B" w14:textId="77777777" w:rsidR="00C630B3" w:rsidRDefault="005636DA">
      <w:pPr>
        <w:pStyle w:val="a7"/>
        <w:widowControl/>
        <w:numPr>
          <w:ilvl w:val="0"/>
          <w:numId w:val="1"/>
        </w:numPr>
        <w:spacing w:beforeAutospacing="0" w:afterAutospacing="0" w:line="560" w:lineRule="exact"/>
        <w:ind w:firstLine="640"/>
        <w:jc w:val="both"/>
        <w:rPr>
          <w:rFonts w:ascii="Times New Roman" w:eastAsia="仿宋_GB2312" w:hAnsi="Times New Roman"/>
          <w:sz w:val="32"/>
          <w:szCs w:val="32"/>
        </w:rPr>
      </w:pPr>
      <w:r>
        <w:rPr>
          <w:rFonts w:ascii="Times New Roman" w:eastAsia="楷体" w:hAnsi="Times New Roman"/>
          <w:sz w:val="32"/>
          <w:szCs w:val="32"/>
        </w:rPr>
        <w:t>依申请公开</w:t>
      </w:r>
      <w:r>
        <w:rPr>
          <w:rFonts w:ascii="Times New Roman" w:eastAsia="楷体" w:hAnsi="Times New Roman"/>
          <w:sz w:val="32"/>
          <w:szCs w:val="32"/>
        </w:rPr>
        <w:t>工作方面</w:t>
      </w:r>
    </w:p>
    <w:p w14:paraId="2BFDF8F3" w14:textId="77777777" w:rsidR="00E7775C" w:rsidRDefault="005636DA">
      <w:pPr>
        <w:pStyle w:val="a7"/>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hAnsi="Times New Roman"/>
          <w:sz w:val="32"/>
          <w:szCs w:val="32"/>
        </w:rPr>
        <w:t>202</w:t>
      </w:r>
      <w:r>
        <w:rPr>
          <w:rFonts w:ascii="Times New Roman" w:hAnsi="Times New Roman"/>
          <w:sz w:val="32"/>
          <w:szCs w:val="32"/>
        </w:rPr>
        <w:t>3</w:t>
      </w:r>
      <w:r>
        <w:rPr>
          <w:rFonts w:ascii="Times New Roman" w:eastAsia="仿宋_GB2312" w:hAnsi="Times New Roman"/>
          <w:sz w:val="32"/>
          <w:szCs w:val="32"/>
        </w:rPr>
        <w:t>年，我镇</w:t>
      </w:r>
      <w:r w:rsidR="00E7775C">
        <w:rPr>
          <w:rFonts w:ascii="Times New Roman" w:eastAsia="仿宋_GB2312" w:hAnsi="Times New Roman" w:hint="eastAsia"/>
          <w:sz w:val="32"/>
          <w:szCs w:val="32"/>
        </w:rPr>
        <w:t>未收</w:t>
      </w:r>
      <w:r>
        <w:rPr>
          <w:rFonts w:ascii="Times New Roman" w:eastAsia="仿宋_GB2312" w:hAnsi="Times New Roman"/>
          <w:sz w:val="32"/>
          <w:szCs w:val="32"/>
        </w:rPr>
        <w:t>到</w:t>
      </w:r>
      <w:r w:rsidR="00E7775C">
        <w:rPr>
          <w:rFonts w:ascii="Times New Roman" w:eastAsia="仿宋_GB2312" w:hAnsi="Times New Roman" w:hint="eastAsia"/>
          <w:sz w:val="32"/>
          <w:szCs w:val="32"/>
        </w:rPr>
        <w:t>群众或企业提交的</w:t>
      </w:r>
      <w:r>
        <w:rPr>
          <w:rFonts w:ascii="Times New Roman" w:eastAsia="仿宋_GB2312" w:hAnsi="Times New Roman"/>
          <w:sz w:val="32"/>
          <w:szCs w:val="32"/>
        </w:rPr>
        <w:t>政府信息</w:t>
      </w:r>
      <w:r>
        <w:rPr>
          <w:rFonts w:ascii="Times New Roman" w:eastAsia="仿宋_GB2312" w:hAnsi="Times New Roman"/>
          <w:sz w:val="32"/>
          <w:szCs w:val="32"/>
        </w:rPr>
        <w:t>公开</w:t>
      </w:r>
      <w:r w:rsidR="00E7775C">
        <w:rPr>
          <w:rFonts w:ascii="Times New Roman" w:eastAsia="仿宋_GB2312" w:hAnsi="Times New Roman"/>
          <w:sz w:val="32"/>
          <w:szCs w:val="32"/>
        </w:rPr>
        <w:t>申请</w:t>
      </w:r>
      <w:r w:rsidR="00E7775C">
        <w:rPr>
          <w:rFonts w:ascii="Times New Roman" w:eastAsia="仿宋_GB2312" w:hAnsi="Times New Roman" w:hint="eastAsia"/>
          <w:sz w:val="32"/>
          <w:szCs w:val="32"/>
        </w:rPr>
        <w:t>书</w:t>
      </w:r>
      <w:r>
        <w:rPr>
          <w:rFonts w:ascii="Times New Roman" w:eastAsia="仿宋_GB2312" w:hAnsi="Times New Roman"/>
          <w:sz w:val="32"/>
          <w:szCs w:val="32"/>
        </w:rPr>
        <w:t>。</w:t>
      </w:r>
    </w:p>
    <w:p w14:paraId="4264CDBC" w14:textId="22FF020A" w:rsidR="00C630B3" w:rsidRDefault="005636DA">
      <w:pPr>
        <w:pStyle w:val="a7"/>
        <w:widowControl/>
        <w:spacing w:beforeAutospacing="0" w:afterAutospacing="0" w:line="560" w:lineRule="exact"/>
        <w:ind w:firstLineChars="200" w:firstLine="640"/>
        <w:jc w:val="both"/>
        <w:rPr>
          <w:rFonts w:ascii="Times New Roman" w:eastAsia="楷体" w:hAnsi="Times New Roman"/>
          <w:sz w:val="32"/>
          <w:szCs w:val="32"/>
        </w:rPr>
      </w:pPr>
      <w:r>
        <w:rPr>
          <w:rFonts w:ascii="Times New Roman" w:hAnsi="Times New Roman"/>
          <w:sz w:val="32"/>
          <w:szCs w:val="32"/>
        </w:rPr>
        <w:t>3</w:t>
      </w:r>
      <w:r>
        <w:rPr>
          <w:rFonts w:ascii="Times New Roman" w:hAnsi="Times New Roman"/>
          <w:sz w:val="32"/>
          <w:szCs w:val="32"/>
        </w:rPr>
        <w:t xml:space="preserve">. </w:t>
      </w:r>
      <w:r>
        <w:rPr>
          <w:rFonts w:ascii="Times New Roman" w:eastAsia="楷体" w:hAnsi="Times New Roman"/>
          <w:sz w:val="32"/>
          <w:szCs w:val="32"/>
        </w:rPr>
        <w:t>政府信息管理</w:t>
      </w:r>
      <w:r>
        <w:rPr>
          <w:rFonts w:ascii="Times New Roman" w:eastAsia="楷体" w:hAnsi="Times New Roman"/>
          <w:sz w:val="32"/>
          <w:szCs w:val="32"/>
        </w:rPr>
        <w:t>方面</w:t>
      </w:r>
    </w:p>
    <w:p w14:paraId="30357360" w14:textId="77777777" w:rsidR="00C630B3" w:rsidRDefault="005636DA">
      <w:pPr>
        <w:pStyle w:val="a7"/>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健全政府信息公开审核机制，由党政办</w:t>
      </w:r>
      <w:r>
        <w:rPr>
          <w:rFonts w:ascii="Times New Roman" w:eastAsia="仿宋_GB2312" w:hAnsi="Times New Roman"/>
          <w:sz w:val="32"/>
          <w:szCs w:val="32"/>
        </w:rPr>
        <w:t>对拟公开的政府信息依法依规严格做好保密审查</w:t>
      </w:r>
      <w:r>
        <w:rPr>
          <w:rFonts w:ascii="Times New Roman" w:eastAsia="仿宋_GB2312" w:hAnsi="Times New Roman"/>
          <w:sz w:val="32"/>
          <w:szCs w:val="32"/>
        </w:rPr>
        <w:t>，</w:t>
      </w:r>
      <w:r>
        <w:rPr>
          <w:rFonts w:ascii="Times New Roman" w:eastAsia="仿宋_GB2312" w:hAnsi="Times New Roman"/>
          <w:sz w:val="32"/>
          <w:szCs w:val="32"/>
        </w:rPr>
        <w:t>防止泄密或引发泄密风险</w:t>
      </w:r>
      <w:r>
        <w:rPr>
          <w:rFonts w:ascii="Times New Roman" w:eastAsia="仿宋_GB2312" w:hAnsi="Times New Roman"/>
          <w:sz w:val="32"/>
          <w:szCs w:val="32"/>
        </w:rPr>
        <w:t>。</w:t>
      </w:r>
      <w:r>
        <w:rPr>
          <w:rFonts w:ascii="Times New Roman" w:eastAsia="仿宋_GB2312" w:hAnsi="Times New Roman"/>
          <w:sz w:val="32"/>
          <w:szCs w:val="32"/>
        </w:rPr>
        <w:t>对个别因情势变化需要调整为主动公开的政府信息，及时变更属性后予以</w:t>
      </w:r>
      <w:r>
        <w:rPr>
          <w:rFonts w:ascii="Times New Roman" w:eastAsia="仿宋_GB2312" w:hAnsi="Times New Roman"/>
          <w:sz w:val="32"/>
          <w:szCs w:val="32"/>
        </w:rPr>
        <w:t>公开</w:t>
      </w:r>
      <w:r>
        <w:rPr>
          <w:rFonts w:ascii="Times New Roman" w:eastAsia="仿宋_GB2312" w:hAnsi="Times New Roman"/>
          <w:sz w:val="32"/>
          <w:szCs w:val="32"/>
        </w:rPr>
        <w:t>。</w:t>
      </w:r>
    </w:p>
    <w:p w14:paraId="0D97E7B2" w14:textId="77777777" w:rsidR="00C630B3" w:rsidRDefault="005636DA">
      <w:pPr>
        <w:pStyle w:val="a7"/>
        <w:widowControl/>
        <w:spacing w:beforeAutospacing="0" w:afterAutospacing="0" w:line="560" w:lineRule="exact"/>
        <w:ind w:firstLineChars="200" w:firstLine="640"/>
        <w:jc w:val="both"/>
        <w:rPr>
          <w:rFonts w:ascii="Times New Roman" w:eastAsia="楷体" w:hAnsi="Times New Roman"/>
          <w:sz w:val="32"/>
          <w:szCs w:val="32"/>
        </w:rPr>
      </w:pPr>
      <w:r>
        <w:rPr>
          <w:rFonts w:ascii="Times New Roman" w:hAnsi="Times New Roman"/>
          <w:sz w:val="32"/>
          <w:szCs w:val="32"/>
        </w:rPr>
        <w:lastRenderedPageBreak/>
        <w:t>4</w:t>
      </w:r>
      <w:r>
        <w:rPr>
          <w:rFonts w:ascii="Times New Roman" w:hAnsi="Times New Roman"/>
          <w:sz w:val="32"/>
          <w:szCs w:val="32"/>
        </w:rPr>
        <w:t xml:space="preserve">. </w:t>
      </w:r>
      <w:r>
        <w:rPr>
          <w:rFonts w:ascii="Times New Roman" w:eastAsia="楷体" w:hAnsi="Times New Roman"/>
          <w:sz w:val="32"/>
          <w:szCs w:val="32"/>
        </w:rPr>
        <w:t>平台建设</w:t>
      </w:r>
      <w:r>
        <w:rPr>
          <w:rFonts w:ascii="Times New Roman" w:eastAsia="楷体" w:hAnsi="Times New Roman"/>
          <w:sz w:val="32"/>
          <w:szCs w:val="32"/>
        </w:rPr>
        <w:t>方面</w:t>
      </w:r>
    </w:p>
    <w:p w14:paraId="17A04586" w14:textId="16ED580A" w:rsidR="00C630B3" w:rsidRDefault="005636DA">
      <w:pPr>
        <w:pStyle w:val="a7"/>
        <w:widowControl/>
        <w:spacing w:beforeAutospacing="0" w:afterAutospacing="0" w:line="56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sz w:val="32"/>
          <w:szCs w:val="32"/>
        </w:rPr>
        <w:t>我镇</w:t>
      </w:r>
      <w:r w:rsidR="00E7775C">
        <w:rPr>
          <w:rFonts w:ascii="Times New Roman" w:eastAsia="仿宋_GB2312" w:hAnsi="Times New Roman" w:hint="eastAsia"/>
          <w:sz w:val="32"/>
          <w:szCs w:val="32"/>
        </w:rPr>
        <w:t>依托区政府官网</w:t>
      </w:r>
      <w:r>
        <w:rPr>
          <w:rFonts w:ascii="Times New Roman" w:eastAsia="仿宋_GB2312" w:hAnsi="Times New Roman"/>
          <w:sz w:val="32"/>
          <w:szCs w:val="32"/>
        </w:rPr>
        <w:t>公开</w:t>
      </w:r>
      <w:r>
        <w:rPr>
          <w:rFonts w:ascii="Times New Roman" w:eastAsia="仿宋_GB2312" w:hAnsi="Times New Roman"/>
          <w:sz w:val="32"/>
          <w:szCs w:val="32"/>
        </w:rPr>
        <w:t>镇</w:t>
      </w:r>
      <w:r w:rsidR="00E7775C">
        <w:rPr>
          <w:rFonts w:ascii="Times New Roman" w:eastAsia="仿宋_GB2312" w:hAnsi="Times New Roman" w:hint="eastAsia"/>
          <w:sz w:val="32"/>
          <w:szCs w:val="32"/>
        </w:rPr>
        <w:t>相关信息，</w:t>
      </w:r>
      <w:r>
        <w:rPr>
          <w:rFonts w:ascii="Times New Roman" w:eastAsia="仿宋_GB2312" w:hAnsi="Times New Roman"/>
          <w:sz w:val="32"/>
          <w:szCs w:val="32"/>
        </w:rPr>
        <w:t>同时，依托</w:t>
      </w:r>
      <w:r>
        <w:rPr>
          <w:rFonts w:ascii="Times New Roman" w:eastAsia="仿宋_GB2312" w:hAnsi="Times New Roman"/>
          <w:sz w:val="32"/>
          <w:szCs w:val="32"/>
        </w:rPr>
        <w:t>“</w:t>
      </w:r>
      <w:r>
        <w:rPr>
          <w:rFonts w:ascii="Times New Roman" w:eastAsia="仿宋_GB2312" w:hAnsi="Times New Roman"/>
          <w:sz w:val="32"/>
          <w:szCs w:val="32"/>
        </w:rPr>
        <w:t>幸福罗村</w:t>
      </w:r>
      <w:r>
        <w:rPr>
          <w:rFonts w:ascii="Times New Roman" w:eastAsia="仿宋_GB2312" w:hAnsi="Times New Roman"/>
          <w:sz w:val="32"/>
          <w:szCs w:val="32"/>
        </w:rPr>
        <w:t>”</w:t>
      </w:r>
      <w:r>
        <w:rPr>
          <w:rFonts w:ascii="Times New Roman" w:eastAsia="仿宋_GB2312" w:hAnsi="Times New Roman"/>
          <w:sz w:val="32"/>
          <w:szCs w:val="32"/>
        </w:rPr>
        <w:t>公众号及时发布工作动态，宣传党的政策、文件、精神，与政务公开平台形成有效互补</w:t>
      </w:r>
      <w:r>
        <w:rPr>
          <w:rFonts w:ascii="Times New Roman" w:eastAsia="仿宋_GB2312" w:hAnsi="Times New Roman" w:hint="eastAsia"/>
          <w:sz w:val="32"/>
          <w:szCs w:val="32"/>
        </w:rPr>
        <w:t>，</w:t>
      </w:r>
      <w:r>
        <w:rPr>
          <w:rFonts w:ascii="Times New Roman" w:eastAsia="仿宋_GB2312" w:hAnsi="Times New Roman"/>
          <w:sz w:val="32"/>
          <w:szCs w:val="32"/>
        </w:rPr>
        <w:t>充分利用报刊、公众号、公示栏等各种方式，及时将政府政策、法规、动态对外公布，加强信息公开的透明度。</w:t>
      </w:r>
    </w:p>
    <w:p w14:paraId="7A97DF72" w14:textId="77777777" w:rsidR="00C630B3" w:rsidRDefault="005636DA">
      <w:pPr>
        <w:pStyle w:val="a7"/>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hAnsi="Times New Roman"/>
          <w:sz w:val="32"/>
          <w:szCs w:val="32"/>
        </w:rPr>
        <w:t>5</w:t>
      </w:r>
      <w:r>
        <w:rPr>
          <w:rFonts w:ascii="Times New Roman" w:eastAsia="楷体" w:hAnsi="Times New Roman"/>
          <w:sz w:val="32"/>
          <w:szCs w:val="32"/>
        </w:rPr>
        <w:t xml:space="preserve">. </w:t>
      </w:r>
      <w:r>
        <w:rPr>
          <w:rFonts w:ascii="Times New Roman" w:eastAsia="楷体" w:hAnsi="Times New Roman"/>
          <w:sz w:val="32"/>
          <w:szCs w:val="32"/>
        </w:rPr>
        <w:t>监督保障</w:t>
      </w:r>
      <w:r>
        <w:rPr>
          <w:rFonts w:ascii="Times New Roman" w:eastAsia="楷体" w:hAnsi="Times New Roman"/>
          <w:sz w:val="32"/>
          <w:szCs w:val="32"/>
        </w:rPr>
        <w:t>方面</w:t>
      </w:r>
    </w:p>
    <w:p w14:paraId="2F641A57" w14:textId="1CC185C4" w:rsidR="00C630B3" w:rsidRDefault="005636DA">
      <w:pPr>
        <w:pStyle w:val="a7"/>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调整完善政务公开领导小组，</w:t>
      </w:r>
      <w:r>
        <w:rPr>
          <w:rFonts w:ascii="Times New Roman" w:eastAsia="仿宋_GB2312" w:hAnsi="Times New Roman"/>
          <w:sz w:val="32"/>
          <w:szCs w:val="32"/>
        </w:rPr>
        <w:t>对日常报送的政务公开信息加强检查，</w:t>
      </w:r>
      <w:r w:rsidRPr="005636DA">
        <w:rPr>
          <w:rFonts w:ascii="Times New Roman" w:eastAsia="仿宋_GB2312" w:hAnsi="Times New Roman" w:hint="eastAsia"/>
          <w:sz w:val="32"/>
          <w:szCs w:val="32"/>
        </w:rPr>
        <w:t>强化了“一级管一级，层层抓落实”的责任机制，切实保障我镇政务公开工作顺利开展。</w:t>
      </w:r>
      <w:r>
        <w:rPr>
          <w:rFonts w:ascii="Times New Roman" w:eastAsia="仿宋_GB2312" w:hAnsi="Times New Roman"/>
          <w:sz w:val="32"/>
          <w:szCs w:val="32"/>
        </w:rPr>
        <w:t>利用线上、线下多种形式开展政府信息公开业务培训，及时解决工作中存在的困难问题。</w:t>
      </w:r>
    </w:p>
    <w:p w14:paraId="2E53543F" w14:textId="77777777" w:rsidR="00C630B3" w:rsidRDefault="005636DA">
      <w:pPr>
        <w:pStyle w:val="a7"/>
        <w:widowControl/>
        <w:spacing w:beforeAutospacing="0" w:afterAutospacing="0" w:line="560" w:lineRule="exact"/>
        <w:ind w:firstLine="640"/>
        <w:jc w:val="both"/>
        <w:rPr>
          <w:rFonts w:ascii="Times New Roman" w:hAnsi="Times New Roman"/>
        </w:rPr>
      </w:pPr>
      <w:r>
        <w:rPr>
          <w:rFonts w:ascii="Times New Roman" w:eastAsia="黑体" w:hAnsi="Times New Roman"/>
          <w:sz w:val="32"/>
          <w:szCs w:val="32"/>
        </w:rPr>
        <w:t>二、主动公开政府信息情况</w:t>
      </w:r>
    </w:p>
    <w:tbl>
      <w:tblPr>
        <w:tblW w:w="886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180"/>
        <w:gridCol w:w="2180"/>
        <w:gridCol w:w="2180"/>
        <w:gridCol w:w="2322"/>
      </w:tblGrid>
      <w:tr w:rsidR="00C630B3" w14:paraId="50FF2F21" w14:textId="77777777">
        <w:trPr>
          <w:trHeight w:val="567"/>
          <w:jc w:val="center"/>
        </w:trPr>
        <w:tc>
          <w:tcPr>
            <w:tcW w:w="8862" w:type="dxa"/>
            <w:gridSpan w:val="4"/>
            <w:tcBorders>
              <w:top w:val="single" w:sz="8" w:space="0" w:color="auto"/>
              <w:left w:val="single" w:sz="8" w:space="0" w:color="auto"/>
              <w:bottom w:val="single" w:sz="8" w:space="0" w:color="auto"/>
              <w:right w:val="single" w:sz="8" w:space="0" w:color="auto"/>
            </w:tcBorders>
            <w:shd w:val="clear" w:color="auto" w:fill="C5D9F0"/>
            <w:tcMar>
              <w:top w:w="0" w:type="dxa"/>
              <w:left w:w="108" w:type="dxa"/>
              <w:bottom w:w="0" w:type="dxa"/>
              <w:right w:w="108" w:type="dxa"/>
            </w:tcMar>
            <w:vAlign w:val="center"/>
          </w:tcPr>
          <w:p w14:paraId="4DD3CA2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第二十条第（一）项</w:t>
            </w:r>
          </w:p>
        </w:tc>
      </w:tr>
      <w:tr w:rsidR="00C630B3" w14:paraId="28298F11" w14:textId="77777777">
        <w:trPr>
          <w:trHeight w:val="511"/>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8BFF39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信息内容</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F078DE"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本年制发件数</w:t>
            </w:r>
          </w:p>
        </w:tc>
        <w:tc>
          <w:tcPr>
            <w:tcW w:w="21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59990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本年废止件数</w:t>
            </w:r>
          </w:p>
        </w:tc>
        <w:tc>
          <w:tcPr>
            <w:tcW w:w="23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50FDE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现行有效件数</w:t>
            </w:r>
          </w:p>
        </w:tc>
      </w:tr>
      <w:tr w:rsidR="00C630B3" w14:paraId="42135C28" w14:textId="77777777">
        <w:trPr>
          <w:trHeight w:val="568"/>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62344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规章</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B7D3F7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EF9B69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CDE955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71BB3491" w14:textId="77777777">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BC33D8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行政规范性文件</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1D2DF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2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78BA7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23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9726D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69104EC8" w14:textId="77777777">
        <w:trPr>
          <w:trHeight w:val="565"/>
          <w:jc w:val="center"/>
        </w:trPr>
        <w:tc>
          <w:tcPr>
            <w:tcW w:w="8862" w:type="dxa"/>
            <w:gridSpan w:val="4"/>
            <w:tcBorders>
              <w:top w:val="nil"/>
              <w:left w:val="single" w:sz="8" w:space="0" w:color="auto"/>
              <w:bottom w:val="single" w:sz="8" w:space="0" w:color="auto"/>
              <w:right w:val="single" w:sz="8" w:space="0" w:color="auto"/>
            </w:tcBorders>
            <w:shd w:val="clear" w:color="auto" w:fill="C5D9F0"/>
            <w:tcMar>
              <w:top w:w="0" w:type="dxa"/>
              <w:left w:w="108" w:type="dxa"/>
              <w:bottom w:w="0" w:type="dxa"/>
              <w:right w:w="108" w:type="dxa"/>
            </w:tcMar>
            <w:vAlign w:val="center"/>
          </w:tcPr>
          <w:p w14:paraId="35DC8CB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第二十条第（五）项</w:t>
            </w:r>
          </w:p>
        </w:tc>
      </w:tr>
      <w:tr w:rsidR="00C630B3" w14:paraId="013F444D" w14:textId="77777777">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1AB2EDE"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信息内容</w:t>
            </w:r>
          </w:p>
        </w:tc>
        <w:tc>
          <w:tcPr>
            <w:tcW w:w="668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31B6D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本年处理决定数量</w:t>
            </w:r>
          </w:p>
        </w:tc>
      </w:tr>
      <w:tr w:rsidR="00C630B3" w14:paraId="59D3F92A" w14:textId="77777777">
        <w:trPr>
          <w:trHeight w:val="568"/>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2BDF5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行政许可</w:t>
            </w:r>
          </w:p>
        </w:tc>
        <w:tc>
          <w:tcPr>
            <w:tcW w:w="668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522F9B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178CAE53" w14:textId="77777777">
        <w:trPr>
          <w:trHeight w:val="565"/>
          <w:jc w:val="center"/>
        </w:trPr>
        <w:tc>
          <w:tcPr>
            <w:tcW w:w="8862" w:type="dxa"/>
            <w:gridSpan w:val="4"/>
            <w:tcBorders>
              <w:top w:val="nil"/>
              <w:left w:val="single" w:sz="8" w:space="0" w:color="auto"/>
              <w:bottom w:val="single" w:sz="8" w:space="0" w:color="auto"/>
              <w:right w:val="single" w:sz="8" w:space="0" w:color="auto"/>
            </w:tcBorders>
            <w:shd w:val="clear" w:color="auto" w:fill="C5D9F0"/>
            <w:tcMar>
              <w:top w:w="0" w:type="dxa"/>
              <w:left w:w="108" w:type="dxa"/>
              <w:bottom w:w="0" w:type="dxa"/>
              <w:right w:w="108" w:type="dxa"/>
            </w:tcMar>
            <w:vAlign w:val="center"/>
          </w:tcPr>
          <w:p w14:paraId="340AA5F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第二十条第（六）项</w:t>
            </w:r>
          </w:p>
        </w:tc>
      </w:tr>
      <w:tr w:rsidR="00C630B3" w14:paraId="1FE11869" w14:textId="77777777">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085A3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信息内容</w:t>
            </w:r>
          </w:p>
        </w:tc>
        <w:tc>
          <w:tcPr>
            <w:tcW w:w="668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7A462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本年处理决定数量</w:t>
            </w:r>
          </w:p>
        </w:tc>
      </w:tr>
      <w:tr w:rsidR="00C630B3" w14:paraId="4589424F" w14:textId="77777777">
        <w:trPr>
          <w:trHeight w:val="568"/>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72455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行政处罚</w:t>
            </w:r>
          </w:p>
        </w:tc>
        <w:tc>
          <w:tcPr>
            <w:tcW w:w="668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FDBFD1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54CB290F" w14:textId="77777777">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C19A3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行政强制</w:t>
            </w:r>
          </w:p>
        </w:tc>
        <w:tc>
          <w:tcPr>
            <w:tcW w:w="668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459DF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5856A8EB" w14:textId="77777777">
        <w:trPr>
          <w:trHeight w:val="565"/>
          <w:jc w:val="center"/>
        </w:trPr>
        <w:tc>
          <w:tcPr>
            <w:tcW w:w="8862" w:type="dxa"/>
            <w:gridSpan w:val="4"/>
            <w:tcBorders>
              <w:top w:val="nil"/>
              <w:left w:val="single" w:sz="8" w:space="0" w:color="auto"/>
              <w:bottom w:val="single" w:sz="8" w:space="0" w:color="auto"/>
              <w:right w:val="single" w:sz="8" w:space="0" w:color="auto"/>
            </w:tcBorders>
            <w:shd w:val="clear" w:color="auto" w:fill="C5D9F0"/>
            <w:tcMar>
              <w:top w:w="0" w:type="dxa"/>
              <w:left w:w="108" w:type="dxa"/>
              <w:bottom w:w="0" w:type="dxa"/>
              <w:right w:w="108" w:type="dxa"/>
            </w:tcMar>
            <w:vAlign w:val="center"/>
          </w:tcPr>
          <w:p w14:paraId="10F3141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lastRenderedPageBreak/>
              <w:t>第二十条第（八）项</w:t>
            </w:r>
          </w:p>
        </w:tc>
      </w:tr>
      <w:tr w:rsidR="00C630B3" w14:paraId="221A7F7E" w14:textId="77777777">
        <w:trPr>
          <w:trHeight w:val="568"/>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9B352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信息内容</w:t>
            </w:r>
          </w:p>
        </w:tc>
        <w:tc>
          <w:tcPr>
            <w:tcW w:w="6682"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532E0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本年收费金额（单位：万元）</w:t>
            </w:r>
          </w:p>
        </w:tc>
      </w:tr>
      <w:tr w:rsidR="00C630B3" w14:paraId="0C29701A" w14:textId="77777777">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99C54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color w:val="000000"/>
                <w:sz w:val="21"/>
                <w:szCs w:val="21"/>
              </w:rPr>
              <w:t>行政事业性收费</w:t>
            </w:r>
          </w:p>
        </w:tc>
        <w:tc>
          <w:tcPr>
            <w:tcW w:w="6682"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326A6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bl>
    <w:p w14:paraId="2CBE5822" w14:textId="77777777" w:rsidR="00C630B3" w:rsidRDefault="005636DA">
      <w:pPr>
        <w:pStyle w:val="a7"/>
        <w:widowControl/>
        <w:spacing w:beforeAutospacing="0" w:afterAutospacing="0" w:line="560" w:lineRule="exact"/>
        <w:ind w:firstLine="640"/>
        <w:rPr>
          <w:rFonts w:ascii="Times New Roman" w:hAnsi="Times New Roman"/>
        </w:rPr>
      </w:pPr>
      <w:r>
        <w:rPr>
          <w:rFonts w:ascii="Times New Roman" w:eastAsia="黑体" w:hAnsi="Times New Roman"/>
          <w:sz w:val="32"/>
          <w:szCs w:val="32"/>
        </w:rPr>
        <w:t>三、收到和处理政府信息公开申请情况</w:t>
      </w:r>
    </w:p>
    <w:tbl>
      <w:tblPr>
        <w:tblW w:w="4998"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36"/>
        <w:gridCol w:w="846"/>
        <w:gridCol w:w="2826"/>
        <w:gridCol w:w="599"/>
        <w:gridCol w:w="600"/>
        <w:gridCol w:w="600"/>
        <w:gridCol w:w="600"/>
        <w:gridCol w:w="600"/>
        <w:gridCol w:w="605"/>
        <w:gridCol w:w="607"/>
      </w:tblGrid>
      <w:tr w:rsidR="00C630B3" w14:paraId="26E4A15F" w14:textId="77777777">
        <w:trPr>
          <w:trHeight w:val="423"/>
          <w:jc w:val="center"/>
        </w:trPr>
        <w:tc>
          <w:tcPr>
            <w:tcW w:w="2528" w:type="pct"/>
            <w:gridSpan w:val="3"/>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D47DD28"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（本列数据的勾稽关系为：第一项加第二项之和，等于第三项加第四项之和）</w:t>
            </w:r>
          </w:p>
        </w:tc>
        <w:tc>
          <w:tcPr>
            <w:tcW w:w="2471" w:type="pct"/>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FC01F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申请人情况</w:t>
            </w:r>
          </w:p>
        </w:tc>
      </w:tr>
      <w:tr w:rsidR="00C630B3" w14:paraId="5EF3F9CE" w14:textId="77777777">
        <w:trPr>
          <w:trHeight w:val="438"/>
          <w:jc w:val="center"/>
        </w:trPr>
        <w:tc>
          <w:tcPr>
            <w:tcW w:w="2528" w:type="pct"/>
            <w:gridSpan w:val="3"/>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0F9347" w14:textId="77777777" w:rsidR="00C630B3" w:rsidRDefault="00C630B3">
            <w:pPr>
              <w:spacing w:line="560" w:lineRule="exact"/>
              <w:rPr>
                <w:rFonts w:ascii="Times New Roman" w:eastAsia="宋体" w:hAnsi="Times New Roman" w:cs="Times New Roman"/>
                <w:sz w:val="24"/>
              </w:rPr>
            </w:pPr>
          </w:p>
        </w:tc>
        <w:tc>
          <w:tcPr>
            <w:tcW w:w="352"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91D57E"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自然人</w:t>
            </w:r>
          </w:p>
        </w:tc>
        <w:tc>
          <w:tcPr>
            <w:tcW w:w="1763" w:type="pct"/>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B846A6"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法人或其他组织</w:t>
            </w:r>
          </w:p>
        </w:tc>
        <w:tc>
          <w:tcPr>
            <w:tcW w:w="356"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7B1C2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总计</w:t>
            </w:r>
          </w:p>
        </w:tc>
      </w:tr>
      <w:tr w:rsidR="00C630B3" w14:paraId="148882F0" w14:textId="77777777">
        <w:trPr>
          <w:trHeight w:val="648"/>
          <w:jc w:val="center"/>
        </w:trPr>
        <w:tc>
          <w:tcPr>
            <w:tcW w:w="2528" w:type="pct"/>
            <w:gridSpan w:val="3"/>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C3346B" w14:textId="77777777" w:rsidR="00C630B3" w:rsidRDefault="00C630B3">
            <w:pPr>
              <w:spacing w:line="560" w:lineRule="exact"/>
              <w:rPr>
                <w:rFonts w:ascii="Times New Roman" w:eastAsia="宋体" w:hAnsi="Times New Roman" w:cs="Times New Roman"/>
                <w:sz w:val="24"/>
              </w:rPr>
            </w:pPr>
          </w:p>
        </w:tc>
        <w:tc>
          <w:tcPr>
            <w:tcW w:w="352"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BECBE1" w14:textId="77777777" w:rsidR="00C630B3" w:rsidRDefault="00C630B3">
            <w:pPr>
              <w:spacing w:line="560" w:lineRule="exact"/>
              <w:rPr>
                <w:rFonts w:ascii="Times New Roman" w:eastAsia="宋体" w:hAnsi="Times New Roman" w:cs="Times New Roman"/>
                <w:sz w:val="24"/>
              </w:rPr>
            </w:pP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A05CDE"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商业企业</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177A4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科研机构</w:t>
            </w:r>
          </w:p>
        </w:tc>
        <w:tc>
          <w:tcPr>
            <w:tcW w:w="3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BBCB0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社会公益组织</w:t>
            </w:r>
          </w:p>
        </w:tc>
        <w:tc>
          <w:tcPr>
            <w:tcW w:w="35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6839A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法律服务机构</w:t>
            </w:r>
          </w:p>
        </w:tc>
        <w:tc>
          <w:tcPr>
            <w:tcW w:w="35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77EC3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其他</w:t>
            </w:r>
          </w:p>
        </w:tc>
        <w:tc>
          <w:tcPr>
            <w:tcW w:w="356" w:type="pct"/>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AEF20C" w14:textId="77777777" w:rsidR="00C630B3" w:rsidRDefault="00C630B3">
            <w:pPr>
              <w:spacing w:line="560" w:lineRule="exact"/>
              <w:rPr>
                <w:rFonts w:ascii="Times New Roman" w:eastAsia="宋体" w:hAnsi="Times New Roman" w:cs="Times New Roman"/>
                <w:sz w:val="24"/>
              </w:rPr>
            </w:pPr>
          </w:p>
        </w:tc>
      </w:tr>
      <w:tr w:rsidR="00C630B3" w14:paraId="32E3A56E" w14:textId="77777777">
        <w:trPr>
          <w:trHeight w:val="505"/>
          <w:jc w:val="center"/>
        </w:trPr>
        <w:tc>
          <w:tcPr>
            <w:tcW w:w="2528"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13FD17"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一、本年新收政府信息公开申请数量</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E13546"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C570B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81A506"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A4A5C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78B1E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4D2F3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189A4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4C2E09EF" w14:textId="77777777">
        <w:trPr>
          <w:trHeight w:val="503"/>
          <w:jc w:val="center"/>
        </w:trPr>
        <w:tc>
          <w:tcPr>
            <w:tcW w:w="2528"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4E4EAA"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二、上年结转政府信息公开申请数量</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2CCA9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63EB5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48AB0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D6AC8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A651C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9AF2E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64DAE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4145774F" w14:textId="77777777">
        <w:trPr>
          <w:trHeight w:val="503"/>
          <w:jc w:val="center"/>
        </w:trPr>
        <w:tc>
          <w:tcPr>
            <w:tcW w:w="373"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D3FFD01"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三、本年度办理结果</w:t>
            </w:r>
          </w:p>
        </w:tc>
        <w:tc>
          <w:tcPr>
            <w:tcW w:w="2154"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D9C769"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w:t>
            </w:r>
            <w:r>
              <w:rPr>
                <w:rFonts w:ascii="Times New Roman" w:eastAsia="宋体" w:hAnsi="Times New Roman"/>
                <w:sz w:val="21"/>
                <w:szCs w:val="21"/>
              </w:rPr>
              <w:t xml:space="preserve"> </w:t>
            </w:r>
            <w:r>
              <w:rPr>
                <w:rFonts w:ascii="Times New Roman" w:eastAsia="宋体" w:hAnsi="Times New Roman"/>
                <w:sz w:val="21"/>
                <w:szCs w:val="21"/>
              </w:rPr>
              <w:t>一）</w:t>
            </w:r>
            <w:r>
              <w:rPr>
                <w:rFonts w:ascii="Times New Roman" w:eastAsia="宋体" w:hAnsi="Times New Roman"/>
                <w:sz w:val="21"/>
                <w:szCs w:val="21"/>
              </w:rPr>
              <w:t xml:space="preserve"> </w:t>
            </w:r>
            <w:r>
              <w:rPr>
                <w:rFonts w:ascii="Times New Roman" w:eastAsia="宋体" w:hAnsi="Times New Roman"/>
                <w:sz w:val="21"/>
                <w:szCs w:val="21"/>
              </w:rPr>
              <w:t>予以公开</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C3DBE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D77E0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0A1E2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3432B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8B2B5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0A88A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29B65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5596BF69" w14:textId="77777777">
        <w:trPr>
          <w:trHeight w:val="63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FED8A9" w14:textId="77777777" w:rsidR="00C630B3" w:rsidRDefault="00C630B3">
            <w:pPr>
              <w:spacing w:line="560" w:lineRule="exact"/>
              <w:rPr>
                <w:rFonts w:ascii="Times New Roman" w:eastAsia="宋体" w:hAnsi="Times New Roman" w:cs="Times New Roman"/>
                <w:sz w:val="24"/>
              </w:rPr>
            </w:pPr>
          </w:p>
        </w:tc>
        <w:tc>
          <w:tcPr>
            <w:tcW w:w="2154"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CA7F64"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（二）部分公开（区分处理的，只计这一情形，不计其他情形）</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8621C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CAB24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25FF3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BDE93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A95201"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BBB47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07641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2F906097"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339F3D1" w14:textId="77777777" w:rsidR="00C630B3" w:rsidRDefault="00C630B3">
            <w:pPr>
              <w:spacing w:line="560" w:lineRule="exact"/>
              <w:rPr>
                <w:rFonts w:ascii="Times New Roman" w:eastAsia="宋体" w:hAnsi="Times New Roman" w:cs="Times New Roman"/>
                <w:sz w:val="24"/>
              </w:rPr>
            </w:pPr>
          </w:p>
        </w:tc>
        <w:tc>
          <w:tcPr>
            <w:tcW w:w="49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4B5625"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（三）不予公开</w:t>
            </w: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348C47"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sz w:val="21"/>
                <w:szCs w:val="21"/>
              </w:rPr>
              <w:t>属于国家秘密</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F65A8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FBEBF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987DC1"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1D4E3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4DC26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270AD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D86B11"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61DDBA1E"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D64C88"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42E8C7"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E8FF4C"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sz w:val="21"/>
                <w:szCs w:val="21"/>
              </w:rPr>
              <w:t>其他法律行政法规禁止公开</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96DAC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52F74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E53E7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9AA66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EFE18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AC6D9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F4D00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076D3C54" w14:textId="77777777">
        <w:trPr>
          <w:trHeight w:val="455"/>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39EA5E"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E0C6FA"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3E52D1"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3.</w:t>
            </w:r>
            <w:r>
              <w:rPr>
                <w:rFonts w:ascii="Times New Roman" w:eastAsia="宋体" w:hAnsi="Times New Roman"/>
                <w:sz w:val="21"/>
                <w:szCs w:val="21"/>
              </w:rPr>
              <w:t>危及</w:t>
            </w:r>
            <w:r>
              <w:rPr>
                <w:rFonts w:ascii="Times New Roman" w:eastAsia="宋体" w:hAnsi="Times New Roman"/>
                <w:sz w:val="21"/>
                <w:szCs w:val="21"/>
              </w:rPr>
              <w:t>“</w:t>
            </w:r>
            <w:r>
              <w:rPr>
                <w:rFonts w:ascii="Times New Roman" w:eastAsia="宋体" w:hAnsi="Times New Roman"/>
                <w:sz w:val="21"/>
                <w:szCs w:val="21"/>
              </w:rPr>
              <w:t>三安全一稳定</w:t>
            </w:r>
            <w:r>
              <w:rPr>
                <w:rFonts w:ascii="Times New Roman" w:eastAsia="宋体" w:hAnsi="Times New Roman"/>
                <w:sz w:val="21"/>
                <w:szCs w:val="21"/>
              </w:rPr>
              <w:t>”</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FBE84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0AC92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D3C371"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FDC3E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52614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6B604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5A2C9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034B8BDA"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B02116"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F1EFCD"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898F20"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sz w:val="21"/>
                <w:szCs w:val="21"/>
              </w:rPr>
              <w:t>保护第三方合法权益</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4477A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AED78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8FF13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24F51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DC2D3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C0062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B8D83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7D09B3A7"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40E3D2"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70968E"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4C96F3"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sz w:val="21"/>
                <w:szCs w:val="21"/>
              </w:rPr>
              <w:t>属于三类内部事务信息</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47BCDE"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2593A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9D281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1787F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C8F78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CC2711"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03A62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6F74506D"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83E022E"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E689EE"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466CF8"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6. </w:t>
            </w:r>
            <w:r>
              <w:rPr>
                <w:rFonts w:ascii="Times New Roman" w:eastAsia="宋体" w:hAnsi="Times New Roman"/>
                <w:sz w:val="21"/>
                <w:szCs w:val="21"/>
              </w:rPr>
              <w:t>属于四类过程性信息</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CF232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84B72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735CA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B6A52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EA6FE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D3ED9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4EEA0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3A1185A7"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C3E4F9F"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816180"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864411"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7. </w:t>
            </w:r>
            <w:r>
              <w:rPr>
                <w:rFonts w:ascii="Times New Roman" w:eastAsia="宋体" w:hAnsi="Times New Roman"/>
                <w:sz w:val="21"/>
                <w:szCs w:val="21"/>
              </w:rPr>
              <w:t>属于行政执法案卷</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EE0E7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AE310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9C3AD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8A9E7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ED992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18BB1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CF3AD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78877AEF"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D4123F2"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0CD14E"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C687BC"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8. </w:t>
            </w:r>
            <w:r>
              <w:rPr>
                <w:rFonts w:ascii="Times New Roman" w:eastAsia="宋体" w:hAnsi="Times New Roman"/>
                <w:sz w:val="21"/>
                <w:szCs w:val="21"/>
              </w:rPr>
              <w:t>属于行政查询事项</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520E7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00C20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20F44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48A1F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7B17F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541DD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09FEF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50F14F16" w14:textId="77777777">
        <w:trPr>
          <w:trHeight w:val="455"/>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8412FF" w14:textId="77777777" w:rsidR="00C630B3" w:rsidRDefault="00C630B3">
            <w:pPr>
              <w:spacing w:line="560" w:lineRule="exact"/>
              <w:rPr>
                <w:rFonts w:ascii="Times New Roman" w:eastAsia="宋体" w:hAnsi="Times New Roman" w:cs="Times New Roman"/>
                <w:sz w:val="24"/>
              </w:rPr>
            </w:pPr>
          </w:p>
        </w:tc>
        <w:tc>
          <w:tcPr>
            <w:tcW w:w="49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D970F7"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（四）无法提供</w:t>
            </w: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CF93A3"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sz w:val="21"/>
                <w:szCs w:val="21"/>
              </w:rPr>
              <w:t>本机关不掌握相关政府信息</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5FCCB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3CCBD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5B93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7F94A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7789E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F394E6"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A43E2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7039CD49"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73CEA4"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CB46A3"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61CBFC"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sz w:val="21"/>
                <w:szCs w:val="21"/>
              </w:rPr>
              <w:t>没有现成信息需要另行制作</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DB444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D67D4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90FCD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3F803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27ABB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F308C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A4CC2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5EDEFBDB"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855BEF"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24C7C0"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0FE832"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sz w:val="21"/>
                <w:szCs w:val="21"/>
              </w:rPr>
              <w:t>补正后申请内容仍不明确</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4B78A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60FBE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ADC21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FAA92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38A9C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D69C0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2D674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311BB314"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B70F945" w14:textId="77777777" w:rsidR="00C630B3" w:rsidRDefault="00C630B3">
            <w:pPr>
              <w:spacing w:line="560" w:lineRule="exact"/>
              <w:rPr>
                <w:rFonts w:ascii="Times New Roman" w:eastAsia="宋体" w:hAnsi="Times New Roman" w:cs="Times New Roman"/>
                <w:sz w:val="24"/>
              </w:rPr>
            </w:pPr>
          </w:p>
        </w:tc>
        <w:tc>
          <w:tcPr>
            <w:tcW w:w="49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179772"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（五）不予处理</w:t>
            </w: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19BFEA"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sz w:val="21"/>
                <w:szCs w:val="21"/>
              </w:rPr>
              <w:t>信访举报投诉类申请</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E44321"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F0420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20BAF6"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B15BB6"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1847F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8E538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28539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690599C8"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EB1DD56"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84E244"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E9231D"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sz w:val="21"/>
                <w:szCs w:val="21"/>
              </w:rPr>
              <w:t>重复申请</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F51CA1"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58012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31765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957F0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3836A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961E4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137F4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71CAA3DC" w14:textId="77777777">
        <w:trPr>
          <w:trHeight w:val="45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E97E34"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9B3DA0"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97E775"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sz w:val="21"/>
                <w:szCs w:val="21"/>
              </w:rPr>
              <w:t>要求提供公开出版物</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97668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44CF3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CD3A3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3FC27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13878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43000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6549B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3755AB1C" w14:textId="77777777">
        <w:trPr>
          <w:trHeight w:val="398"/>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FD24B7"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762246"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0DAE32"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sz w:val="21"/>
                <w:szCs w:val="21"/>
              </w:rPr>
              <w:t>无正当理由大量反复申请</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E09B0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A8B78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95C1A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324CE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BD06B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B7A1A6"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C1513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663A397B" w14:textId="77777777">
        <w:trPr>
          <w:trHeight w:val="610"/>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921C06"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49FDA1"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93CF3E"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sz w:val="21"/>
                <w:szCs w:val="21"/>
              </w:rPr>
              <w:t>要求行政机关确认或重新出具已获取信息</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8281D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BC334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0815A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330F5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DF6EFE"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B1D49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34DE1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7F91535A" w14:textId="77777777">
        <w:trPr>
          <w:trHeight w:val="595"/>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BC0503" w14:textId="77777777" w:rsidR="00C630B3" w:rsidRDefault="00C630B3">
            <w:pPr>
              <w:spacing w:line="560" w:lineRule="exact"/>
              <w:rPr>
                <w:rFonts w:ascii="Times New Roman" w:eastAsia="宋体" w:hAnsi="Times New Roman" w:cs="Times New Roman"/>
                <w:sz w:val="24"/>
              </w:rPr>
            </w:pPr>
          </w:p>
        </w:tc>
        <w:tc>
          <w:tcPr>
            <w:tcW w:w="49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19426B"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（六）其他处理</w:t>
            </w: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15E626"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sz w:val="21"/>
                <w:szCs w:val="21"/>
              </w:rPr>
              <w:t>申请人无正当理由逾期不补正、行政机关不再处理其政府信息公开申请</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2B337F"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6353FE"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9A34B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E4B9EE"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BD9F8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9DBD21"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6D98F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5C55C169" w14:textId="77777777">
        <w:trPr>
          <w:trHeight w:val="910"/>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37A2ED"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72220F"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F9169A0"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sz w:val="21"/>
                <w:szCs w:val="21"/>
              </w:rPr>
              <w:t>申请人逾期未按收费通知要求缴纳费用、行政机关不再处理其政府信息公开申请</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8DE03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E0581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9FE1E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A9AD97"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753173"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F70070"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D8A59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2D6451DF" w14:textId="77777777">
        <w:trPr>
          <w:trHeight w:val="503"/>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E9C963" w14:textId="77777777" w:rsidR="00C630B3" w:rsidRDefault="00C630B3">
            <w:pPr>
              <w:spacing w:line="560" w:lineRule="exact"/>
              <w:rPr>
                <w:rFonts w:ascii="Times New Roman" w:eastAsia="宋体" w:hAnsi="Times New Roman" w:cs="Times New Roman"/>
                <w:sz w:val="24"/>
              </w:rPr>
            </w:pPr>
          </w:p>
        </w:tc>
        <w:tc>
          <w:tcPr>
            <w:tcW w:w="496"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DFB88E" w14:textId="77777777" w:rsidR="00C630B3" w:rsidRDefault="00C630B3">
            <w:pPr>
              <w:spacing w:line="560" w:lineRule="exact"/>
              <w:rPr>
                <w:rFonts w:ascii="Times New Roman" w:eastAsia="宋体" w:hAnsi="Times New Roman" w:cs="Times New Roman"/>
                <w:sz w:val="24"/>
              </w:rPr>
            </w:pPr>
          </w:p>
        </w:tc>
        <w:tc>
          <w:tcPr>
            <w:tcW w:w="165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B7CE0B"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sz w:val="21"/>
                <w:szCs w:val="21"/>
              </w:rPr>
              <w:t>其他</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68472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7E5DC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DFDD7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4070C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33775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75C71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6323E2"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24E07FDC" w14:textId="77777777">
        <w:trPr>
          <w:trHeight w:val="505"/>
          <w:jc w:val="center"/>
        </w:trPr>
        <w:tc>
          <w:tcPr>
            <w:tcW w:w="37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CA59766" w14:textId="77777777" w:rsidR="00C630B3" w:rsidRDefault="00C630B3">
            <w:pPr>
              <w:spacing w:line="560" w:lineRule="exact"/>
              <w:rPr>
                <w:rFonts w:ascii="Times New Roman" w:eastAsia="宋体" w:hAnsi="Times New Roman" w:cs="Times New Roman"/>
                <w:sz w:val="24"/>
              </w:rPr>
            </w:pPr>
          </w:p>
        </w:tc>
        <w:tc>
          <w:tcPr>
            <w:tcW w:w="2154"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AE1784"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（七）总计</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C91FB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D24D39"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E98841"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1D0BE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5E016B"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694CAC"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AF446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r w:rsidR="00C630B3" w14:paraId="0CBD9159" w14:textId="77777777">
        <w:trPr>
          <w:trHeight w:val="490"/>
          <w:jc w:val="center"/>
        </w:trPr>
        <w:tc>
          <w:tcPr>
            <w:tcW w:w="2528"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395DD62" w14:textId="77777777" w:rsidR="00C630B3" w:rsidRDefault="005636DA">
            <w:pPr>
              <w:pStyle w:val="a7"/>
              <w:widowControl/>
              <w:spacing w:beforeAutospacing="0" w:afterAutospacing="0" w:line="560" w:lineRule="exact"/>
              <w:rPr>
                <w:rFonts w:ascii="Times New Roman" w:eastAsia="宋体" w:hAnsi="Times New Roman"/>
              </w:rPr>
            </w:pPr>
            <w:r>
              <w:rPr>
                <w:rFonts w:ascii="Times New Roman" w:eastAsia="宋体" w:hAnsi="Times New Roman"/>
                <w:sz w:val="21"/>
                <w:szCs w:val="21"/>
              </w:rPr>
              <w:t>四、结转下年度继续办理</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5AD6D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1A31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0A9C24"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151BC5"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D736CD"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5E0EF8"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c>
          <w:tcPr>
            <w:tcW w:w="356"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71184A" w14:textId="77777777" w:rsidR="00C630B3" w:rsidRDefault="005636DA">
            <w:pPr>
              <w:pStyle w:val="a7"/>
              <w:widowControl/>
              <w:spacing w:beforeAutospacing="0" w:afterAutospacing="0" w:line="560" w:lineRule="exact"/>
              <w:jc w:val="center"/>
              <w:rPr>
                <w:rFonts w:ascii="Times New Roman" w:eastAsia="宋体" w:hAnsi="Times New Roman"/>
              </w:rPr>
            </w:pPr>
            <w:r>
              <w:rPr>
                <w:rFonts w:ascii="Times New Roman" w:eastAsia="宋体" w:hAnsi="Times New Roman"/>
                <w:sz w:val="21"/>
                <w:szCs w:val="21"/>
              </w:rPr>
              <w:t>0</w:t>
            </w:r>
          </w:p>
        </w:tc>
      </w:tr>
    </w:tbl>
    <w:p w14:paraId="5F7DBB3A" w14:textId="77777777" w:rsidR="00C630B3" w:rsidRDefault="005636DA">
      <w:pPr>
        <w:pStyle w:val="a7"/>
        <w:widowControl/>
        <w:spacing w:beforeAutospacing="0" w:afterAutospacing="0" w:line="560" w:lineRule="exact"/>
        <w:ind w:firstLine="640"/>
        <w:rPr>
          <w:rFonts w:ascii="Times New Roman" w:hAnsi="Times New Roman"/>
        </w:rPr>
      </w:pPr>
      <w:r>
        <w:rPr>
          <w:rFonts w:ascii="Times New Roman" w:eastAsia="黑体" w:hAnsi="Times New Roman"/>
          <w:sz w:val="32"/>
          <w:szCs w:val="32"/>
        </w:rPr>
        <w:t>四、因政府信息公开工作被申请行政复议、提起行政诉讼情况</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565"/>
        <w:gridCol w:w="565"/>
        <w:gridCol w:w="566"/>
        <w:gridCol w:w="566"/>
        <w:gridCol w:w="573"/>
        <w:gridCol w:w="566"/>
        <w:gridCol w:w="566"/>
        <w:gridCol w:w="566"/>
        <w:gridCol w:w="566"/>
        <w:gridCol w:w="573"/>
        <w:gridCol w:w="566"/>
        <w:gridCol w:w="566"/>
        <w:gridCol w:w="566"/>
        <w:gridCol w:w="566"/>
        <w:gridCol w:w="584"/>
      </w:tblGrid>
      <w:tr w:rsidR="00C630B3" w14:paraId="0DA7019C" w14:textId="77777777">
        <w:trPr>
          <w:trHeight w:val="703"/>
          <w:jc w:val="center"/>
        </w:trPr>
        <w:tc>
          <w:tcPr>
            <w:tcW w:w="1664" w:type="pct"/>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848D3D"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lastRenderedPageBreak/>
              <w:t>行政复议</w:t>
            </w:r>
          </w:p>
        </w:tc>
        <w:tc>
          <w:tcPr>
            <w:tcW w:w="3335" w:type="pct"/>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2B4FF2"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行政诉讼</w:t>
            </w:r>
          </w:p>
        </w:tc>
      </w:tr>
      <w:tr w:rsidR="00C630B3" w14:paraId="0DD8D6EA" w14:textId="77777777">
        <w:trPr>
          <w:trHeight w:val="703"/>
          <w:jc w:val="center"/>
        </w:trPr>
        <w:tc>
          <w:tcPr>
            <w:tcW w:w="332"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AF5798A"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结果维持</w:t>
            </w:r>
          </w:p>
        </w:tc>
        <w:tc>
          <w:tcPr>
            <w:tcW w:w="332"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481FF"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结果纠正</w:t>
            </w:r>
          </w:p>
        </w:tc>
        <w:tc>
          <w:tcPr>
            <w:tcW w:w="332"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3BC576"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其他结果</w:t>
            </w:r>
          </w:p>
        </w:tc>
        <w:tc>
          <w:tcPr>
            <w:tcW w:w="332"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13380D"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尚未审结</w:t>
            </w:r>
          </w:p>
        </w:tc>
        <w:tc>
          <w:tcPr>
            <w:tcW w:w="333"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5A320C"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总计</w:t>
            </w:r>
          </w:p>
        </w:tc>
        <w:tc>
          <w:tcPr>
            <w:tcW w:w="1664" w:type="pct"/>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3EE2B6"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未经复议直接起诉</w:t>
            </w:r>
          </w:p>
        </w:tc>
        <w:tc>
          <w:tcPr>
            <w:tcW w:w="1671" w:type="pct"/>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8C0641"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复议后起诉</w:t>
            </w:r>
          </w:p>
        </w:tc>
      </w:tr>
      <w:tr w:rsidR="00C630B3" w14:paraId="0C3F4ADE" w14:textId="77777777">
        <w:trPr>
          <w:trHeight w:val="703"/>
          <w:jc w:val="center"/>
        </w:trPr>
        <w:tc>
          <w:tcPr>
            <w:tcW w:w="332"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2B986AE" w14:textId="77777777" w:rsidR="00C630B3" w:rsidRDefault="00C630B3">
            <w:pPr>
              <w:spacing w:line="560" w:lineRule="exact"/>
              <w:rPr>
                <w:rFonts w:ascii="Times New Roman" w:hAnsi="Times New Roman" w:cs="Times New Roman"/>
                <w:sz w:val="24"/>
              </w:rPr>
            </w:pPr>
          </w:p>
        </w:tc>
        <w:tc>
          <w:tcPr>
            <w:tcW w:w="332" w:type="pct"/>
            <w:vMerge/>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70997A" w14:textId="77777777" w:rsidR="00C630B3" w:rsidRDefault="00C630B3">
            <w:pPr>
              <w:spacing w:line="560" w:lineRule="exact"/>
              <w:rPr>
                <w:rFonts w:ascii="Times New Roman" w:hAnsi="Times New Roman" w:cs="Times New Roman"/>
                <w:sz w:val="24"/>
              </w:rPr>
            </w:pPr>
          </w:p>
        </w:tc>
        <w:tc>
          <w:tcPr>
            <w:tcW w:w="332" w:type="pct"/>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BCB61D" w14:textId="77777777" w:rsidR="00C630B3" w:rsidRDefault="00C630B3">
            <w:pPr>
              <w:spacing w:line="560" w:lineRule="exact"/>
              <w:rPr>
                <w:rFonts w:ascii="Times New Roman" w:hAnsi="Times New Roman" w:cs="Times New Roman"/>
                <w:sz w:val="24"/>
              </w:rPr>
            </w:pPr>
          </w:p>
        </w:tc>
        <w:tc>
          <w:tcPr>
            <w:tcW w:w="332" w:type="pct"/>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A33360" w14:textId="77777777" w:rsidR="00C630B3" w:rsidRDefault="00C630B3">
            <w:pPr>
              <w:spacing w:line="560" w:lineRule="exact"/>
              <w:rPr>
                <w:rFonts w:ascii="Times New Roman" w:hAnsi="Times New Roman" w:cs="Times New Roman"/>
                <w:sz w:val="24"/>
              </w:rPr>
            </w:pPr>
          </w:p>
        </w:tc>
        <w:tc>
          <w:tcPr>
            <w:tcW w:w="333" w:type="pct"/>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F6D698" w14:textId="77777777" w:rsidR="00C630B3" w:rsidRDefault="00C630B3">
            <w:pPr>
              <w:spacing w:line="560" w:lineRule="exact"/>
              <w:rPr>
                <w:rFonts w:ascii="Times New Roman" w:hAnsi="Times New Roman" w:cs="Times New Roman"/>
                <w:sz w:val="24"/>
              </w:rPr>
            </w:pP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9374A3"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结果维持</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EE6EF4"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结果纠正</w:t>
            </w:r>
          </w:p>
        </w:tc>
        <w:tc>
          <w:tcPr>
            <w:tcW w:w="3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234308"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其他结果</w:t>
            </w:r>
          </w:p>
        </w:tc>
        <w:tc>
          <w:tcPr>
            <w:tcW w:w="3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CF732F"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尚未审结</w:t>
            </w:r>
          </w:p>
        </w:tc>
        <w:tc>
          <w:tcPr>
            <w:tcW w:w="33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8298E2"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总计</w:t>
            </w:r>
          </w:p>
        </w:tc>
        <w:tc>
          <w:tcPr>
            <w:tcW w:w="3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2FE287"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结果维持</w:t>
            </w:r>
          </w:p>
        </w:tc>
        <w:tc>
          <w:tcPr>
            <w:tcW w:w="3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12395F"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结果纠正</w:t>
            </w:r>
          </w:p>
        </w:tc>
        <w:tc>
          <w:tcPr>
            <w:tcW w:w="3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2FD3AB"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其他结果</w:t>
            </w:r>
          </w:p>
        </w:tc>
        <w:tc>
          <w:tcPr>
            <w:tcW w:w="33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D81F02"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尚未审结</w:t>
            </w:r>
          </w:p>
        </w:tc>
        <w:tc>
          <w:tcPr>
            <w:tcW w:w="3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2A9267"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总计</w:t>
            </w:r>
          </w:p>
        </w:tc>
      </w:tr>
      <w:tr w:rsidR="00C630B3" w14:paraId="6BEDFEC1" w14:textId="77777777">
        <w:trPr>
          <w:trHeight w:val="703"/>
          <w:jc w:val="center"/>
        </w:trPr>
        <w:tc>
          <w:tcPr>
            <w:tcW w:w="33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327EB21"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7451F0"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785541"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6B7C1F"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85A57A"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2A08AB"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9B6FAC"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17F460"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06C703"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0DAA83"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53370F"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74219F"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3AD59B"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219D75"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c>
          <w:tcPr>
            <w:tcW w:w="3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A27EF9" w14:textId="77777777" w:rsidR="00C630B3" w:rsidRDefault="005636DA">
            <w:pPr>
              <w:pStyle w:val="a7"/>
              <w:widowControl/>
              <w:spacing w:beforeAutospacing="0" w:afterAutospacing="0" w:line="560" w:lineRule="exact"/>
              <w:jc w:val="center"/>
              <w:rPr>
                <w:rFonts w:ascii="Times New Roman" w:hAnsi="Times New Roman"/>
              </w:rPr>
            </w:pPr>
            <w:r>
              <w:rPr>
                <w:rFonts w:ascii="Times New Roman" w:hAnsi="Times New Roman"/>
                <w:sz w:val="21"/>
                <w:szCs w:val="21"/>
              </w:rPr>
              <w:t>0</w:t>
            </w:r>
          </w:p>
        </w:tc>
      </w:tr>
    </w:tbl>
    <w:p w14:paraId="24532C53" w14:textId="77777777" w:rsidR="00C630B3" w:rsidRDefault="005636DA">
      <w:pPr>
        <w:pStyle w:val="a7"/>
        <w:widowControl/>
        <w:spacing w:beforeAutospacing="0" w:afterAutospacing="0" w:line="560" w:lineRule="exact"/>
        <w:ind w:firstLineChars="200" w:firstLine="640"/>
        <w:rPr>
          <w:rFonts w:ascii="Times New Roman" w:eastAsia="仿宋_GB2312" w:hAnsi="Times New Roman"/>
        </w:rPr>
      </w:pPr>
      <w:r>
        <w:rPr>
          <w:rFonts w:ascii="Times New Roman" w:eastAsia="黑体" w:hAnsi="Times New Roman"/>
          <w:sz w:val="32"/>
          <w:szCs w:val="32"/>
        </w:rPr>
        <w:t>五、存在的主要问题及改进情况</w:t>
      </w:r>
    </w:p>
    <w:p w14:paraId="25D82985" w14:textId="77777777" w:rsidR="00C630B3" w:rsidRDefault="005636DA">
      <w:pPr>
        <w:pStyle w:val="a7"/>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存在的问题：一是</w:t>
      </w:r>
      <w:r>
        <w:rPr>
          <w:rFonts w:ascii="Times New Roman" w:eastAsia="仿宋_GB2312" w:hAnsi="Times New Roman"/>
          <w:color w:val="000000"/>
          <w:spacing w:val="8"/>
          <w:sz w:val="32"/>
          <w:szCs w:val="32"/>
          <w:shd w:val="clear" w:color="auto" w:fill="FFFFFF"/>
        </w:rPr>
        <w:t>政府信息公开的</w:t>
      </w:r>
      <w:r>
        <w:rPr>
          <w:rFonts w:ascii="Times New Roman" w:eastAsia="仿宋_GB2312" w:hAnsi="Times New Roman"/>
          <w:color w:val="000000"/>
          <w:spacing w:val="8"/>
          <w:sz w:val="32"/>
          <w:szCs w:val="32"/>
          <w:shd w:val="clear" w:color="auto" w:fill="FFFFFF"/>
        </w:rPr>
        <w:t>接续</w:t>
      </w:r>
      <w:r>
        <w:rPr>
          <w:rFonts w:ascii="Times New Roman" w:eastAsia="仿宋_GB2312" w:hAnsi="Times New Roman"/>
          <w:color w:val="000000"/>
          <w:spacing w:val="8"/>
          <w:sz w:val="32"/>
          <w:szCs w:val="32"/>
          <w:shd w:val="clear" w:color="auto" w:fill="FFFFFF"/>
        </w:rPr>
        <w:t>性有待增强，</w:t>
      </w:r>
      <w:r>
        <w:rPr>
          <w:rFonts w:ascii="Times New Roman" w:eastAsia="仿宋_GB2312" w:hAnsi="Times New Roman"/>
          <w:color w:val="000000"/>
          <w:spacing w:val="8"/>
          <w:sz w:val="32"/>
          <w:szCs w:val="32"/>
          <w:shd w:val="clear" w:color="auto" w:fill="FFFFFF"/>
        </w:rPr>
        <w:t>比如因人员调整导致政府信息公开出现断层，有关信息未能及时公开。二是政府信息公开</w:t>
      </w:r>
      <w:r>
        <w:rPr>
          <w:rFonts w:ascii="Times New Roman" w:eastAsia="仿宋_GB2312" w:hAnsi="Times New Roman"/>
          <w:color w:val="000000"/>
          <w:spacing w:val="8"/>
          <w:sz w:val="32"/>
          <w:szCs w:val="32"/>
          <w:shd w:val="clear" w:color="auto" w:fill="FFFFFF"/>
        </w:rPr>
        <w:t>的规范性有待</w:t>
      </w:r>
      <w:r>
        <w:rPr>
          <w:rFonts w:ascii="Times New Roman" w:eastAsia="仿宋_GB2312" w:hAnsi="Times New Roman"/>
          <w:color w:val="000000"/>
          <w:spacing w:val="8"/>
          <w:sz w:val="32"/>
          <w:szCs w:val="32"/>
          <w:shd w:val="clear" w:color="auto" w:fill="FFFFFF"/>
        </w:rPr>
        <w:t>进一步</w:t>
      </w:r>
      <w:r>
        <w:rPr>
          <w:rFonts w:ascii="Times New Roman" w:eastAsia="仿宋_GB2312" w:hAnsi="Times New Roman"/>
          <w:color w:val="000000"/>
          <w:spacing w:val="8"/>
          <w:sz w:val="32"/>
          <w:szCs w:val="32"/>
          <w:shd w:val="clear" w:color="auto" w:fill="FFFFFF"/>
        </w:rPr>
        <w:t>提升，部分信息目录分类杂乱。</w:t>
      </w:r>
    </w:p>
    <w:p w14:paraId="70BDA416" w14:textId="77777777" w:rsidR="00C630B3" w:rsidRDefault="005636DA">
      <w:pPr>
        <w:pStyle w:val="a7"/>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针对上述问题，</w:t>
      </w:r>
      <w:r>
        <w:rPr>
          <w:rFonts w:ascii="Times New Roman" w:eastAsia="仿宋_GB2312" w:hAnsi="Times New Roman"/>
          <w:sz w:val="32"/>
          <w:szCs w:val="32"/>
        </w:rPr>
        <w:t>我们及时加强对新调整工作人员的培训，督促按时按规定公开相关信息；针对规范性问题，我们强化党政办公室的审核职责，同时</w:t>
      </w:r>
      <w:r>
        <w:rPr>
          <w:rFonts w:ascii="Times New Roman" w:eastAsia="仿宋_GB2312" w:hAnsi="Times New Roman"/>
          <w:sz w:val="32"/>
          <w:szCs w:val="32"/>
        </w:rPr>
        <w:t>组织定期</w:t>
      </w:r>
      <w:r>
        <w:rPr>
          <w:rFonts w:ascii="Times New Roman" w:eastAsia="仿宋_GB2312" w:hAnsi="Times New Roman"/>
          <w:sz w:val="32"/>
          <w:szCs w:val="32"/>
        </w:rPr>
        <w:t>开展业务培训、经验交流</w:t>
      </w:r>
      <w:r>
        <w:rPr>
          <w:rFonts w:ascii="Times New Roman" w:eastAsia="仿宋_GB2312" w:hAnsi="Times New Roman"/>
          <w:sz w:val="32"/>
          <w:szCs w:val="32"/>
        </w:rPr>
        <w:t>，</w:t>
      </w:r>
      <w:r>
        <w:rPr>
          <w:rFonts w:ascii="Times New Roman" w:eastAsia="仿宋_GB2312" w:hAnsi="Times New Roman"/>
          <w:sz w:val="32"/>
          <w:szCs w:val="32"/>
        </w:rPr>
        <w:t>提高</w:t>
      </w:r>
      <w:r>
        <w:rPr>
          <w:rFonts w:ascii="Times New Roman" w:eastAsia="仿宋_GB2312" w:hAnsi="Times New Roman"/>
          <w:sz w:val="32"/>
          <w:szCs w:val="32"/>
        </w:rPr>
        <w:t>政务公开工作人员</w:t>
      </w:r>
      <w:r>
        <w:rPr>
          <w:rFonts w:ascii="Times New Roman" w:eastAsia="仿宋_GB2312" w:hAnsi="Times New Roman"/>
          <w:sz w:val="32"/>
          <w:szCs w:val="32"/>
        </w:rPr>
        <w:t>的规范意识和能力</w:t>
      </w:r>
      <w:r>
        <w:rPr>
          <w:rFonts w:ascii="Times New Roman" w:eastAsia="仿宋_GB2312" w:hAnsi="Times New Roman"/>
          <w:sz w:val="32"/>
          <w:szCs w:val="32"/>
        </w:rPr>
        <w:t>。</w:t>
      </w:r>
    </w:p>
    <w:p w14:paraId="364CD8DA" w14:textId="77777777" w:rsidR="00C630B3" w:rsidRDefault="005636DA">
      <w:pPr>
        <w:pStyle w:val="a7"/>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黑体" w:hAnsi="Times New Roman"/>
          <w:sz w:val="32"/>
          <w:szCs w:val="32"/>
        </w:rPr>
        <w:t>六、其他需要报告的事项</w:t>
      </w:r>
    </w:p>
    <w:p w14:paraId="3D27FC96" w14:textId="77777777" w:rsidR="00C630B3" w:rsidRDefault="005636DA">
      <w:pPr>
        <w:pStyle w:val="a7"/>
        <w:numPr>
          <w:ilvl w:val="0"/>
          <w:numId w:val="2"/>
        </w:numPr>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楷体" w:hAnsi="Times New Roman"/>
          <w:color w:val="000000"/>
          <w:sz w:val="32"/>
          <w:szCs w:val="32"/>
        </w:rPr>
        <w:t>收取信息处理费情况。</w:t>
      </w:r>
      <w:r>
        <w:rPr>
          <w:rFonts w:ascii="Times New Roman" w:eastAsia="仿宋_GB2312" w:hAnsi="Times New Roman"/>
          <w:color w:val="000000"/>
          <w:sz w:val="32"/>
          <w:szCs w:val="32"/>
        </w:rPr>
        <w:t>按照</w:t>
      </w:r>
      <w:r>
        <w:rPr>
          <w:rFonts w:ascii="Times New Roman" w:eastAsia="仿宋_GB2312" w:hAnsi="Times New Roman"/>
          <w:color w:val="000000"/>
          <w:sz w:val="32"/>
          <w:szCs w:val="32"/>
          <w:shd w:val="clear" w:color="auto" w:fill="FFFFFF"/>
        </w:rPr>
        <w:t>《国务院办公厅关于印发</w:t>
      </w:r>
      <w:r>
        <w:rPr>
          <w:rFonts w:ascii="Times New Roman" w:eastAsia="仿宋_GB2312" w:hAnsi="Times New Roman"/>
          <w:color w:val="000000"/>
          <w:sz w:val="32"/>
          <w:szCs w:val="32"/>
        </w:rPr>
        <w:t>〈</w:t>
      </w:r>
      <w:r>
        <w:rPr>
          <w:rFonts w:ascii="Times New Roman" w:eastAsia="仿宋_GB2312" w:hAnsi="Times New Roman"/>
          <w:color w:val="000000"/>
          <w:sz w:val="32"/>
          <w:szCs w:val="32"/>
          <w:shd w:val="clear" w:color="auto" w:fill="FFFFFF"/>
        </w:rPr>
        <w:t>政府信息公开信息处理费管理办法</w:t>
      </w:r>
      <w:r>
        <w:rPr>
          <w:rFonts w:ascii="Times New Roman" w:eastAsia="仿宋_GB2312" w:hAnsi="Times New Roman"/>
          <w:color w:val="000000"/>
          <w:sz w:val="32"/>
          <w:szCs w:val="32"/>
        </w:rPr>
        <w:t>〉</w:t>
      </w:r>
      <w:r>
        <w:rPr>
          <w:rFonts w:ascii="Times New Roman" w:eastAsia="仿宋_GB2312" w:hAnsi="Times New Roman"/>
          <w:color w:val="000000"/>
          <w:sz w:val="32"/>
          <w:szCs w:val="32"/>
          <w:shd w:val="clear" w:color="auto" w:fill="FFFFFF"/>
        </w:rPr>
        <w:t>的通知》</w:t>
      </w:r>
      <w:r>
        <w:rPr>
          <w:rFonts w:ascii="Times New Roman" w:eastAsia="仿宋_GB2312" w:hAnsi="Times New Roman"/>
          <w:color w:val="000000"/>
          <w:sz w:val="32"/>
          <w:szCs w:val="32"/>
        </w:rPr>
        <w:t>（国办函〔</w:t>
      </w:r>
      <w:r>
        <w:rPr>
          <w:rFonts w:ascii="Times New Roman" w:hAnsi="Times New Roman"/>
          <w:color w:val="000000"/>
          <w:sz w:val="32"/>
          <w:szCs w:val="32"/>
        </w:rPr>
        <w:t>2020</w:t>
      </w:r>
      <w:r>
        <w:rPr>
          <w:rFonts w:ascii="Times New Roman" w:eastAsia="仿宋_GB2312" w:hAnsi="Times New Roman"/>
          <w:color w:val="000000"/>
          <w:sz w:val="32"/>
          <w:szCs w:val="32"/>
        </w:rPr>
        <w:t>〕</w:t>
      </w:r>
      <w:r>
        <w:rPr>
          <w:rFonts w:ascii="Times New Roman" w:hAnsi="Times New Roman"/>
          <w:color w:val="000000"/>
          <w:sz w:val="32"/>
          <w:szCs w:val="32"/>
        </w:rPr>
        <w:t>109</w:t>
      </w:r>
      <w:r>
        <w:rPr>
          <w:rFonts w:ascii="Times New Roman" w:eastAsia="仿宋_GB2312" w:hAnsi="Times New Roman"/>
          <w:color w:val="000000"/>
          <w:sz w:val="32"/>
          <w:szCs w:val="32"/>
        </w:rPr>
        <w:t>号）和《山东省人民政府办公厅关于做好政府信息公开信息处理费管理工作有关事项的通知》（鲁政办字〔</w:t>
      </w:r>
      <w:r>
        <w:rPr>
          <w:rFonts w:ascii="Times New Roman" w:hAnsi="Times New Roman"/>
          <w:color w:val="000000"/>
          <w:sz w:val="32"/>
          <w:szCs w:val="32"/>
        </w:rPr>
        <w:t>2020</w:t>
      </w:r>
      <w:r>
        <w:rPr>
          <w:rFonts w:ascii="Times New Roman" w:eastAsia="仿宋_GB2312" w:hAnsi="Times New Roman"/>
          <w:color w:val="000000"/>
          <w:sz w:val="32"/>
          <w:szCs w:val="32"/>
        </w:rPr>
        <w:t>〕</w:t>
      </w:r>
      <w:r>
        <w:rPr>
          <w:rFonts w:ascii="Times New Roman" w:hAnsi="Times New Roman"/>
          <w:color w:val="000000"/>
          <w:sz w:val="32"/>
          <w:szCs w:val="32"/>
        </w:rPr>
        <w:t>179</w:t>
      </w:r>
      <w:r>
        <w:rPr>
          <w:rFonts w:ascii="Times New Roman" w:eastAsia="仿宋_GB2312" w:hAnsi="Times New Roman"/>
          <w:color w:val="000000"/>
          <w:sz w:val="32"/>
          <w:szCs w:val="32"/>
        </w:rPr>
        <w:t>号）收取信息处理费。</w:t>
      </w:r>
      <w:r>
        <w:rPr>
          <w:rFonts w:ascii="Times New Roman" w:hAnsi="Times New Roman"/>
          <w:color w:val="000000"/>
          <w:sz w:val="32"/>
          <w:szCs w:val="32"/>
        </w:rPr>
        <w:t>202</w:t>
      </w:r>
      <w:r>
        <w:rPr>
          <w:rFonts w:ascii="Times New Roman" w:hAnsi="Times New Roman"/>
          <w:color w:val="000000"/>
          <w:sz w:val="32"/>
          <w:szCs w:val="32"/>
        </w:rPr>
        <w:t>3</w:t>
      </w:r>
      <w:r>
        <w:rPr>
          <w:rFonts w:ascii="Times New Roman" w:eastAsia="仿宋_GB2312" w:hAnsi="Times New Roman"/>
          <w:color w:val="000000"/>
          <w:sz w:val="32"/>
          <w:szCs w:val="32"/>
        </w:rPr>
        <w:t>年本机关依申请公开政府信息未收取任何费用。</w:t>
      </w:r>
    </w:p>
    <w:p w14:paraId="4211D4B8" w14:textId="67772DC9" w:rsidR="00C630B3" w:rsidRDefault="005636DA">
      <w:pPr>
        <w:pStyle w:val="a7"/>
        <w:numPr>
          <w:ilvl w:val="0"/>
          <w:numId w:val="2"/>
        </w:numPr>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楷体" w:hAnsi="Times New Roman"/>
          <w:sz w:val="32"/>
          <w:szCs w:val="32"/>
        </w:rPr>
        <w:lastRenderedPageBreak/>
        <w:t>落实上级年度政务公开工作要点情况。</w:t>
      </w:r>
      <w:r>
        <w:rPr>
          <w:rFonts w:ascii="Times New Roman" w:eastAsia="仿宋_GB2312" w:hAnsi="Times New Roman"/>
          <w:sz w:val="32"/>
          <w:szCs w:val="32"/>
        </w:rPr>
        <w:t>对照</w:t>
      </w:r>
      <w:r>
        <w:rPr>
          <w:rFonts w:ascii="Times New Roman" w:eastAsia="仿宋_GB2312" w:hAnsi="Times New Roman"/>
          <w:color w:val="000000"/>
          <w:sz w:val="32"/>
          <w:szCs w:val="32"/>
          <w:shd w:val="clear" w:color="auto" w:fill="FFFFFF"/>
        </w:rPr>
        <w:t>《淄川区人民政府办公室关于印发</w:t>
      </w:r>
      <w:r>
        <w:rPr>
          <w:rFonts w:ascii="Times New Roman" w:eastAsia="仿宋_GB2312" w:hAnsi="Times New Roman"/>
          <w:color w:val="000000"/>
          <w:sz w:val="32"/>
          <w:szCs w:val="32"/>
          <w:shd w:val="clear" w:color="auto" w:fill="FFFFFF"/>
        </w:rPr>
        <w:t>202</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年淄川区政务公开工作</w:t>
      </w:r>
      <w:r>
        <w:rPr>
          <w:rFonts w:ascii="Times New Roman" w:eastAsia="仿宋_GB2312" w:hAnsi="Times New Roman"/>
          <w:color w:val="000000"/>
          <w:sz w:val="32"/>
          <w:szCs w:val="32"/>
          <w:shd w:val="clear" w:color="auto" w:fill="FFFFFF"/>
        </w:rPr>
        <w:t>方案的通知》</w:t>
      </w:r>
      <w:r>
        <w:rPr>
          <w:rFonts w:ascii="Times New Roman" w:eastAsia="仿宋_GB2312" w:hAnsi="Times New Roman"/>
          <w:color w:val="000000"/>
          <w:sz w:val="32"/>
          <w:szCs w:val="32"/>
          <w:shd w:val="clear" w:color="auto" w:fill="FFFFFF"/>
        </w:rPr>
        <w:t>和</w:t>
      </w:r>
      <w:r>
        <w:rPr>
          <w:rFonts w:ascii="Times New Roman" w:eastAsia="仿宋_GB2312" w:hAnsi="Times New Roman"/>
          <w:color w:val="000000"/>
          <w:sz w:val="32"/>
          <w:szCs w:val="32"/>
          <w:shd w:val="clear" w:color="auto" w:fill="FFFFFF"/>
        </w:rPr>
        <w:t>《淄川区人民政府办公室关于印发</w:t>
      </w:r>
      <w:r>
        <w:rPr>
          <w:rFonts w:ascii="Times New Roman" w:eastAsia="仿宋_GB2312" w:hAnsi="Times New Roman"/>
          <w:color w:val="000000"/>
          <w:sz w:val="32"/>
          <w:szCs w:val="32"/>
          <w:shd w:val="clear" w:color="auto" w:fill="FFFFFF"/>
        </w:rPr>
        <w:t>202</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年淄川区政务公开</w:t>
      </w:r>
      <w:r>
        <w:rPr>
          <w:rFonts w:ascii="Times New Roman" w:eastAsia="仿宋_GB2312" w:hAnsi="Times New Roman"/>
          <w:color w:val="000000"/>
          <w:sz w:val="32"/>
          <w:szCs w:val="32"/>
          <w:shd w:val="clear" w:color="auto" w:fill="FFFFFF"/>
        </w:rPr>
        <w:t>常态化工作任务清单</w:t>
      </w:r>
      <w:r>
        <w:rPr>
          <w:rFonts w:ascii="Times New Roman" w:eastAsia="仿宋_GB2312" w:hAnsi="Times New Roman"/>
          <w:color w:val="000000"/>
          <w:sz w:val="32"/>
          <w:szCs w:val="32"/>
          <w:shd w:val="clear" w:color="auto" w:fill="FFFFFF"/>
        </w:rPr>
        <w:t>的通知》要求，</w:t>
      </w:r>
      <w:r>
        <w:rPr>
          <w:rFonts w:ascii="Times New Roman" w:eastAsia="仿宋_GB2312" w:hAnsi="Times New Roman"/>
          <w:color w:val="000000"/>
          <w:sz w:val="32"/>
          <w:szCs w:val="32"/>
          <w:shd w:val="clear" w:color="auto" w:fill="FFFFFF"/>
        </w:rPr>
        <w:t>认真梳理</w:t>
      </w:r>
      <w:r>
        <w:rPr>
          <w:rFonts w:ascii="Times New Roman" w:eastAsia="仿宋_GB2312" w:hAnsi="Times New Roman"/>
          <w:color w:val="000000"/>
          <w:sz w:val="32"/>
          <w:szCs w:val="32"/>
          <w:shd w:val="clear" w:color="auto" w:fill="FFFFFF"/>
        </w:rPr>
        <w:t>任务分解清单</w:t>
      </w:r>
      <w:r>
        <w:rPr>
          <w:rFonts w:ascii="Times New Roman" w:eastAsia="仿宋_GB2312" w:hAnsi="Times New Roman"/>
          <w:color w:val="000000"/>
          <w:sz w:val="32"/>
          <w:szCs w:val="32"/>
          <w:shd w:val="clear" w:color="auto" w:fill="FFFFFF"/>
        </w:rPr>
        <w:t>中的工作要求及</w:t>
      </w:r>
      <w:r>
        <w:rPr>
          <w:rFonts w:ascii="Times New Roman" w:eastAsia="仿宋_GB2312" w:hAnsi="Times New Roman"/>
          <w:color w:val="000000"/>
          <w:sz w:val="32"/>
          <w:szCs w:val="32"/>
          <w:shd w:val="clear" w:color="auto" w:fill="FFFFFF"/>
        </w:rPr>
        <w:t>公开事项</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分解到相关部门，由党政办统一审核，按照标准严格落实信息公开。</w:t>
      </w:r>
    </w:p>
    <w:p w14:paraId="411A6299" w14:textId="77777777" w:rsidR="00C630B3" w:rsidRDefault="005636DA">
      <w:pPr>
        <w:pStyle w:val="a7"/>
        <w:numPr>
          <w:ilvl w:val="0"/>
          <w:numId w:val="2"/>
        </w:numPr>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楷体" w:hAnsi="Times New Roman"/>
          <w:sz w:val="32"/>
          <w:szCs w:val="32"/>
        </w:rPr>
        <w:t>人大建议和政协提案办理结果公开情况。</w:t>
      </w:r>
      <w:r>
        <w:rPr>
          <w:rFonts w:ascii="Times New Roman" w:eastAsia="仿宋_GB2312" w:hAnsi="Times New Roman"/>
          <w:color w:val="000000"/>
          <w:sz w:val="32"/>
          <w:szCs w:val="32"/>
        </w:rPr>
        <w:t>202</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年罗村镇一共承办建议提案</w:t>
      </w:r>
      <w:r>
        <w:rPr>
          <w:rFonts w:ascii="Times New Roman" w:eastAsia="仿宋_GB2312" w:hAnsi="Times New Roman"/>
          <w:color w:val="000000"/>
          <w:sz w:val="32"/>
          <w:szCs w:val="32"/>
        </w:rPr>
        <w:t>5</w:t>
      </w:r>
      <w:r>
        <w:rPr>
          <w:rFonts w:ascii="Times New Roman" w:eastAsia="仿宋_GB2312" w:hAnsi="Times New Roman"/>
          <w:color w:val="000000"/>
          <w:sz w:val="32"/>
          <w:szCs w:val="32"/>
        </w:rPr>
        <w:t>件，</w:t>
      </w:r>
      <w:r>
        <w:rPr>
          <w:rFonts w:ascii="Times New Roman" w:eastAsia="仿宋_GB2312" w:hAnsi="Times New Roman"/>
          <w:color w:val="000000"/>
          <w:sz w:val="32"/>
          <w:szCs w:val="32"/>
        </w:rPr>
        <w:t>其中人大代表建议</w:t>
      </w:r>
      <w:r>
        <w:rPr>
          <w:rFonts w:ascii="Times New Roman" w:eastAsia="仿宋_GB2312" w:hAnsi="Times New Roman"/>
          <w:color w:val="000000"/>
          <w:sz w:val="32"/>
          <w:szCs w:val="32"/>
        </w:rPr>
        <w:t>4</w:t>
      </w:r>
      <w:r>
        <w:rPr>
          <w:rFonts w:ascii="Times New Roman" w:eastAsia="仿宋_GB2312" w:hAnsi="Times New Roman"/>
          <w:color w:val="000000"/>
          <w:sz w:val="32"/>
          <w:szCs w:val="32"/>
        </w:rPr>
        <w:t>件，政协委员提案</w:t>
      </w:r>
      <w:r>
        <w:rPr>
          <w:rFonts w:ascii="Times New Roman" w:eastAsia="仿宋_GB2312" w:hAnsi="Times New Roman"/>
          <w:color w:val="000000"/>
          <w:sz w:val="32"/>
          <w:szCs w:val="32"/>
        </w:rPr>
        <w:t>1</w:t>
      </w:r>
      <w:r>
        <w:rPr>
          <w:rFonts w:ascii="Times New Roman" w:eastAsia="仿宋_GB2312" w:hAnsi="Times New Roman"/>
          <w:color w:val="000000"/>
          <w:sz w:val="32"/>
          <w:szCs w:val="32"/>
        </w:rPr>
        <w:t>件，均</w:t>
      </w:r>
      <w:r>
        <w:rPr>
          <w:rFonts w:ascii="Times New Roman" w:eastAsia="仿宋_GB2312" w:hAnsi="Times New Roman"/>
          <w:color w:val="000000"/>
          <w:sz w:val="32"/>
          <w:szCs w:val="32"/>
        </w:rPr>
        <w:t>按法定程序</w:t>
      </w:r>
      <w:r>
        <w:rPr>
          <w:rFonts w:ascii="Times New Roman" w:eastAsia="仿宋_GB2312" w:hAnsi="Times New Roman"/>
          <w:color w:val="000000"/>
          <w:sz w:val="32"/>
          <w:szCs w:val="32"/>
        </w:rPr>
        <w:t>给予</w:t>
      </w:r>
      <w:r>
        <w:rPr>
          <w:rFonts w:ascii="Times New Roman" w:eastAsia="仿宋_GB2312" w:hAnsi="Times New Roman"/>
          <w:color w:val="000000"/>
          <w:sz w:val="32"/>
          <w:szCs w:val="32"/>
        </w:rPr>
        <w:t>圆满答复</w:t>
      </w:r>
      <w:r>
        <w:rPr>
          <w:rFonts w:ascii="Times New Roman" w:eastAsia="仿宋_GB2312" w:hAnsi="Times New Roman"/>
          <w:color w:val="000000"/>
          <w:sz w:val="32"/>
          <w:szCs w:val="32"/>
        </w:rPr>
        <w:t>。未有上级建议提案办理任务。</w:t>
      </w:r>
    </w:p>
    <w:p w14:paraId="2C455390" w14:textId="77777777" w:rsidR="00C630B3" w:rsidRDefault="005636DA">
      <w:pPr>
        <w:pStyle w:val="a7"/>
        <w:numPr>
          <w:ilvl w:val="0"/>
          <w:numId w:val="2"/>
        </w:numPr>
        <w:spacing w:beforeAutospacing="0" w:afterAutospacing="0" w:line="560" w:lineRule="exact"/>
        <w:ind w:firstLineChars="200" w:firstLine="640"/>
        <w:jc w:val="both"/>
        <w:rPr>
          <w:rFonts w:ascii="Times New Roman" w:eastAsia="仿宋_GB2312" w:hAnsi="Times New Roman"/>
          <w:color w:val="000000"/>
          <w:sz w:val="32"/>
          <w:szCs w:val="32"/>
        </w:rPr>
      </w:pPr>
      <w:r>
        <w:rPr>
          <w:rFonts w:ascii="Times New Roman" w:eastAsia="楷体" w:hAnsi="Times New Roman"/>
          <w:color w:val="000000"/>
          <w:sz w:val="32"/>
          <w:szCs w:val="32"/>
        </w:rPr>
        <w:t>政务公开工作创新情况。</w:t>
      </w:r>
      <w:r>
        <w:rPr>
          <w:rFonts w:ascii="Times New Roman" w:eastAsia="仿宋_GB2312" w:hAnsi="Times New Roman"/>
          <w:color w:val="000000"/>
          <w:sz w:val="32"/>
          <w:szCs w:val="32"/>
        </w:rPr>
        <w:t>充分发挥</w:t>
      </w:r>
      <w:r>
        <w:rPr>
          <w:rFonts w:ascii="Times New Roman" w:eastAsia="仿宋_GB2312" w:hAnsi="Times New Roman"/>
          <w:color w:val="000000"/>
          <w:sz w:val="32"/>
          <w:szCs w:val="32"/>
        </w:rPr>
        <w:t>“</w:t>
      </w:r>
      <w:r>
        <w:rPr>
          <w:rFonts w:ascii="Times New Roman" w:eastAsia="仿宋_GB2312" w:hAnsi="Times New Roman"/>
          <w:color w:val="000000"/>
          <w:sz w:val="32"/>
          <w:szCs w:val="32"/>
        </w:rPr>
        <w:t>幸福罗村</w:t>
      </w:r>
      <w:r>
        <w:rPr>
          <w:rFonts w:ascii="Times New Roman" w:eastAsia="仿宋_GB2312" w:hAnsi="Times New Roman"/>
          <w:color w:val="000000"/>
          <w:sz w:val="32"/>
          <w:szCs w:val="32"/>
        </w:rPr>
        <w:t>”</w:t>
      </w:r>
      <w:r>
        <w:rPr>
          <w:rFonts w:ascii="Times New Roman" w:eastAsia="仿宋_GB2312" w:hAnsi="Times New Roman"/>
          <w:color w:val="000000"/>
          <w:sz w:val="32"/>
          <w:szCs w:val="32"/>
        </w:rPr>
        <w:t>公众号及视频号新媒体传播速度快的优点，利用新媒体平台公开党中央及省市区相关政策法规等政务服务内容，发布健康义诊通知，宣传防火安全知识，发布工作动态，及时回应群众关切。</w:t>
      </w:r>
    </w:p>
    <w:p w14:paraId="7AA375D4" w14:textId="77777777" w:rsidR="00C630B3" w:rsidRDefault="005636DA">
      <w:pPr>
        <w:pStyle w:val="a7"/>
        <w:numPr>
          <w:ilvl w:val="0"/>
          <w:numId w:val="2"/>
        </w:numPr>
        <w:spacing w:beforeAutospacing="0" w:afterAutospacing="0" w:line="560" w:lineRule="exact"/>
        <w:ind w:firstLineChars="200" w:firstLine="640"/>
        <w:jc w:val="both"/>
        <w:rPr>
          <w:rFonts w:ascii="Times New Roman" w:eastAsia="楷体" w:hAnsi="Times New Roman"/>
          <w:color w:val="000000"/>
          <w:sz w:val="32"/>
          <w:szCs w:val="32"/>
        </w:rPr>
      </w:pPr>
      <w:r>
        <w:rPr>
          <w:rFonts w:ascii="Times New Roman" w:eastAsia="楷体" w:hAnsi="Times New Roman"/>
          <w:color w:val="000000"/>
          <w:sz w:val="32"/>
          <w:szCs w:val="32"/>
        </w:rPr>
        <w:t>政府信息公开工作年度报告数据统计需要说明的事项</w:t>
      </w:r>
      <w:r>
        <w:rPr>
          <w:rFonts w:ascii="Times New Roman" w:eastAsia="仿宋_GB2312" w:hAnsi="Times New Roman"/>
          <w:color w:val="000000"/>
          <w:sz w:val="32"/>
          <w:szCs w:val="32"/>
        </w:rPr>
        <w:t>。无。</w:t>
      </w:r>
    </w:p>
    <w:p w14:paraId="6BEC40E5" w14:textId="77777777" w:rsidR="00C630B3" w:rsidRDefault="005636DA">
      <w:pPr>
        <w:pStyle w:val="a7"/>
        <w:numPr>
          <w:ilvl w:val="0"/>
          <w:numId w:val="2"/>
        </w:numPr>
        <w:spacing w:beforeAutospacing="0" w:afterAutospacing="0" w:line="560" w:lineRule="exact"/>
        <w:ind w:firstLineChars="200" w:firstLine="640"/>
        <w:jc w:val="both"/>
        <w:rPr>
          <w:rFonts w:ascii="Times New Roman" w:eastAsia="楷体" w:hAnsi="Times New Roman"/>
          <w:color w:val="000000"/>
          <w:sz w:val="32"/>
          <w:szCs w:val="32"/>
        </w:rPr>
      </w:pPr>
      <w:r>
        <w:rPr>
          <w:rFonts w:ascii="Times New Roman" w:eastAsia="楷体" w:hAnsi="Times New Roman"/>
          <w:color w:val="000000"/>
          <w:sz w:val="32"/>
          <w:szCs w:val="32"/>
        </w:rPr>
        <w:t>本行政机关认为需要报告的其他事项。</w:t>
      </w:r>
      <w:r>
        <w:rPr>
          <w:rFonts w:ascii="Times New Roman" w:eastAsia="仿宋_GB2312" w:hAnsi="Times New Roman"/>
          <w:color w:val="000000"/>
          <w:sz w:val="32"/>
          <w:szCs w:val="32"/>
        </w:rPr>
        <w:t>无。</w:t>
      </w:r>
    </w:p>
    <w:p w14:paraId="61828D32" w14:textId="77777777" w:rsidR="00C630B3" w:rsidRDefault="005636DA">
      <w:pPr>
        <w:pStyle w:val="a7"/>
        <w:numPr>
          <w:ilvl w:val="0"/>
          <w:numId w:val="2"/>
        </w:numPr>
        <w:spacing w:beforeAutospacing="0" w:afterAutospacing="0" w:line="560" w:lineRule="exact"/>
        <w:ind w:firstLineChars="200" w:firstLine="640"/>
        <w:jc w:val="both"/>
        <w:rPr>
          <w:rFonts w:ascii="Times New Roman" w:eastAsia="楷体" w:hAnsi="Times New Roman"/>
          <w:color w:val="000000"/>
          <w:sz w:val="32"/>
          <w:szCs w:val="32"/>
        </w:rPr>
      </w:pPr>
      <w:r>
        <w:rPr>
          <w:rFonts w:ascii="Times New Roman" w:eastAsia="楷体" w:hAnsi="Times New Roman"/>
          <w:color w:val="000000"/>
          <w:sz w:val="32"/>
          <w:szCs w:val="32"/>
        </w:rPr>
        <w:t>其他有关文件专门要求通过政府信息公开工作年度报告予以报告的事项。</w:t>
      </w:r>
      <w:r>
        <w:rPr>
          <w:rFonts w:ascii="Times New Roman" w:eastAsia="仿宋_GB2312" w:hAnsi="Times New Roman"/>
          <w:color w:val="000000"/>
          <w:sz w:val="32"/>
          <w:szCs w:val="32"/>
        </w:rPr>
        <w:t>无。</w:t>
      </w:r>
    </w:p>
    <w:p w14:paraId="686FA8AE" w14:textId="77777777" w:rsidR="00C630B3" w:rsidRDefault="00C630B3">
      <w:pPr>
        <w:pStyle w:val="a7"/>
        <w:widowControl/>
        <w:spacing w:beforeAutospacing="0" w:afterAutospacing="0" w:line="560" w:lineRule="exact"/>
        <w:rPr>
          <w:rFonts w:ascii="Times New Roman" w:hAnsi="Times New Roman"/>
        </w:rPr>
      </w:pPr>
    </w:p>
    <w:p w14:paraId="1EA6FC2C" w14:textId="77777777" w:rsidR="00C630B3" w:rsidRDefault="005636DA">
      <w:pPr>
        <w:pStyle w:val="a7"/>
        <w:widowControl/>
        <w:spacing w:beforeAutospacing="0" w:afterAutospacing="0" w:line="560" w:lineRule="exact"/>
        <w:jc w:val="right"/>
        <w:rPr>
          <w:rFonts w:ascii="Times New Roman" w:hAnsi="Times New Roman"/>
        </w:rPr>
      </w:pPr>
      <w:r>
        <w:rPr>
          <w:rFonts w:ascii="Times New Roman" w:eastAsia="仿宋_GB2312" w:hAnsi="Times New Roman"/>
          <w:color w:val="000000"/>
          <w:sz w:val="32"/>
          <w:szCs w:val="32"/>
          <w:shd w:val="clear" w:color="auto" w:fill="FFFFFF"/>
        </w:rPr>
        <w:t>罗村镇人民政府</w:t>
      </w:r>
    </w:p>
    <w:p w14:paraId="0724D91D" w14:textId="2D4164F9" w:rsidR="00C630B3" w:rsidRDefault="005636DA">
      <w:pPr>
        <w:pStyle w:val="a7"/>
        <w:widowControl/>
        <w:spacing w:beforeAutospacing="0" w:afterAutospacing="0" w:line="560" w:lineRule="exact"/>
        <w:jc w:val="right"/>
        <w:rPr>
          <w:rFonts w:ascii="Times New Roman" w:hAnsi="Times New Roman"/>
        </w:rPr>
      </w:pPr>
      <w:r>
        <w:rPr>
          <w:rFonts w:ascii="Times New Roman" w:hAnsi="Times New Roman"/>
          <w:color w:val="000000"/>
          <w:sz w:val="32"/>
          <w:szCs w:val="32"/>
          <w:shd w:val="clear" w:color="auto" w:fill="FFFFFF"/>
        </w:rPr>
        <w:t>202</w:t>
      </w:r>
      <w:r>
        <w:rPr>
          <w:rFonts w:ascii="Times New Roman"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年</w:t>
      </w:r>
      <w:r>
        <w:rPr>
          <w:rFonts w:ascii="Times New Roman"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月</w:t>
      </w:r>
      <w:r>
        <w:rPr>
          <w:rFonts w:ascii="Times New Roman" w:hAnsi="Times New Roman"/>
          <w:color w:val="000000"/>
          <w:sz w:val="32"/>
          <w:szCs w:val="32"/>
          <w:shd w:val="clear" w:color="auto" w:fill="FFFFFF"/>
        </w:rPr>
        <w:t>26</w:t>
      </w:r>
      <w:r>
        <w:rPr>
          <w:rFonts w:ascii="Times New Roman" w:eastAsia="仿宋_GB2312" w:hAnsi="Times New Roman"/>
          <w:color w:val="000000"/>
          <w:sz w:val="32"/>
          <w:szCs w:val="32"/>
          <w:shd w:val="clear" w:color="auto" w:fill="FFFFFF"/>
        </w:rPr>
        <w:t>日</w:t>
      </w:r>
    </w:p>
    <w:p w14:paraId="2BA9D8B2" w14:textId="77777777" w:rsidR="00C630B3" w:rsidRDefault="00C630B3">
      <w:pPr>
        <w:spacing w:line="560" w:lineRule="exact"/>
        <w:rPr>
          <w:rFonts w:ascii="Times New Roman" w:hAnsi="Times New Roman" w:cs="Times New Roman"/>
        </w:rPr>
      </w:pPr>
    </w:p>
    <w:sectPr w:rsidR="00C63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7B51E"/>
    <w:multiLevelType w:val="singleLevel"/>
    <w:tmpl w:val="9E17B51E"/>
    <w:lvl w:ilvl="0">
      <w:start w:val="1"/>
      <w:numFmt w:val="decimal"/>
      <w:suff w:val="nothing"/>
      <w:lvlText w:val="%1、"/>
      <w:lvlJc w:val="left"/>
      <w:rPr>
        <w:rFonts w:ascii="Times New Roman" w:hAnsi="Times New Roman" w:cs="Times New Roman" w:hint="default"/>
      </w:rPr>
    </w:lvl>
  </w:abstractNum>
  <w:abstractNum w:abstractNumId="1" w15:restartNumberingAfterBreak="0">
    <w:nsid w:val="ED5C3255"/>
    <w:multiLevelType w:val="singleLevel"/>
    <w:tmpl w:val="ED5C3255"/>
    <w:lvl w:ilvl="0">
      <w:start w:val="1"/>
      <w:numFmt w:val="decimal"/>
      <w:suff w:val="space"/>
      <w:lvlText w:val="%1."/>
      <w:lvlJc w:val="left"/>
    </w:lvl>
  </w:abstractNum>
  <w:num w:numId="1" w16cid:durableId="1443256">
    <w:abstractNumId w:val="1"/>
  </w:num>
  <w:num w:numId="2" w16cid:durableId="1302273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mZWFhZGMwNjM5MjgxMzc5ZTAwZWNhMTk3OWI3NjUifQ=="/>
  </w:docVars>
  <w:rsids>
    <w:rsidRoot w:val="00D57992"/>
    <w:rsid w:val="005636DA"/>
    <w:rsid w:val="008D380A"/>
    <w:rsid w:val="00A01294"/>
    <w:rsid w:val="00C630B3"/>
    <w:rsid w:val="00D57992"/>
    <w:rsid w:val="00D93BC9"/>
    <w:rsid w:val="00E7775C"/>
    <w:rsid w:val="071F685B"/>
    <w:rsid w:val="0AFE1665"/>
    <w:rsid w:val="0EE75788"/>
    <w:rsid w:val="205707C8"/>
    <w:rsid w:val="23052027"/>
    <w:rsid w:val="29F51E4E"/>
    <w:rsid w:val="2CC338BC"/>
    <w:rsid w:val="3AB114FA"/>
    <w:rsid w:val="3FA455B1"/>
    <w:rsid w:val="4B9B2386"/>
    <w:rsid w:val="4BEC1693"/>
    <w:rsid w:val="4D666157"/>
    <w:rsid w:val="4F7E01C8"/>
    <w:rsid w:val="57A923F4"/>
    <w:rsid w:val="58F133F6"/>
    <w:rsid w:val="5FDA1C22"/>
    <w:rsid w:val="707B1384"/>
    <w:rsid w:val="72FC3139"/>
    <w:rsid w:val="772F7731"/>
    <w:rsid w:val="7BA7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2762A"/>
  <w15:docId w15:val="{99ABD2B5-4A0B-4781-B13B-645A86AF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rFonts w:cs="Times New Roman"/>
      <w:kern w:val="0"/>
      <w:sz w:val="24"/>
    </w:rPr>
  </w:style>
  <w:style w:type="character" w:styleId="a8">
    <w:name w:val="Strong"/>
    <w:basedOn w:val="a0"/>
    <w:autoRedefine/>
    <w:qFormat/>
    <w:rPr>
      <w:b/>
    </w:rPr>
  </w:style>
  <w:style w:type="character" w:styleId="a9">
    <w:name w:val="Hyperlink"/>
    <w:basedOn w:val="a0"/>
    <w:autoRedefine/>
    <w:qFormat/>
    <w:rPr>
      <w:color w:val="0000FF"/>
      <w:u w:val="single"/>
    </w:rPr>
  </w:style>
  <w:style w:type="character" w:customStyle="1" w:styleId="10">
    <w:name w:val="标题 1 字符"/>
    <w:basedOn w:val="a0"/>
    <w:link w:val="1"/>
    <w:autoRedefine/>
    <w:uiPriority w:val="9"/>
    <w:qFormat/>
    <w:rPr>
      <w:rFonts w:ascii="宋体" w:hAnsi="宋体" w:cs="宋体"/>
      <w:b/>
      <w:bCs/>
      <w:kern w:val="36"/>
      <w:sz w:val="48"/>
      <w:szCs w:val="48"/>
    </w:rPr>
  </w:style>
  <w:style w:type="character" w:customStyle="1" w:styleId="a6">
    <w:name w:val="页眉 字符"/>
    <w:basedOn w:val="a0"/>
    <w:link w:val="a5"/>
    <w:autoRedefine/>
    <w:qFormat/>
    <w:rPr>
      <w:rFonts w:asciiTheme="minorHAnsi" w:eastAsiaTheme="minorEastAsia" w:hAnsiTheme="minorHAnsi" w:cstheme="minorBidi"/>
      <w:kern w:val="2"/>
      <w:sz w:val="18"/>
      <w:szCs w:val="18"/>
    </w:rPr>
  </w:style>
  <w:style w:type="character" w:customStyle="1" w:styleId="a4">
    <w:name w:val="页脚 字符"/>
    <w:basedOn w:val="a0"/>
    <w:link w:val="a3"/>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zichuan.gov.cn/gongkai/site_zcqlczrmzf/channel_c_5f9f6a3dc916f710ccee910f_n_1606092112.49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chuan.gov.cn/gongkai/site_zcqlczrmzf/channel_5fbf43fd8fe8e8139996b38d/" TargetMode="External"/><Relationship Id="rId5" Type="http://schemas.openxmlformats.org/officeDocument/2006/relationships/hyperlink" Target="http://www.zichuan.gov.cn/gongkai/site_zcqlczrmzf/channel_c_5f9f6a3dc916f710ccee910f_n_1606092095.61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Administrator.USER-20211228MP</dc:creator>
  <cp:lastModifiedBy>Samsara 12</cp:lastModifiedBy>
  <cp:revision>4</cp:revision>
  <dcterms:created xsi:type="dcterms:W3CDTF">2023-01-10T07:21:00Z</dcterms:created>
  <dcterms:modified xsi:type="dcterms:W3CDTF">2024-01-26T07:57:00Z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A81E2F536B1547BD828F021BD811B926_13</vt:lpwstr>
  </property>
</Properties>
</file>