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E45F1" w:rsidRDefault="005E45F1" w:rsidP="001A5878">
      <w:pPr>
        <w:jc w:val="center"/>
        <w:rPr>
          <w:rFonts w:ascii="黑体" w:eastAsia="黑体" w:hAnsi="黑体"/>
          <w:b/>
          <w:sz w:val="40"/>
          <w:szCs w:val="44"/>
        </w:rPr>
      </w:pPr>
    </w:p>
    <w:p w:rsidR="002702B7" w:rsidRDefault="001A5878" w:rsidP="001A5878">
      <w:pPr>
        <w:jc w:val="center"/>
        <w:rPr>
          <w:rFonts w:ascii="黑体" w:eastAsia="黑体" w:hAnsi="黑体"/>
          <w:b/>
          <w:sz w:val="40"/>
          <w:szCs w:val="44"/>
        </w:rPr>
      </w:pPr>
      <w:r w:rsidRPr="001A5878">
        <w:rPr>
          <w:rFonts w:ascii="黑体" w:eastAsia="黑体" w:hAnsi="黑体" w:hint="eastAsia"/>
          <w:b/>
          <w:sz w:val="40"/>
          <w:szCs w:val="44"/>
        </w:rPr>
        <w:t>《淄博市淄川区龙泉镇龙四村村庄规划（2</w:t>
      </w:r>
      <w:r w:rsidRPr="001A5878">
        <w:rPr>
          <w:rFonts w:ascii="黑体" w:eastAsia="黑体" w:hAnsi="黑体"/>
          <w:b/>
          <w:sz w:val="40"/>
          <w:szCs w:val="44"/>
        </w:rPr>
        <w:t>021-2035</w:t>
      </w:r>
      <w:r w:rsidRPr="001A5878">
        <w:rPr>
          <w:rFonts w:ascii="黑体" w:eastAsia="黑体" w:hAnsi="黑体" w:hint="eastAsia"/>
          <w:b/>
          <w:sz w:val="40"/>
          <w:szCs w:val="44"/>
        </w:rPr>
        <w:t>年）》</w:t>
      </w:r>
    </w:p>
    <w:p w:rsidR="00F65813" w:rsidRDefault="001A5878" w:rsidP="001A5878">
      <w:pPr>
        <w:jc w:val="center"/>
        <w:rPr>
          <w:rFonts w:ascii="黑体" w:eastAsia="黑体" w:hAnsi="黑体"/>
          <w:b/>
          <w:sz w:val="40"/>
          <w:szCs w:val="44"/>
        </w:rPr>
      </w:pPr>
      <w:r w:rsidRPr="001A5878">
        <w:rPr>
          <w:rFonts w:ascii="黑体" w:eastAsia="黑体" w:hAnsi="黑体" w:hint="eastAsia"/>
          <w:b/>
          <w:sz w:val="40"/>
          <w:szCs w:val="44"/>
        </w:rPr>
        <w:t>方案公示公告</w:t>
      </w:r>
    </w:p>
    <w:p w:rsidR="001A5878" w:rsidRDefault="001A5878" w:rsidP="001A5878">
      <w:pPr>
        <w:pStyle w:val="a7"/>
        <w:spacing w:before="0" w:beforeAutospacing="0" w:after="0" w:afterAutospacing="0"/>
        <w:ind w:firstLine="560"/>
        <w:rPr>
          <w:rFonts w:ascii="微软雅黑" w:eastAsia="微软雅黑" w:hAnsi="微软雅黑"/>
          <w:color w:val="000000"/>
        </w:rPr>
      </w:pPr>
      <w:r>
        <w:rPr>
          <w:rFonts w:ascii="微软雅黑" w:eastAsia="微软雅黑" w:hAnsi="微软雅黑" w:hint="eastAsia"/>
          <w:color w:val="000000"/>
        </w:rPr>
        <w:t>《淄博市淄川区龙泉镇龙四</w:t>
      </w:r>
      <w:r>
        <w:rPr>
          <w:rFonts w:ascii="微软雅黑" w:eastAsia="微软雅黑" w:hAnsi="微软雅黑" w:hint="eastAsia"/>
          <w:color w:val="000000"/>
          <w:shd w:val="clear" w:color="auto" w:fill="FFFFFF"/>
        </w:rPr>
        <w:t>村村庄规划（2021-2035年）》方案已编制完成，按照《中华人民共和国城乡规划法》相关规定，现将规划方案主要内容予以公示。</w:t>
      </w:r>
    </w:p>
    <w:p w:rsidR="001A5878" w:rsidRDefault="001A5878" w:rsidP="001A5878">
      <w:pPr>
        <w:pStyle w:val="a7"/>
        <w:spacing w:before="0" w:beforeAutospacing="0" w:after="0" w:afterAutospacing="0"/>
        <w:ind w:firstLine="560"/>
        <w:rPr>
          <w:rFonts w:ascii="微软雅黑" w:eastAsia="微软雅黑" w:hAnsi="微软雅黑"/>
          <w:color w:val="000000"/>
        </w:rPr>
      </w:pPr>
      <w:r>
        <w:rPr>
          <w:rFonts w:ascii="微软雅黑" w:eastAsia="微软雅黑" w:hAnsi="微软雅黑" w:hint="eastAsia"/>
          <w:color w:val="000000"/>
          <w:shd w:val="clear" w:color="auto" w:fill="FFFFFF"/>
        </w:rPr>
        <w:t>公示期限：2024年</w:t>
      </w:r>
      <w:r>
        <w:rPr>
          <w:rFonts w:ascii="微软雅黑" w:eastAsia="微软雅黑" w:hAnsi="微软雅黑"/>
          <w:color w:val="000000"/>
          <w:shd w:val="clear" w:color="auto" w:fill="FFFFFF"/>
        </w:rPr>
        <w:t>10</w:t>
      </w:r>
      <w:r>
        <w:rPr>
          <w:rFonts w:ascii="微软雅黑" w:eastAsia="微软雅黑" w:hAnsi="微软雅黑" w:hint="eastAsia"/>
          <w:color w:val="000000"/>
          <w:shd w:val="clear" w:color="auto" w:fill="FFFFFF"/>
        </w:rPr>
        <w:t>月</w:t>
      </w:r>
      <w:r>
        <w:rPr>
          <w:rFonts w:ascii="微软雅黑" w:eastAsia="微软雅黑" w:hAnsi="微软雅黑"/>
          <w:color w:val="000000"/>
          <w:shd w:val="clear" w:color="auto" w:fill="FFFFFF"/>
        </w:rPr>
        <w:t>9</w:t>
      </w:r>
      <w:r>
        <w:rPr>
          <w:rFonts w:ascii="微软雅黑" w:eastAsia="微软雅黑" w:hAnsi="微软雅黑" w:hint="eastAsia"/>
          <w:color w:val="000000"/>
          <w:shd w:val="clear" w:color="auto" w:fill="FFFFFF"/>
        </w:rPr>
        <w:t>日至2024年</w:t>
      </w:r>
      <w:r>
        <w:rPr>
          <w:rFonts w:ascii="微软雅黑" w:eastAsia="微软雅黑" w:hAnsi="微软雅黑"/>
          <w:color w:val="000000"/>
          <w:shd w:val="clear" w:color="auto" w:fill="FFFFFF"/>
        </w:rPr>
        <w:t>11</w:t>
      </w:r>
      <w:r>
        <w:rPr>
          <w:rFonts w:ascii="微软雅黑" w:eastAsia="微软雅黑" w:hAnsi="微软雅黑" w:hint="eastAsia"/>
          <w:color w:val="000000"/>
          <w:shd w:val="clear" w:color="auto" w:fill="FFFFFF"/>
        </w:rPr>
        <w:t>月</w:t>
      </w:r>
      <w:r>
        <w:rPr>
          <w:rFonts w:ascii="微软雅黑" w:eastAsia="微软雅黑" w:hAnsi="微软雅黑"/>
          <w:color w:val="000000"/>
          <w:shd w:val="clear" w:color="auto" w:fill="FFFFFF"/>
        </w:rPr>
        <w:t>8</w:t>
      </w:r>
      <w:r>
        <w:rPr>
          <w:rFonts w:ascii="微软雅黑" w:eastAsia="微软雅黑" w:hAnsi="微软雅黑" w:hint="eastAsia"/>
          <w:color w:val="000000"/>
          <w:shd w:val="clear" w:color="auto" w:fill="FFFFFF"/>
        </w:rPr>
        <w:t>日</w:t>
      </w:r>
    </w:p>
    <w:p w:rsidR="001A5878" w:rsidRDefault="001A5878" w:rsidP="001A5878">
      <w:pPr>
        <w:pStyle w:val="a7"/>
        <w:spacing w:before="0" w:beforeAutospacing="0" w:after="0" w:afterAutospacing="0"/>
        <w:ind w:firstLine="560"/>
        <w:rPr>
          <w:rFonts w:ascii="微软雅黑" w:eastAsia="微软雅黑" w:hAnsi="微软雅黑"/>
          <w:color w:val="000000"/>
        </w:rPr>
      </w:pPr>
      <w:r>
        <w:rPr>
          <w:rFonts w:ascii="微软雅黑" w:eastAsia="微软雅黑" w:hAnsi="微软雅黑" w:hint="eastAsia"/>
          <w:color w:val="000000"/>
          <w:shd w:val="clear" w:color="auto" w:fill="FFFFFF"/>
        </w:rPr>
        <w:t>意见反馈电话：</w:t>
      </w:r>
    </w:p>
    <w:p w:rsidR="001A5878" w:rsidRDefault="001A5878" w:rsidP="001A5878">
      <w:pPr>
        <w:pStyle w:val="a7"/>
        <w:spacing w:before="0" w:beforeAutospacing="0" w:after="0" w:afterAutospacing="0"/>
        <w:ind w:firstLine="560"/>
        <w:rPr>
          <w:rFonts w:ascii="微软雅黑" w:eastAsia="微软雅黑" w:hAnsi="微软雅黑"/>
          <w:color w:val="000000"/>
        </w:rPr>
      </w:pPr>
      <w:r>
        <w:rPr>
          <w:rFonts w:ascii="微软雅黑" w:eastAsia="微软雅黑" w:hAnsi="微软雅黑" w:hint="eastAsia"/>
          <w:color w:val="000000"/>
          <w:shd w:val="clear" w:color="auto" w:fill="FFFFFF"/>
        </w:rPr>
        <w:t xml:space="preserve">淄博市淄川区龙泉镇人民政府 </w:t>
      </w:r>
      <w:r>
        <w:rPr>
          <w:rFonts w:ascii="微软雅黑" w:eastAsia="微软雅黑" w:hAnsi="微软雅黑"/>
          <w:color w:val="000000"/>
          <w:shd w:val="clear" w:color="auto" w:fill="FFFFFF"/>
        </w:rPr>
        <w:t xml:space="preserve"> </w:t>
      </w:r>
      <w:r w:rsidR="002B4E6E">
        <w:rPr>
          <w:rFonts w:ascii="微软雅黑" w:eastAsia="微软雅黑" w:hAnsi="微软雅黑" w:hint="eastAsia"/>
          <w:color w:val="000000"/>
          <w:shd w:val="clear" w:color="auto" w:fill="FFFFFF"/>
        </w:rPr>
        <w:t>0533-5</w:t>
      </w:r>
      <w:r w:rsidR="002B4E6E">
        <w:rPr>
          <w:rFonts w:ascii="微软雅黑" w:eastAsia="微软雅黑" w:hAnsi="微软雅黑"/>
          <w:color w:val="000000"/>
          <w:shd w:val="clear" w:color="auto" w:fill="FFFFFF"/>
        </w:rPr>
        <w:t>880205</w:t>
      </w:r>
    </w:p>
    <w:p w:rsidR="001A5878" w:rsidRDefault="001A5878" w:rsidP="001A5878">
      <w:pPr>
        <w:pStyle w:val="a7"/>
        <w:spacing w:before="0" w:beforeAutospacing="0" w:after="0" w:afterAutospacing="0"/>
        <w:ind w:firstLine="560"/>
        <w:rPr>
          <w:rFonts w:ascii="微软雅黑" w:eastAsia="微软雅黑" w:hAnsi="微软雅黑"/>
          <w:color w:val="000000"/>
        </w:rPr>
      </w:pPr>
      <w:r>
        <w:rPr>
          <w:rFonts w:ascii="微软雅黑" w:eastAsia="微软雅黑" w:hAnsi="微软雅黑" w:hint="eastAsia"/>
          <w:color w:val="000000"/>
          <w:shd w:val="clear" w:color="auto" w:fill="FFFFFF"/>
        </w:rPr>
        <w:t xml:space="preserve">淄博市自然资源和规划局淄川规划管理办公室 </w:t>
      </w:r>
      <w:r>
        <w:rPr>
          <w:rFonts w:ascii="微软雅黑" w:eastAsia="微软雅黑" w:hAnsi="微软雅黑"/>
          <w:color w:val="000000"/>
          <w:shd w:val="clear" w:color="auto" w:fill="FFFFFF"/>
        </w:rPr>
        <w:t xml:space="preserve"> </w:t>
      </w:r>
      <w:r>
        <w:rPr>
          <w:rFonts w:ascii="微软雅黑" w:eastAsia="微软雅黑" w:hAnsi="微软雅黑" w:hint="eastAsia"/>
          <w:color w:val="000000"/>
          <w:shd w:val="clear" w:color="auto" w:fill="FFFFFF"/>
        </w:rPr>
        <w:t>0533-5180586</w:t>
      </w:r>
    </w:p>
    <w:p w:rsidR="001A5878" w:rsidRDefault="001A5878" w:rsidP="001A5878">
      <w:pPr>
        <w:pStyle w:val="a7"/>
        <w:spacing w:before="0" w:beforeAutospacing="0" w:after="0" w:afterAutospacing="0"/>
        <w:ind w:firstLine="560"/>
        <w:rPr>
          <w:rFonts w:ascii="微软雅黑" w:eastAsia="微软雅黑" w:hAnsi="微软雅黑"/>
          <w:color w:val="000000"/>
        </w:rPr>
      </w:pPr>
      <w:r>
        <w:rPr>
          <w:rFonts w:ascii="微软雅黑" w:eastAsia="微软雅黑" w:hAnsi="微软雅黑" w:hint="eastAsia"/>
          <w:color w:val="000000"/>
          <w:shd w:val="clear" w:color="auto" w:fill="FFFFFF"/>
        </w:rPr>
        <w:t xml:space="preserve">编制单位：淄博市规划设计研究院有限公司 </w:t>
      </w:r>
      <w:r>
        <w:rPr>
          <w:rFonts w:ascii="微软雅黑" w:eastAsia="微软雅黑" w:hAnsi="微软雅黑"/>
          <w:color w:val="000000"/>
          <w:shd w:val="clear" w:color="auto" w:fill="FFFFFF"/>
        </w:rPr>
        <w:t xml:space="preserve"> </w:t>
      </w:r>
      <w:r>
        <w:rPr>
          <w:rFonts w:ascii="微软雅黑" w:eastAsia="微软雅黑" w:hAnsi="微软雅黑" w:hint="eastAsia"/>
          <w:color w:val="000000"/>
          <w:shd w:val="clear" w:color="auto" w:fill="FFFFFF"/>
        </w:rPr>
        <w:t>0533-</w:t>
      </w:r>
      <w:r>
        <w:rPr>
          <w:rFonts w:ascii="微软雅黑" w:eastAsia="微软雅黑" w:hAnsi="微软雅黑"/>
          <w:color w:val="000000"/>
          <w:shd w:val="clear" w:color="auto" w:fill="FFFFFF"/>
        </w:rPr>
        <w:t>3172870</w:t>
      </w:r>
    </w:p>
    <w:p w:rsidR="001A5878" w:rsidRDefault="001A5878" w:rsidP="001A5878">
      <w:pPr>
        <w:pStyle w:val="a7"/>
        <w:spacing w:before="0" w:beforeAutospacing="0" w:after="0" w:afterAutospacing="0"/>
        <w:ind w:firstLine="560"/>
        <w:jc w:val="right"/>
        <w:rPr>
          <w:rFonts w:ascii="微软雅黑" w:eastAsia="微软雅黑" w:hAnsi="微软雅黑"/>
          <w:color w:val="000000"/>
        </w:rPr>
      </w:pPr>
      <w:r>
        <w:rPr>
          <w:rFonts w:ascii="微软雅黑" w:eastAsia="微软雅黑" w:hAnsi="微软雅黑" w:hint="eastAsia"/>
          <w:color w:val="000000"/>
          <w:shd w:val="clear" w:color="auto" w:fill="FFFFFF"/>
        </w:rPr>
        <w:t>淄博市淄川区龙泉镇人民政府</w:t>
      </w:r>
    </w:p>
    <w:p w:rsidR="001A5878" w:rsidRDefault="001A5878" w:rsidP="001A5878">
      <w:pPr>
        <w:pStyle w:val="a7"/>
        <w:spacing w:before="0" w:beforeAutospacing="0" w:after="0" w:afterAutospacing="0"/>
        <w:ind w:firstLine="560"/>
        <w:jc w:val="right"/>
        <w:rPr>
          <w:rFonts w:ascii="微软雅黑" w:eastAsia="微软雅黑" w:hAnsi="微软雅黑"/>
          <w:color w:val="000000"/>
        </w:rPr>
      </w:pPr>
      <w:r>
        <w:rPr>
          <w:rFonts w:ascii="微软雅黑" w:eastAsia="微软雅黑" w:hAnsi="微软雅黑"/>
          <w:color w:val="000000"/>
          <w:shd w:val="clear" w:color="auto" w:fill="FFFFFF"/>
        </w:rPr>
        <w:t>2</w:t>
      </w:r>
      <w:r>
        <w:rPr>
          <w:rFonts w:ascii="微软雅黑" w:eastAsia="微软雅黑" w:hAnsi="微软雅黑" w:hint="eastAsia"/>
          <w:color w:val="000000"/>
          <w:shd w:val="clear" w:color="auto" w:fill="FFFFFF"/>
        </w:rPr>
        <w:t>024年</w:t>
      </w:r>
      <w:r>
        <w:rPr>
          <w:rFonts w:ascii="微软雅黑" w:eastAsia="微软雅黑" w:hAnsi="微软雅黑"/>
          <w:color w:val="000000"/>
          <w:shd w:val="clear" w:color="auto" w:fill="FFFFFF"/>
        </w:rPr>
        <w:t>10</w:t>
      </w:r>
      <w:r>
        <w:rPr>
          <w:rFonts w:ascii="微软雅黑" w:eastAsia="微软雅黑" w:hAnsi="微软雅黑" w:hint="eastAsia"/>
          <w:color w:val="000000"/>
          <w:shd w:val="clear" w:color="auto" w:fill="FFFFFF"/>
        </w:rPr>
        <w:t>月</w:t>
      </w:r>
      <w:r>
        <w:rPr>
          <w:rFonts w:ascii="微软雅黑" w:eastAsia="微软雅黑" w:hAnsi="微软雅黑"/>
          <w:color w:val="000000"/>
          <w:shd w:val="clear" w:color="auto" w:fill="FFFFFF"/>
        </w:rPr>
        <w:t>9</w:t>
      </w:r>
      <w:r>
        <w:rPr>
          <w:rFonts w:ascii="微软雅黑" w:eastAsia="微软雅黑" w:hAnsi="微软雅黑" w:hint="eastAsia"/>
          <w:color w:val="000000"/>
          <w:shd w:val="clear" w:color="auto" w:fill="FFFFFF"/>
        </w:rPr>
        <w:t>日</w:t>
      </w:r>
    </w:p>
    <w:p w:rsidR="001A5878" w:rsidRDefault="001A5878" w:rsidP="001A5878">
      <w:pPr>
        <w:jc w:val="center"/>
        <w:rPr>
          <w:rFonts w:ascii="黑体" w:eastAsia="黑体" w:hAnsi="黑体"/>
          <w:b/>
          <w:sz w:val="40"/>
          <w:szCs w:val="44"/>
        </w:rPr>
      </w:pPr>
    </w:p>
    <w:p w:rsidR="00911D1B" w:rsidRPr="00911D1B" w:rsidRDefault="00911D1B" w:rsidP="001A5878">
      <w:pPr>
        <w:jc w:val="center"/>
        <w:rPr>
          <w:rFonts w:ascii="黑体" w:eastAsia="黑体" w:hAnsi="黑体"/>
          <w:b/>
          <w:sz w:val="24"/>
          <w:szCs w:val="24"/>
        </w:rPr>
      </w:pPr>
      <w:r w:rsidRPr="00911D1B">
        <w:rPr>
          <w:rFonts w:ascii="黑体" w:eastAsia="黑体" w:hAnsi="黑体" w:hint="eastAsia"/>
          <w:b/>
          <w:sz w:val="24"/>
          <w:szCs w:val="24"/>
        </w:rPr>
        <w:lastRenderedPageBreak/>
        <w:t>《淄博市淄川区龙泉镇龙四村村庄规划（2</w:t>
      </w:r>
      <w:r w:rsidRPr="00911D1B">
        <w:rPr>
          <w:rFonts w:ascii="黑体" w:eastAsia="黑体" w:hAnsi="黑体"/>
          <w:b/>
          <w:sz w:val="24"/>
          <w:szCs w:val="24"/>
        </w:rPr>
        <w:t>021-2035</w:t>
      </w:r>
      <w:r w:rsidRPr="00911D1B">
        <w:rPr>
          <w:rFonts w:ascii="黑体" w:eastAsia="黑体" w:hAnsi="黑体" w:hint="eastAsia"/>
          <w:b/>
          <w:sz w:val="24"/>
          <w:szCs w:val="24"/>
        </w:rPr>
        <w:t>年）》</w:t>
      </w:r>
    </w:p>
    <w:p w:rsidR="00911D1B" w:rsidRDefault="00911D1B" w:rsidP="001A5878">
      <w:pPr>
        <w:jc w:val="center"/>
        <w:rPr>
          <w:rFonts w:ascii="黑体" w:eastAsia="黑体" w:hAnsi="黑体"/>
          <w:b/>
          <w:sz w:val="24"/>
          <w:szCs w:val="24"/>
        </w:rPr>
      </w:pPr>
      <w:r w:rsidRPr="00911D1B">
        <w:rPr>
          <w:rFonts w:ascii="黑体" w:eastAsia="黑体" w:hAnsi="黑体" w:hint="eastAsia"/>
          <w:b/>
          <w:sz w:val="24"/>
          <w:szCs w:val="24"/>
        </w:rPr>
        <w:t>主要内容简介</w:t>
      </w:r>
    </w:p>
    <w:p w:rsidR="00911D1B" w:rsidRDefault="00911D1B" w:rsidP="00911D1B">
      <w:pPr>
        <w:pStyle w:val="a7"/>
        <w:spacing w:before="0" w:beforeAutospacing="0" w:after="0" w:afterAutospacing="0"/>
        <w:ind w:firstLine="562"/>
        <w:rPr>
          <w:rFonts w:ascii="微软雅黑" w:eastAsia="微软雅黑" w:hAnsi="微软雅黑"/>
          <w:color w:val="000000"/>
        </w:rPr>
      </w:pPr>
      <w:r>
        <w:rPr>
          <w:rStyle w:val="a8"/>
          <w:rFonts w:ascii="微软雅黑" w:eastAsia="微软雅黑" w:hAnsi="微软雅黑" w:hint="eastAsia"/>
          <w:color w:val="000000"/>
        </w:rPr>
        <w:t>一、总则</w:t>
      </w:r>
    </w:p>
    <w:p w:rsidR="00911D1B" w:rsidRDefault="00911D1B" w:rsidP="00911D1B">
      <w:pPr>
        <w:pStyle w:val="a7"/>
        <w:spacing w:before="0" w:beforeAutospacing="0" w:after="0" w:afterAutospacing="0"/>
        <w:ind w:firstLine="560"/>
        <w:rPr>
          <w:rFonts w:ascii="微软雅黑" w:eastAsia="微软雅黑" w:hAnsi="微软雅黑"/>
          <w:color w:val="000000"/>
        </w:rPr>
      </w:pPr>
      <w:r>
        <w:rPr>
          <w:rFonts w:ascii="微软雅黑" w:eastAsia="微软雅黑" w:hAnsi="微软雅黑" w:hint="eastAsia"/>
          <w:color w:val="000000"/>
        </w:rPr>
        <w:t>1.规划期限</w:t>
      </w:r>
    </w:p>
    <w:p w:rsidR="00911D1B" w:rsidRDefault="00911D1B" w:rsidP="00911D1B">
      <w:pPr>
        <w:pStyle w:val="a7"/>
        <w:spacing w:before="0" w:beforeAutospacing="0" w:after="0" w:afterAutospacing="0"/>
        <w:ind w:firstLine="560"/>
        <w:rPr>
          <w:rFonts w:ascii="微软雅黑" w:eastAsia="微软雅黑" w:hAnsi="微软雅黑"/>
          <w:color w:val="000000"/>
        </w:rPr>
      </w:pPr>
      <w:r>
        <w:rPr>
          <w:rFonts w:ascii="微软雅黑" w:eastAsia="微软雅黑" w:hAnsi="微软雅黑" w:hint="eastAsia"/>
          <w:color w:val="000000"/>
        </w:rPr>
        <w:t>近期至2025年；</w:t>
      </w:r>
    </w:p>
    <w:p w:rsidR="00911D1B" w:rsidRDefault="00911D1B" w:rsidP="00911D1B">
      <w:pPr>
        <w:pStyle w:val="a7"/>
        <w:spacing w:before="0" w:beforeAutospacing="0" w:after="0" w:afterAutospacing="0"/>
        <w:ind w:firstLine="560"/>
        <w:rPr>
          <w:rFonts w:ascii="微软雅黑" w:eastAsia="微软雅黑" w:hAnsi="微软雅黑"/>
          <w:color w:val="000000"/>
        </w:rPr>
      </w:pPr>
      <w:r>
        <w:rPr>
          <w:rFonts w:ascii="微软雅黑" w:eastAsia="微软雅黑" w:hAnsi="微软雅黑" w:hint="eastAsia"/>
          <w:color w:val="000000"/>
        </w:rPr>
        <w:t>远期至2035年。</w:t>
      </w:r>
    </w:p>
    <w:p w:rsidR="00911D1B" w:rsidRDefault="00911D1B" w:rsidP="00911D1B">
      <w:pPr>
        <w:pStyle w:val="a7"/>
        <w:spacing w:before="0" w:beforeAutospacing="0" w:after="0" w:afterAutospacing="0"/>
        <w:ind w:firstLine="560"/>
        <w:rPr>
          <w:rFonts w:ascii="微软雅黑" w:eastAsia="微软雅黑" w:hAnsi="微软雅黑"/>
          <w:color w:val="000000"/>
        </w:rPr>
      </w:pPr>
      <w:r>
        <w:rPr>
          <w:rFonts w:ascii="微软雅黑" w:eastAsia="微软雅黑" w:hAnsi="微软雅黑" w:hint="eastAsia"/>
          <w:color w:val="000000"/>
        </w:rPr>
        <w:t>2.规划范围</w:t>
      </w:r>
    </w:p>
    <w:p w:rsidR="00911D1B" w:rsidRDefault="00911D1B" w:rsidP="00911D1B">
      <w:pPr>
        <w:pStyle w:val="a7"/>
        <w:spacing w:before="0" w:beforeAutospacing="0" w:after="0" w:afterAutospacing="0"/>
        <w:ind w:firstLine="560"/>
        <w:rPr>
          <w:rFonts w:ascii="微软雅黑" w:eastAsia="微软雅黑" w:hAnsi="微软雅黑"/>
          <w:color w:val="000000"/>
        </w:rPr>
      </w:pPr>
      <w:r>
        <w:rPr>
          <w:rFonts w:ascii="微软雅黑" w:eastAsia="微软雅黑" w:hAnsi="微软雅黑" w:hint="eastAsia"/>
          <w:color w:val="000000"/>
        </w:rPr>
        <w:t>规划范围为龙四村</w:t>
      </w:r>
      <w:r w:rsidR="00ED67FD">
        <w:rPr>
          <w:rFonts w:ascii="微软雅黑" w:eastAsia="微软雅黑" w:hAnsi="微软雅黑" w:hint="eastAsia"/>
          <w:color w:val="000000"/>
        </w:rPr>
        <w:t>村域城镇开发边界范围外</w:t>
      </w:r>
      <w:r>
        <w:rPr>
          <w:rFonts w:ascii="微软雅黑" w:eastAsia="微软雅黑" w:hAnsi="微软雅黑" w:hint="eastAsia"/>
          <w:color w:val="000000"/>
        </w:rPr>
        <w:t>国土空间，总面积为</w:t>
      </w:r>
      <w:r>
        <w:rPr>
          <w:rFonts w:ascii="微软雅黑" w:eastAsia="微软雅黑" w:hAnsi="微软雅黑"/>
          <w:color w:val="000000"/>
        </w:rPr>
        <w:t>198.47</w:t>
      </w:r>
      <w:r>
        <w:rPr>
          <w:rFonts w:ascii="微软雅黑" w:eastAsia="微软雅黑" w:hAnsi="微软雅黑" w:hint="eastAsia"/>
          <w:color w:val="000000"/>
        </w:rPr>
        <w:t>公顷。</w:t>
      </w:r>
    </w:p>
    <w:p w:rsidR="00911D1B" w:rsidRDefault="00911D1B" w:rsidP="00911D1B">
      <w:pPr>
        <w:pStyle w:val="a7"/>
        <w:spacing w:before="0" w:beforeAutospacing="0" w:after="0" w:afterAutospacing="0"/>
        <w:ind w:firstLine="560"/>
        <w:rPr>
          <w:rFonts w:ascii="微软雅黑" w:eastAsia="微软雅黑" w:hAnsi="微软雅黑"/>
          <w:color w:val="000000"/>
        </w:rPr>
      </w:pPr>
      <w:r>
        <w:rPr>
          <w:rFonts w:ascii="微软雅黑" w:eastAsia="微软雅黑" w:hAnsi="微软雅黑" w:hint="eastAsia"/>
          <w:color w:val="000000"/>
        </w:rPr>
        <w:t>3.村庄发展定位</w:t>
      </w:r>
    </w:p>
    <w:p w:rsidR="00911D1B" w:rsidRDefault="00911D1B" w:rsidP="00911D1B">
      <w:pPr>
        <w:pStyle w:val="a7"/>
        <w:spacing w:before="0" w:beforeAutospacing="0" w:after="0" w:afterAutospacing="0"/>
        <w:ind w:firstLine="560"/>
        <w:rPr>
          <w:rFonts w:ascii="微软雅黑" w:eastAsia="微软雅黑" w:hAnsi="微软雅黑"/>
          <w:color w:val="000000"/>
        </w:rPr>
      </w:pPr>
      <w:r>
        <w:rPr>
          <w:rFonts w:ascii="微软雅黑" w:eastAsia="微软雅黑" w:hAnsi="微软雅黑" w:hint="eastAsia"/>
          <w:color w:val="000000"/>
        </w:rPr>
        <w:t>在充分结合村庄现状的基础上，全面分析得出，立足村庄生态和产业发展需求，以现代农业和生态发展为主体，将龙四村打造成</w:t>
      </w:r>
      <w:r w:rsidRPr="00911D1B">
        <w:rPr>
          <w:rFonts w:ascii="微软雅黑" w:eastAsia="微软雅黑" w:hAnsi="微软雅黑"/>
          <w:color w:val="000000"/>
        </w:rPr>
        <w:t>生态宜居示范村、都市近郊后花园、</w:t>
      </w:r>
      <w:r w:rsidRPr="00911D1B">
        <w:rPr>
          <w:rFonts w:ascii="微软雅黑" w:eastAsia="微软雅黑" w:hAnsi="微软雅黑" w:hint="eastAsia"/>
          <w:color w:val="000000"/>
        </w:rPr>
        <w:t>富硒产业</w:t>
      </w:r>
      <w:r w:rsidRPr="00911D1B">
        <w:rPr>
          <w:rFonts w:ascii="微软雅黑" w:eastAsia="微软雅黑" w:hAnsi="微软雅黑"/>
          <w:color w:val="000000"/>
        </w:rPr>
        <w:t>特色村</w:t>
      </w:r>
      <w:r>
        <w:rPr>
          <w:rFonts w:ascii="微软雅黑" w:eastAsia="微软雅黑" w:hAnsi="微软雅黑" w:hint="eastAsia"/>
          <w:color w:val="000000"/>
        </w:rPr>
        <w:t>。</w:t>
      </w:r>
    </w:p>
    <w:p w:rsidR="00911D1B" w:rsidRDefault="00911D1B" w:rsidP="00911D1B">
      <w:pPr>
        <w:pStyle w:val="a7"/>
        <w:spacing w:before="0" w:beforeAutospacing="0" w:after="0" w:afterAutospacing="0"/>
        <w:ind w:firstLine="562"/>
        <w:rPr>
          <w:rFonts w:ascii="微软雅黑" w:eastAsia="微软雅黑" w:hAnsi="微软雅黑"/>
          <w:color w:val="000000"/>
        </w:rPr>
      </w:pPr>
      <w:r>
        <w:rPr>
          <w:rStyle w:val="a8"/>
          <w:rFonts w:ascii="微软雅黑" w:eastAsia="微软雅黑" w:hAnsi="微软雅黑" w:hint="eastAsia"/>
          <w:color w:val="000000"/>
        </w:rPr>
        <w:t>二、村庄规划内容</w:t>
      </w:r>
    </w:p>
    <w:p w:rsidR="00911D1B" w:rsidRDefault="00911D1B" w:rsidP="00911D1B">
      <w:pPr>
        <w:pStyle w:val="a7"/>
        <w:spacing w:before="0" w:beforeAutospacing="0" w:after="0" w:afterAutospacing="0"/>
        <w:ind w:firstLine="560"/>
        <w:rPr>
          <w:rFonts w:ascii="微软雅黑" w:eastAsia="微软雅黑" w:hAnsi="微软雅黑"/>
          <w:color w:val="000000"/>
        </w:rPr>
      </w:pPr>
      <w:r>
        <w:rPr>
          <w:rFonts w:ascii="微软雅黑" w:eastAsia="微软雅黑" w:hAnsi="微软雅黑" w:hint="eastAsia"/>
          <w:color w:val="000000"/>
        </w:rPr>
        <w:t>1.人口规模预测</w:t>
      </w:r>
    </w:p>
    <w:p w:rsidR="00911D1B" w:rsidRDefault="00911D1B" w:rsidP="00911D1B">
      <w:pPr>
        <w:pStyle w:val="a7"/>
        <w:spacing w:before="0" w:beforeAutospacing="0" w:after="0" w:afterAutospacing="0"/>
        <w:ind w:firstLine="560"/>
        <w:rPr>
          <w:rFonts w:ascii="微软雅黑" w:eastAsia="微软雅黑" w:hAnsi="微软雅黑"/>
          <w:color w:val="000000"/>
        </w:rPr>
      </w:pPr>
      <w:r>
        <w:rPr>
          <w:rFonts w:ascii="微软雅黑" w:eastAsia="微软雅黑" w:hAnsi="微软雅黑" w:hint="eastAsia"/>
          <w:color w:val="000000"/>
        </w:rPr>
        <w:t>规划期末</w:t>
      </w:r>
      <w:r w:rsidR="00BD46A0">
        <w:rPr>
          <w:rFonts w:ascii="微软雅黑" w:eastAsia="微软雅黑" w:hAnsi="微软雅黑" w:hint="eastAsia"/>
          <w:color w:val="000000"/>
        </w:rPr>
        <w:t>规划范围内</w:t>
      </w:r>
      <w:r>
        <w:rPr>
          <w:rFonts w:ascii="微软雅黑" w:eastAsia="微软雅黑" w:hAnsi="微软雅黑" w:hint="eastAsia"/>
          <w:color w:val="000000"/>
        </w:rPr>
        <w:t>村庄常住人口为</w:t>
      </w:r>
      <w:r w:rsidR="00BD46A0">
        <w:rPr>
          <w:rFonts w:ascii="微软雅黑" w:eastAsia="微软雅黑" w:hAnsi="微软雅黑"/>
          <w:color w:val="000000"/>
        </w:rPr>
        <w:t>160</w:t>
      </w:r>
      <w:r>
        <w:rPr>
          <w:rFonts w:ascii="微软雅黑" w:eastAsia="微软雅黑" w:hAnsi="微软雅黑" w:hint="eastAsia"/>
          <w:color w:val="000000"/>
        </w:rPr>
        <w:t>人，户籍人口为</w:t>
      </w:r>
      <w:r w:rsidR="00BD46A0">
        <w:rPr>
          <w:rFonts w:ascii="微软雅黑" w:eastAsia="微软雅黑" w:hAnsi="微软雅黑"/>
          <w:color w:val="000000"/>
        </w:rPr>
        <w:t>260</w:t>
      </w:r>
      <w:r>
        <w:rPr>
          <w:rFonts w:ascii="微软雅黑" w:eastAsia="微软雅黑" w:hAnsi="微软雅黑" w:hint="eastAsia"/>
          <w:color w:val="000000"/>
        </w:rPr>
        <w:t>人。</w:t>
      </w:r>
    </w:p>
    <w:p w:rsidR="00911D1B" w:rsidRDefault="00911D1B" w:rsidP="00BD46A0">
      <w:pPr>
        <w:pStyle w:val="a7"/>
        <w:spacing w:before="0" w:beforeAutospacing="0" w:after="0" w:afterAutospacing="0"/>
        <w:ind w:firstLine="560"/>
        <w:rPr>
          <w:rFonts w:ascii="微软雅黑" w:eastAsia="微软雅黑" w:hAnsi="微软雅黑"/>
          <w:color w:val="000000"/>
        </w:rPr>
      </w:pPr>
      <w:r>
        <w:rPr>
          <w:rFonts w:ascii="微软雅黑" w:eastAsia="微软雅黑" w:hAnsi="微软雅黑" w:hint="eastAsia"/>
          <w:color w:val="000000"/>
        </w:rPr>
        <w:lastRenderedPageBreak/>
        <w:t>2．上位规划落实</w:t>
      </w:r>
    </w:p>
    <w:p w:rsidR="00911D1B" w:rsidRDefault="00911D1B" w:rsidP="00911D1B">
      <w:pPr>
        <w:pStyle w:val="a7"/>
        <w:spacing w:before="0" w:beforeAutospacing="0" w:after="0" w:afterAutospacing="0"/>
        <w:ind w:firstLine="560"/>
        <w:rPr>
          <w:rFonts w:ascii="微软雅黑" w:eastAsia="微软雅黑" w:hAnsi="微软雅黑"/>
          <w:color w:val="000000"/>
        </w:rPr>
      </w:pPr>
      <w:r>
        <w:rPr>
          <w:rFonts w:ascii="微软雅黑" w:eastAsia="微软雅黑" w:hAnsi="微软雅黑" w:hint="eastAsia"/>
          <w:color w:val="000000"/>
        </w:rPr>
        <w:t>（1）耕地和永久基本农田保护红线</w:t>
      </w:r>
    </w:p>
    <w:p w:rsidR="00BD46A0" w:rsidRDefault="00911D1B" w:rsidP="00911D1B">
      <w:pPr>
        <w:pStyle w:val="a7"/>
        <w:spacing w:before="0" w:beforeAutospacing="0" w:after="0" w:afterAutospacing="0"/>
        <w:ind w:firstLine="560"/>
        <w:rPr>
          <w:rFonts w:ascii="微软雅黑" w:eastAsia="微软雅黑" w:hAnsi="微软雅黑"/>
          <w:color w:val="000000"/>
        </w:rPr>
      </w:pPr>
      <w:r>
        <w:rPr>
          <w:rFonts w:ascii="微软雅黑" w:eastAsia="微软雅黑" w:hAnsi="微软雅黑" w:hint="eastAsia"/>
          <w:color w:val="000000"/>
        </w:rPr>
        <w:t>规划落实永久基本农田面积</w:t>
      </w:r>
      <w:r w:rsidR="00BD46A0">
        <w:rPr>
          <w:rFonts w:ascii="微软雅黑" w:eastAsia="微软雅黑" w:hAnsi="微软雅黑"/>
          <w:color w:val="000000"/>
        </w:rPr>
        <w:t>92.21</w:t>
      </w:r>
      <w:r>
        <w:rPr>
          <w:rFonts w:ascii="微软雅黑" w:eastAsia="微软雅黑" w:hAnsi="微软雅黑" w:hint="eastAsia"/>
          <w:color w:val="000000"/>
        </w:rPr>
        <w:t>公顷。</w:t>
      </w:r>
    </w:p>
    <w:p w:rsidR="00911D1B" w:rsidRDefault="00911D1B" w:rsidP="00911D1B">
      <w:pPr>
        <w:pStyle w:val="a7"/>
        <w:spacing w:before="0" w:beforeAutospacing="0" w:after="0" w:afterAutospacing="0"/>
        <w:ind w:firstLine="560"/>
        <w:rPr>
          <w:rFonts w:ascii="微软雅黑" w:eastAsia="微软雅黑" w:hAnsi="微软雅黑"/>
          <w:color w:val="000000"/>
        </w:rPr>
      </w:pPr>
      <w:r>
        <w:rPr>
          <w:rFonts w:ascii="微软雅黑" w:eastAsia="微软雅黑" w:hAnsi="微软雅黑" w:hint="eastAsia"/>
          <w:color w:val="000000"/>
        </w:rPr>
        <w:t>（2）生态保护红线</w:t>
      </w:r>
    </w:p>
    <w:p w:rsidR="00911D1B" w:rsidRDefault="00BD46A0" w:rsidP="00911D1B">
      <w:pPr>
        <w:pStyle w:val="a7"/>
        <w:spacing w:before="0" w:beforeAutospacing="0" w:after="0" w:afterAutospacing="0"/>
        <w:ind w:firstLine="560"/>
        <w:rPr>
          <w:rFonts w:ascii="微软雅黑" w:eastAsia="微软雅黑" w:hAnsi="微软雅黑"/>
          <w:color w:val="000000"/>
        </w:rPr>
      </w:pPr>
      <w:r>
        <w:rPr>
          <w:rFonts w:ascii="微软雅黑" w:eastAsia="微软雅黑" w:hAnsi="微软雅黑" w:hint="eastAsia"/>
          <w:color w:val="000000"/>
        </w:rPr>
        <w:t>龙四</w:t>
      </w:r>
      <w:r w:rsidR="00911D1B">
        <w:rPr>
          <w:rFonts w:ascii="微软雅黑" w:eastAsia="微软雅黑" w:hAnsi="微软雅黑" w:hint="eastAsia"/>
          <w:color w:val="000000"/>
        </w:rPr>
        <w:t>村规划范围内无生态保护红线。</w:t>
      </w:r>
    </w:p>
    <w:p w:rsidR="00911D1B" w:rsidRDefault="00911D1B" w:rsidP="00911D1B">
      <w:pPr>
        <w:pStyle w:val="a7"/>
        <w:spacing w:before="0" w:beforeAutospacing="0" w:after="0" w:afterAutospacing="0"/>
        <w:ind w:firstLine="560"/>
        <w:rPr>
          <w:rFonts w:ascii="微软雅黑" w:eastAsia="微软雅黑" w:hAnsi="微软雅黑"/>
          <w:color w:val="000000"/>
        </w:rPr>
      </w:pPr>
      <w:r>
        <w:rPr>
          <w:rFonts w:ascii="微软雅黑" w:eastAsia="微软雅黑" w:hAnsi="微软雅黑" w:hint="eastAsia"/>
          <w:color w:val="000000"/>
        </w:rPr>
        <w:t>3.国土空间布局</w:t>
      </w:r>
    </w:p>
    <w:p w:rsidR="00911D1B" w:rsidRDefault="00911D1B" w:rsidP="00911D1B">
      <w:pPr>
        <w:pStyle w:val="a7"/>
        <w:spacing w:before="0" w:beforeAutospacing="0" w:after="0" w:afterAutospacing="0"/>
        <w:ind w:firstLine="560"/>
        <w:rPr>
          <w:rFonts w:ascii="微软雅黑" w:eastAsia="微软雅黑" w:hAnsi="微软雅黑"/>
          <w:color w:val="000000"/>
        </w:rPr>
      </w:pPr>
      <w:r>
        <w:rPr>
          <w:rFonts w:ascii="微软雅黑" w:eastAsia="微软雅黑" w:hAnsi="微软雅黑" w:hint="eastAsia"/>
          <w:color w:val="000000"/>
        </w:rPr>
        <w:t>（1）农业空间布局</w:t>
      </w:r>
    </w:p>
    <w:p w:rsidR="00911D1B" w:rsidRDefault="00911D1B" w:rsidP="00911D1B">
      <w:pPr>
        <w:pStyle w:val="a7"/>
        <w:spacing w:before="0" w:beforeAutospacing="0" w:after="0" w:afterAutospacing="0"/>
        <w:ind w:firstLine="560"/>
        <w:rPr>
          <w:rFonts w:ascii="微软雅黑" w:eastAsia="微软雅黑" w:hAnsi="微软雅黑"/>
          <w:color w:val="000000"/>
        </w:rPr>
      </w:pPr>
      <w:r>
        <w:rPr>
          <w:rFonts w:ascii="微软雅黑" w:eastAsia="微软雅黑" w:hAnsi="微软雅黑" w:hint="eastAsia"/>
          <w:color w:val="000000"/>
        </w:rPr>
        <w:t>农业空间主要由耕地、园地、农业设施建设用地及其他土地组成。至2035年，农业空间面积</w:t>
      </w:r>
      <w:r w:rsidR="00BD46A0">
        <w:rPr>
          <w:rFonts w:ascii="微软雅黑" w:eastAsia="微软雅黑" w:hAnsi="微软雅黑"/>
          <w:color w:val="000000"/>
        </w:rPr>
        <w:t>128.37</w:t>
      </w:r>
      <w:r>
        <w:rPr>
          <w:rFonts w:ascii="微软雅黑" w:eastAsia="微软雅黑" w:hAnsi="微软雅黑" w:hint="eastAsia"/>
          <w:color w:val="000000"/>
        </w:rPr>
        <w:t>公顷。</w:t>
      </w:r>
    </w:p>
    <w:p w:rsidR="00911D1B" w:rsidRDefault="00911D1B" w:rsidP="00911D1B">
      <w:pPr>
        <w:pStyle w:val="a7"/>
        <w:spacing w:before="0" w:beforeAutospacing="0" w:after="0" w:afterAutospacing="0"/>
        <w:ind w:firstLine="560"/>
        <w:rPr>
          <w:rFonts w:ascii="微软雅黑" w:eastAsia="微软雅黑" w:hAnsi="微软雅黑"/>
          <w:color w:val="000000"/>
        </w:rPr>
      </w:pPr>
      <w:r>
        <w:rPr>
          <w:rFonts w:ascii="微软雅黑" w:eastAsia="微软雅黑" w:hAnsi="微软雅黑" w:hint="eastAsia"/>
          <w:color w:val="000000"/>
        </w:rPr>
        <w:t>（2）生态空间布局</w:t>
      </w:r>
    </w:p>
    <w:p w:rsidR="00911D1B" w:rsidRDefault="00911D1B" w:rsidP="00911D1B">
      <w:pPr>
        <w:pStyle w:val="a7"/>
        <w:spacing w:before="0" w:beforeAutospacing="0" w:after="0" w:afterAutospacing="0"/>
        <w:ind w:firstLine="560"/>
        <w:rPr>
          <w:rFonts w:ascii="微软雅黑" w:eastAsia="微软雅黑" w:hAnsi="微软雅黑"/>
          <w:color w:val="000000"/>
        </w:rPr>
      </w:pPr>
      <w:r>
        <w:rPr>
          <w:rFonts w:ascii="微软雅黑" w:eastAsia="微软雅黑" w:hAnsi="微软雅黑" w:hint="eastAsia"/>
          <w:color w:val="000000"/>
        </w:rPr>
        <w:t>生态空间主要由林地、草地和陆地水域组成。至2035年，生态空间面积</w:t>
      </w:r>
      <w:r w:rsidR="00BD46A0">
        <w:rPr>
          <w:rFonts w:ascii="微软雅黑" w:eastAsia="微软雅黑" w:hAnsi="微软雅黑"/>
          <w:color w:val="000000"/>
        </w:rPr>
        <w:t>39.93</w:t>
      </w:r>
      <w:r>
        <w:rPr>
          <w:rFonts w:ascii="微软雅黑" w:eastAsia="微软雅黑" w:hAnsi="微软雅黑" w:hint="eastAsia"/>
          <w:color w:val="000000"/>
        </w:rPr>
        <w:t>公顷。</w:t>
      </w:r>
    </w:p>
    <w:p w:rsidR="00911D1B" w:rsidRDefault="00911D1B" w:rsidP="00911D1B">
      <w:pPr>
        <w:pStyle w:val="a7"/>
        <w:spacing w:before="0" w:beforeAutospacing="0" w:after="0" w:afterAutospacing="0"/>
        <w:ind w:firstLine="560"/>
        <w:rPr>
          <w:rFonts w:ascii="微软雅黑" w:eastAsia="微软雅黑" w:hAnsi="微软雅黑"/>
          <w:color w:val="000000"/>
        </w:rPr>
      </w:pPr>
      <w:r>
        <w:rPr>
          <w:rFonts w:ascii="微软雅黑" w:eastAsia="微软雅黑" w:hAnsi="微软雅黑" w:hint="eastAsia"/>
          <w:color w:val="000000"/>
        </w:rPr>
        <w:t>（3）建设空间布局</w:t>
      </w:r>
    </w:p>
    <w:p w:rsidR="00911D1B" w:rsidRDefault="00911D1B" w:rsidP="00911D1B">
      <w:pPr>
        <w:pStyle w:val="a7"/>
        <w:spacing w:before="0" w:beforeAutospacing="0" w:after="0" w:afterAutospacing="0"/>
        <w:ind w:firstLine="560"/>
        <w:rPr>
          <w:rFonts w:ascii="微软雅黑" w:eastAsia="微软雅黑" w:hAnsi="微软雅黑"/>
          <w:color w:val="000000"/>
        </w:rPr>
      </w:pPr>
      <w:r>
        <w:rPr>
          <w:rFonts w:ascii="微软雅黑" w:eastAsia="微软雅黑" w:hAnsi="微软雅黑" w:hint="eastAsia"/>
          <w:color w:val="000000"/>
        </w:rPr>
        <w:t>按照</w:t>
      </w:r>
      <w:r w:rsidR="007234D5">
        <w:rPr>
          <w:rFonts w:ascii="微软雅黑" w:eastAsia="微软雅黑" w:hAnsi="微软雅黑" w:hint="eastAsia"/>
          <w:color w:val="000000"/>
        </w:rPr>
        <w:t>集约节约利用土地、方便村民生产生活的原则，有序推进建设用地整理</w:t>
      </w:r>
      <w:r>
        <w:rPr>
          <w:rFonts w:ascii="微软雅黑" w:eastAsia="微软雅黑" w:hAnsi="微软雅黑" w:hint="eastAsia"/>
          <w:color w:val="000000"/>
        </w:rPr>
        <w:t>，优化建设用地布局。</w:t>
      </w:r>
    </w:p>
    <w:p w:rsidR="00911D1B" w:rsidRDefault="00911D1B" w:rsidP="00911D1B">
      <w:pPr>
        <w:pStyle w:val="a7"/>
        <w:spacing w:before="0" w:beforeAutospacing="0" w:after="0" w:afterAutospacing="0"/>
        <w:ind w:firstLine="560"/>
        <w:rPr>
          <w:rFonts w:ascii="微软雅黑" w:eastAsia="微软雅黑" w:hAnsi="微软雅黑"/>
          <w:color w:val="000000"/>
        </w:rPr>
      </w:pPr>
      <w:r>
        <w:rPr>
          <w:rFonts w:ascii="微软雅黑" w:eastAsia="微软雅黑" w:hAnsi="微软雅黑" w:hint="eastAsia"/>
          <w:color w:val="000000"/>
        </w:rPr>
        <w:t>规划</w:t>
      </w:r>
      <w:r w:rsidR="007234D5">
        <w:rPr>
          <w:rFonts w:ascii="微软雅黑" w:eastAsia="微软雅黑" w:hAnsi="微软雅黑" w:hint="eastAsia"/>
          <w:color w:val="000000"/>
        </w:rPr>
        <w:t>总建设用地2</w:t>
      </w:r>
      <w:r w:rsidR="007234D5">
        <w:rPr>
          <w:rFonts w:ascii="微软雅黑" w:eastAsia="微软雅黑" w:hAnsi="微软雅黑"/>
          <w:color w:val="000000"/>
        </w:rPr>
        <w:t>0.04</w:t>
      </w:r>
      <w:r w:rsidR="007234D5">
        <w:rPr>
          <w:rFonts w:ascii="微软雅黑" w:eastAsia="微软雅黑" w:hAnsi="微软雅黑" w:hint="eastAsia"/>
          <w:color w:val="000000"/>
        </w:rPr>
        <w:t>公顷，其中</w:t>
      </w:r>
      <w:r>
        <w:rPr>
          <w:rFonts w:ascii="微软雅黑" w:eastAsia="微软雅黑" w:hAnsi="微软雅黑" w:hint="eastAsia"/>
          <w:color w:val="000000"/>
        </w:rPr>
        <w:t>村庄建设用地</w:t>
      </w:r>
      <w:r w:rsidR="00BD46A0">
        <w:rPr>
          <w:rFonts w:ascii="微软雅黑" w:eastAsia="微软雅黑" w:hAnsi="微软雅黑"/>
          <w:color w:val="000000"/>
        </w:rPr>
        <w:t>16.99</w:t>
      </w:r>
      <w:r>
        <w:rPr>
          <w:rFonts w:ascii="微软雅黑" w:eastAsia="微软雅黑" w:hAnsi="微软雅黑" w:hint="eastAsia"/>
          <w:color w:val="000000"/>
        </w:rPr>
        <w:t>公顷。</w:t>
      </w:r>
    </w:p>
    <w:p w:rsidR="00911D1B" w:rsidRDefault="00911D1B" w:rsidP="00911D1B">
      <w:pPr>
        <w:pStyle w:val="a7"/>
        <w:spacing w:before="0" w:beforeAutospacing="0" w:after="0" w:afterAutospacing="0"/>
        <w:ind w:firstLine="560"/>
        <w:rPr>
          <w:rFonts w:ascii="微软雅黑" w:eastAsia="微软雅黑" w:hAnsi="微软雅黑"/>
          <w:color w:val="000000"/>
        </w:rPr>
      </w:pPr>
      <w:r>
        <w:rPr>
          <w:rFonts w:ascii="微软雅黑" w:eastAsia="微软雅黑" w:hAnsi="微软雅黑" w:hint="eastAsia"/>
          <w:color w:val="000000"/>
        </w:rPr>
        <w:lastRenderedPageBreak/>
        <w:t>4.生态修复与土地综合整治规划</w:t>
      </w:r>
    </w:p>
    <w:p w:rsidR="00911D1B" w:rsidRDefault="00911D1B" w:rsidP="00911D1B">
      <w:pPr>
        <w:pStyle w:val="a7"/>
        <w:spacing w:before="0" w:beforeAutospacing="0" w:after="0" w:afterAutospacing="0"/>
        <w:ind w:firstLine="560"/>
        <w:rPr>
          <w:rFonts w:ascii="微软雅黑" w:eastAsia="微软雅黑" w:hAnsi="微软雅黑"/>
          <w:color w:val="000000"/>
        </w:rPr>
      </w:pPr>
      <w:r>
        <w:rPr>
          <w:rFonts w:ascii="微软雅黑" w:eastAsia="微软雅黑" w:hAnsi="微软雅黑" w:hint="eastAsia"/>
          <w:color w:val="000000"/>
        </w:rPr>
        <w:t>对生态景观环境进行综合保护，包括农田生态景观环境综合保护、切实开展人居环境整治工作等。</w:t>
      </w:r>
    </w:p>
    <w:p w:rsidR="00911D1B" w:rsidRDefault="00BD46A0" w:rsidP="00911D1B">
      <w:pPr>
        <w:pStyle w:val="a7"/>
        <w:spacing w:before="0" w:beforeAutospacing="0" w:after="0" w:afterAutospacing="0"/>
        <w:ind w:firstLine="560"/>
        <w:rPr>
          <w:rFonts w:ascii="微软雅黑" w:eastAsia="微软雅黑" w:hAnsi="微软雅黑"/>
          <w:color w:val="000000"/>
        </w:rPr>
      </w:pPr>
      <w:r w:rsidRPr="00BD46A0">
        <w:rPr>
          <w:rFonts w:ascii="微软雅黑" w:eastAsia="微软雅黑" w:hAnsi="微软雅黑"/>
          <w:color w:val="000000"/>
        </w:rPr>
        <w:t>充分尊重居民意愿，</w:t>
      </w:r>
      <w:r w:rsidRPr="00BD46A0">
        <w:rPr>
          <w:rFonts w:ascii="微软雅黑" w:eastAsia="微软雅黑" w:hAnsi="微软雅黑" w:hint="eastAsia"/>
          <w:color w:val="000000"/>
        </w:rPr>
        <w:t>将零碎低效的村庄建设用地还耕还林还草等，</w:t>
      </w:r>
      <w:r w:rsidRPr="00BD46A0">
        <w:rPr>
          <w:rFonts w:ascii="微软雅黑" w:eastAsia="微软雅黑" w:hAnsi="微软雅黑"/>
          <w:color w:val="000000"/>
        </w:rPr>
        <w:t>整合腾出的</w:t>
      </w:r>
      <w:r w:rsidRPr="00BD46A0">
        <w:rPr>
          <w:rFonts w:ascii="微软雅黑" w:eastAsia="微软雅黑" w:hAnsi="微软雅黑" w:hint="eastAsia"/>
          <w:color w:val="000000"/>
        </w:rPr>
        <w:t>村庄内</w:t>
      </w:r>
      <w:r w:rsidRPr="00BD46A0">
        <w:rPr>
          <w:rFonts w:ascii="微软雅黑" w:eastAsia="微软雅黑" w:hAnsi="微软雅黑"/>
          <w:color w:val="000000"/>
        </w:rPr>
        <w:t>各类土地，优先用于农村基础设施和</w:t>
      </w:r>
      <w:r w:rsidRPr="00BD46A0">
        <w:rPr>
          <w:rFonts w:ascii="微软雅黑" w:eastAsia="微软雅黑" w:hAnsi="微软雅黑" w:hint="eastAsia"/>
          <w:color w:val="000000"/>
        </w:rPr>
        <w:t>新建村庄集体产业</w:t>
      </w:r>
      <w:r>
        <w:rPr>
          <w:rFonts w:ascii="微软雅黑" w:eastAsia="微软雅黑" w:hAnsi="微软雅黑" w:hint="eastAsia"/>
          <w:color w:val="000000"/>
        </w:rPr>
        <w:t>。</w:t>
      </w:r>
      <w:r w:rsidRPr="00BD46A0">
        <w:rPr>
          <w:rFonts w:ascii="微软雅黑" w:eastAsia="微软雅黑" w:hAnsi="微软雅黑"/>
          <w:color w:val="000000"/>
        </w:rPr>
        <w:t>新增建设用地与减量用地进行增减挂钩，新增建设用地使用时按国家相关要求，实行先减量，后新建</w:t>
      </w:r>
      <w:r w:rsidRPr="00BD46A0">
        <w:rPr>
          <w:rFonts w:ascii="微软雅黑" w:eastAsia="微软雅黑" w:hAnsi="微软雅黑" w:hint="eastAsia"/>
          <w:color w:val="000000"/>
        </w:rPr>
        <w:t>。</w:t>
      </w:r>
    </w:p>
    <w:p w:rsidR="00911D1B" w:rsidRDefault="00911D1B" w:rsidP="00911D1B">
      <w:pPr>
        <w:pStyle w:val="a7"/>
        <w:spacing w:before="0" w:beforeAutospacing="0" w:after="0" w:afterAutospacing="0"/>
        <w:ind w:firstLine="560"/>
        <w:rPr>
          <w:rFonts w:ascii="微软雅黑" w:eastAsia="微软雅黑" w:hAnsi="微软雅黑"/>
          <w:color w:val="000000"/>
        </w:rPr>
      </w:pPr>
      <w:r>
        <w:rPr>
          <w:rFonts w:ascii="微软雅黑" w:eastAsia="微软雅黑" w:hAnsi="微软雅黑" w:hint="eastAsia"/>
          <w:color w:val="000000"/>
        </w:rPr>
        <w:t>5.产业发展与布局规划</w:t>
      </w:r>
    </w:p>
    <w:p w:rsidR="00911D1B" w:rsidRDefault="00911D1B" w:rsidP="00911D1B">
      <w:pPr>
        <w:pStyle w:val="a7"/>
        <w:spacing w:before="0" w:beforeAutospacing="0" w:after="0" w:afterAutospacing="0"/>
        <w:ind w:firstLine="560"/>
        <w:rPr>
          <w:rFonts w:ascii="微软雅黑" w:eastAsia="微软雅黑" w:hAnsi="微软雅黑"/>
          <w:color w:val="000000"/>
        </w:rPr>
      </w:pPr>
      <w:r>
        <w:rPr>
          <w:rFonts w:ascii="微软雅黑" w:eastAsia="微软雅黑" w:hAnsi="微软雅黑" w:hint="eastAsia"/>
          <w:color w:val="000000"/>
        </w:rPr>
        <w:t>按照土地规划及产业发展策略，产业布局分为</w:t>
      </w:r>
      <w:r w:rsidR="008E482F">
        <w:rPr>
          <w:rFonts w:ascii="微软雅黑" w:eastAsia="微软雅黑" w:hAnsi="微软雅黑" w:hint="eastAsia"/>
          <w:color w:val="000000"/>
        </w:rPr>
        <w:t>三</w:t>
      </w:r>
      <w:r>
        <w:rPr>
          <w:rFonts w:ascii="微软雅黑" w:eastAsia="微软雅黑" w:hAnsi="微软雅黑" w:hint="eastAsia"/>
          <w:color w:val="000000"/>
        </w:rPr>
        <w:t>大功能区，即：</w:t>
      </w:r>
      <w:r w:rsidR="00BD46A0">
        <w:rPr>
          <w:rFonts w:ascii="微软雅黑" w:eastAsia="微软雅黑" w:hAnsi="微软雅黑" w:hint="eastAsia"/>
          <w:color w:val="000000"/>
        </w:rPr>
        <w:t>现代农业示范区、绿色工业提升区、富硒产业发展区</w:t>
      </w:r>
      <w:r>
        <w:rPr>
          <w:rFonts w:ascii="微软雅黑" w:eastAsia="微软雅黑" w:hAnsi="微软雅黑" w:hint="eastAsia"/>
          <w:color w:val="000000"/>
        </w:rPr>
        <w:t>。</w:t>
      </w:r>
    </w:p>
    <w:p w:rsidR="00911D1B" w:rsidRDefault="00911D1B" w:rsidP="00911D1B">
      <w:pPr>
        <w:pStyle w:val="a7"/>
        <w:spacing w:before="0" w:beforeAutospacing="0" w:after="0" w:afterAutospacing="0"/>
        <w:ind w:firstLine="560"/>
        <w:rPr>
          <w:rFonts w:ascii="微软雅黑" w:eastAsia="微软雅黑" w:hAnsi="微软雅黑"/>
          <w:color w:val="000000"/>
        </w:rPr>
      </w:pPr>
      <w:r>
        <w:rPr>
          <w:rFonts w:ascii="微软雅黑" w:eastAsia="微软雅黑" w:hAnsi="微软雅黑" w:hint="eastAsia"/>
          <w:color w:val="000000"/>
        </w:rPr>
        <w:t>6.道路交通规划</w:t>
      </w:r>
    </w:p>
    <w:p w:rsidR="00911D1B" w:rsidRDefault="00BD46A0" w:rsidP="00911D1B">
      <w:pPr>
        <w:pStyle w:val="a7"/>
        <w:spacing w:before="0" w:beforeAutospacing="0" w:after="0" w:afterAutospacing="0"/>
        <w:ind w:firstLine="560"/>
        <w:rPr>
          <w:rFonts w:ascii="微软雅黑" w:eastAsia="微软雅黑" w:hAnsi="微软雅黑"/>
          <w:color w:val="000000"/>
        </w:rPr>
      </w:pPr>
      <w:r w:rsidRPr="00BD46A0">
        <w:rPr>
          <w:rFonts w:ascii="微软雅黑" w:eastAsia="微软雅黑" w:hAnsi="微软雅黑" w:hint="eastAsia"/>
          <w:color w:val="000000"/>
        </w:rPr>
        <w:t>规划范围内</w:t>
      </w:r>
      <w:r w:rsidRPr="00BD46A0">
        <w:rPr>
          <w:rFonts w:ascii="微软雅黑" w:eastAsia="微软雅黑" w:hAnsi="微软雅黑"/>
          <w:color w:val="000000"/>
        </w:rPr>
        <w:t>对外交通主要依靠</w:t>
      </w:r>
      <w:r w:rsidRPr="00BD46A0">
        <w:rPr>
          <w:rFonts w:ascii="微软雅黑" w:eastAsia="微软雅黑" w:hAnsi="微软雅黑" w:hint="eastAsia"/>
          <w:color w:val="000000"/>
        </w:rPr>
        <w:t>龙泉路、临临高速、济潍高速</w:t>
      </w:r>
      <w:r w:rsidR="00911D1B">
        <w:rPr>
          <w:rFonts w:ascii="微软雅黑" w:eastAsia="微软雅黑" w:hAnsi="微软雅黑" w:hint="eastAsia"/>
          <w:color w:val="000000"/>
        </w:rPr>
        <w:t>。</w:t>
      </w:r>
    </w:p>
    <w:p w:rsidR="00911D1B" w:rsidRDefault="00911D1B" w:rsidP="00911D1B">
      <w:pPr>
        <w:pStyle w:val="a7"/>
        <w:spacing w:before="0" w:beforeAutospacing="0" w:after="0" w:afterAutospacing="0"/>
        <w:ind w:firstLine="560"/>
        <w:rPr>
          <w:rFonts w:ascii="微软雅黑" w:eastAsia="微软雅黑" w:hAnsi="微软雅黑"/>
          <w:color w:val="000000"/>
        </w:rPr>
      </w:pPr>
      <w:r>
        <w:rPr>
          <w:rFonts w:ascii="微软雅黑" w:eastAsia="微软雅黑" w:hAnsi="微软雅黑" w:hint="eastAsia"/>
          <w:color w:val="000000"/>
        </w:rPr>
        <w:t>村庄干路：为村庄内的对外道路，村庄内道路宽度6-8米，现状良好，规划延续原有道路宽度。</w:t>
      </w:r>
    </w:p>
    <w:p w:rsidR="00911D1B" w:rsidRDefault="00911D1B" w:rsidP="00911D1B">
      <w:pPr>
        <w:pStyle w:val="a7"/>
        <w:spacing w:before="0" w:beforeAutospacing="0" w:after="0" w:afterAutospacing="0"/>
        <w:ind w:firstLine="560"/>
        <w:rPr>
          <w:rFonts w:ascii="微软雅黑" w:eastAsia="微软雅黑" w:hAnsi="微软雅黑"/>
          <w:color w:val="000000"/>
        </w:rPr>
      </w:pPr>
      <w:r>
        <w:rPr>
          <w:rFonts w:ascii="微软雅黑" w:eastAsia="微软雅黑" w:hAnsi="微软雅黑" w:hint="eastAsia"/>
          <w:color w:val="000000"/>
        </w:rPr>
        <w:t>村庄支路：为村庄内连接宅基地的主要道路，道路宽度约</w:t>
      </w:r>
      <w:r w:rsidR="00BD46A0">
        <w:rPr>
          <w:rFonts w:ascii="微软雅黑" w:eastAsia="微软雅黑" w:hAnsi="微软雅黑"/>
          <w:color w:val="000000"/>
        </w:rPr>
        <w:t>3</w:t>
      </w:r>
      <w:r>
        <w:rPr>
          <w:rFonts w:ascii="微软雅黑" w:eastAsia="微软雅黑" w:hAnsi="微软雅黑" w:hint="eastAsia"/>
          <w:color w:val="000000"/>
        </w:rPr>
        <w:t>-</w:t>
      </w:r>
      <w:r w:rsidR="00BD46A0">
        <w:rPr>
          <w:rFonts w:ascii="微软雅黑" w:eastAsia="微软雅黑" w:hAnsi="微软雅黑"/>
          <w:color w:val="000000"/>
        </w:rPr>
        <w:t>6</w:t>
      </w:r>
      <w:r>
        <w:rPr>
          <w:rFonts w:ascii="微软雅黑" w:eastAsia="微软雅黑" w:hAnsi="微软雅黑" w:hint="eastAsia"/>
          <w:color w:val="000000"/>
        </w:rPr>
        <w:t>米宽，现状良好，规划延续原有道路宽度。</w:t>
      </w:r>
    </w:p>
    <w:p w:rsidR="00911D1B" w:rsidRDefault="00911D1B" w:rsidP="00911D1B">
      <w:pPr>
        <w:pStyle w:val="a7"/>
        <w:spacing w:before="0" w:beforeAutospacing="0" w:after="0" w:afterAutospacing="0"/>
        <w:ind w:firstLine="560"/>
        <w:rPr>
          <w:rFonts w:ascii="微软雅黑" w:eastAsia="微软雅黑" w:hAnsi="微软雅黑"/>
          <w:color w:val="000000"/>
        </w:rPr>
      </w:pPr>
      <w:r>
        <w:rPr>
          <w:rFonts w:ascii="微软雅黑" w:eastAsia="微软雅黑" w:hAnsi="微软雅黑" w:hint="eastAsia"/>
          <w:color w:val="000000"/>
        </w:rPr>
        <w:t>巷道：为村庄内部道路系统，宽度在2-4米不等，规划整修、硬化疏通道，使其满足紧急情况下机动车通车要求。</w:t>
      </w:r>
    </w:p>
    <w:p w:rsidR="00911D1B" w:rsidRDefault="00911D1B" w:rsidP="00911D1B">
      <w:pPr>
        <w:pStyle w:val="a7"/>
        <w:spacing w:before="0" w:beforeAutospacing="0" w:after="0" w:afterAutospacing="0"/>
        <w:ind w:firstLine="560"/>
        <w:rPr>
          <w:rFonts w:ascii="微软雅黑" w:eastAsia="微软雅黑" w:hAnsi="微软雅黑"/>
          <w:color w:val="000000"/>
        </w:rPr>
      </w:pPr>
      <w:r>
        <w:rPr>
          <w:rFonts w:ascii="微软雅黑" w:eastAsia="微软雅黑" w:hAnsi="微软雅黑" w:hint="eastAsia"/>
          <w:color w:val="000000"/>
        </w:rPr>
        <w:t>生产路：为农业片区当中满足作业生产设置而道路，宽度在2-6米。</w:t>
      </w:r>
    </w:p>
    <w:p w:rsidR="00911D1B" w:rsidRDefault="00911D1B" w:rsidP="00911D1B">
      <w:pPr>
        <w:pStyle w:val="a7"/>
        <w:spacing w:before="0" w:beforeAutospacing="0" w:after="0" w:afterAutospacing="0"/>
        <w:ind w:firstLine="560"/>
        <w:rPr>
          <w:rFonts w:ascii="微软雅黑" w:eastAsia="微软雅黑" w:hAnsi="微软雅黑"/>
          <w:color w:val="000000"/>
        </w:rPr>
      </w:pPr>
      <w:r>
        <w:rPr>
          <w:rFonts w:ascii="微软雅黑" w:eastAsia="微软雅黑" w:hAnsi="微软雅黑" w:hint="eastAsia"/>
          <w:color w:val="000000"/>
        </w:rPr>
        <w:t>7.近期行动计划</w:t>
      </w:r>
    </w:p>
    <w:p w:rsidR="00911D1B" w:rsidRDefault="00911D1B" w:rsidP="004F714D">
      <w:pPr>
        <w:pStyle w:val="a7"/>
        <w:spacing w:before="0" w:beforeAutospacing="0" w:after="0" w:afterAutospacing="0"/>
        <w:ind w:firstLine="560"/>
        <w:rPr>
          <w:rFonts w:ascii="微软雅黑" w:eastAsia="微软雅黑" w:hAnsi="微软雅黑"/>
          <w:color w:val="000000"/>
        </w:rPr>
      </w:pPr>
      <w:r>
        <w:rPr>
          <w:rFonts w:ascii="微软雅黑" w:eastAsia="微软雅黑" w:hAnsi="微软雅黑" w:hint="eastAsia"/>
          <w:color w:val="000000"/>
        </w:rPr>
        <w:lastRenderedPageBreak/>
        <w:t>结合相关要求，到2025年，</w:t>
      </w:r>
      <w:r w:rsidR="004F714D">
        <w:rPr>
          <w:rFonts w:ascii="微软雅黑" w:eastAsia="微软雅黑" w:hAnsi="微软雅黑" w:hint="eastAsia"/>
          <w:color w:val="000000"/>
        </w:rPr>
        <w:t>龙四</w:t>
      </w:r>
      <w:r>
        <w:rPr>
          <w:rFonts w:ascii="微软雅黑" w:eastAsia="微软雅黑" w:hAnsi="微软雅黑" w:hint="eastAsia"/>
          <w:color w:val="000000"/>
        </w:rPr>
        <w:t>村近期建设涉及</w:t>
      </w:r>
      <w:r w:rsidR="00515D4E">
        <w:rPr>
          <w:rFonts w:ascii="微软雅黑" w:eastAsia="微软雅黑" w:hAnsi="微软雅黑" w:hint="eastAsia"/>
          <w:color w:val="000000"/>
        </w:rPr>
        <w:t>公共服务设施整治</w:t>
      </w:r>
      <w:r w:rsidR="004F714D" w:rsidRPr="004F714D">
        <w:rPr>
          <w:rFonts w:ascii="微软雅黑" w:eastAsia="微软雅黑" w:hAnsi="微软雅黑" w:hint="eastAsia"/>
          <w:color w:val="000000"/>
        </w:rPr>
        <w:t>、人居环境整治</w:t>
      </w:r>
      <w:r w:rsidR="00515D4E">
        <w:rPr>
          <w:rFonts w:ascii="微软雅黑" w:eastAsia="微软雅黑" w:hAnsi="微软雅黑" w:hint="eastAsia"/>
          <w:color w:val="000000"/>
        </w:rPr>
        <w:t>、产业项目建设</w:t>
      </w:r>
      <w:r w:rsidR="004F714D" w:rsidRPr="004F714D">
        <w:rPr>
          <w:rFonts w:ascii="微软雅黑" w:eastAsia="微软雅黑" w:hAnsi="微软雅黑" w:hint="eastAsia"/>
          <w:color w:val="000000"/>
        </w:rPr>
        <w:t>三个方面</w:t>
      </w:r>
      <w:r>
        <w:rPr>
          <w:rFonts w:ascii="微软雅黑" w:eastAsia="微软雅黑" w:hAnsi="微软雅黑" w:hint="eastAsia"/>
          <w:color w:val="000000"/>
        </w:rPr>
        <w:t>。</w:t>
      </w:r>
    </w:p>
    <w:p w:rsidR="008D3CC1" w:rsidRDefault="008D3CC1" w:rsidP="004F714D">
      <w:pPr>
        <w:pStyle w:val="a7"/>
        <w:spacing w:before="0" w:beforeAutospacing="0" w:after="0" w:afterAutospacing="0"/>
        <w:ind w:firstLine="560"/>
        <w:rPr>
          <w:rFonts w:ascii="微软雅黑" w:eastAsia="微软雅黑" w:hAnsi="微软雅黑"/>
          <w:color w:val="000000"/>
        </w:rPr>
      </w:pPr>
    </w:p>
    <w:p w:rsidR="008D3CC1" w:rsidRPr="008D3CC1" w:rsidRDefault="008D3CC1" w:rsidP="008D3CC1">
      <w:pPr>
        <w:pStyle w:val="a7"/>
        <w:spacing w:before="0" w:beforeAutospacing="0" w:after="0" w:afterAutospacing="0"/>
        <w:ind w:firstLine="560"/>
        <w:jc w:val="center"/>
        <w:rPr>
          <w:rFonts w:ascii="黑体" w:eastAsia="黑体" w:hAnsi="黑体"/>
          <w:b/>
          <w:color w:val="000000"/>
        </w:rPr>
      </w:pPr>
      <w:r w:rsidRPr="008D3CC1">
        <w:rPr>
          <w:rFonts w:ascii="黑体" w:eastAsia="黑体" w:hAnsi="黑体" w:hint="eastAsia"/>
          <w:b/>
          <w:color w:val="000000"/>
        </w:rPr>
        <w:t>主要图纸</w:t>
      </w:r>
    </w:p>
    <w:p w:rsidR="008D3CC1" w:rsidRPr="008D3CC1" w:rsidRDefault="008D3CC1" w:rsidP="008D3CC1">
      <w:pPr>
        <w:pStyle w:val="a7"/>
        <w:spacing w:before="0" w:beforeAutospacing="0" w:after="0" w:afterAutospacing="0"/>
        <w:ind w:firstLine="560"/>
        <w:rPr>
          <w:rFonts w:ascii="微软雅黑" w:eastAsia="微软雅黑" w:hAnsi="微软雅黑"/>
          <w:color w:val="000000"/>
        </w:rPr>
      </w:pPr>
      <w:r>
        <w:rPr>
          <w:rFonts w:ascii="微软雅黑" w:eastAsia="微软雅黑" w:hAnsi="微软雅黑" w:hint="eastAsia"/>
          <w:color w:val="000000"/>
        </w:rPr>
        <w:t>1.</w:t>
      </w:r>
      <w:r w:rsidRPr="008D3CC1">
        <w:rPr>
          <w:rFonts w:ascii="微软雅黑" w:eastAsia="微软雅黑" w:hAnsi="微软雅黑" w:hint="eastAsia"/>
          <w:color w:val="000000"/>
        </w:rPr>
        <w:t>村域国土空间现状图</w:t>
      </w:r>
    </w:p>
    <w:p w:rsidR="008D3CC1" w:rsidRPr="008D3CC1" w:rsidRDefault="008D3CC1" w:rsidP="008D3CC1">
      <w:pPr>
        <w:pStyle w:val="a7"/>
        <w:spacing w:before="0" w:beforeAutospacing="0" w:after="0" w:afterAutospacing="0"/>
        <w:ind w:firstLine="560"/>
        <w:rPr>
          <w:rFonts w:ascii="微软雅黑" w:eastAsia="微软雅黑" w:hAnsi="微软雅黑"/>
          <w:color w:val="000000"/>
        </w:rPr>
      </w:pPr>
      <w:r>
        <w:rPr>
          <w:rFonts w:ascii="微软雅黑" w:eastAsia="微软雅黑" w:hAnsi="微软雅黑" w:hint="eastAsia"/>
          <w:color w:val="000000"/>
        </w:rPr>
        <w:t>2.</w:t>
      </w:r>
      <w:r w:rsidRPr="008D3CC1">
        <w:rPr>
          <w:rFonts w:ascii="微软雅黑" w:eastAsia="微软雅黑" w:hAnsi="微软雅黑" w:hint="eastAsia"/>
          <w:color w:val="000000"/>
        </w:rPr>
        <w:t>村域国土空间规划图</w:t>
      </w:r>
    </w:p>
    <w:p w:rsidR="008D3CC1" w:rsidRPr="008D3CC1" w:rsidRDefault="008D3CC1" w:rsidP="008D3CC1">
      <w:pPr>
        <w:pStyle w:val="a7"/>
        <w:spacing w:before="0" w:beforeAutospacing="0" w:after="0" w:afterAutospacing="0"/>
        <w:ind w:firstLine="560"/>
        <w:rPr>
          <w:rFonts w:ascii="微软雅黑" w:eastAsia="微软雅黑" w:hAnsi="微软雅黑"/>
          <w:color w:val="000000"/>
        </w:rPr>
      </w:pPr>
      <w:r>
        <w:rPr>
          <w:rFonts w:ascii="微软雅黑" w:eastAsia="微软雅黑" w:hAnsi="微软雅黑" w:hint="eastAsia"/>
          <w:color w:val="000000"/>
        </w:rPr>
        <w:t>3.</w:t>
      </w:r>
      <w:r w:rsidRPr="008D3CC1">
        <w:rPr>
          <w:rFonts w:ascii="微软雅黑" w:eastAsia="微软雅黑" w:hAnsi="微软雅黑" w:hint="eastAsia"/>
          <w:color w:val="000000"/>
        </w:rPr>
        <w:t>村域控制线分布图</w:t>
      </w:r>
    </w:p>
    <w:p w:rsidR="008D3CC1" w:rsidRPr="008D3CC1" w:rsidRDefault="008D3CC1" w:rsidP="008D3CC1">
      <w:pPr>
        <w:pStyle w:val="a7"/>
        <w:spacing w:before="0" w:beforeAutospacing="0" w:after="0" w:afterAutospacing="0"/>
        <w:ind w:firstLine="560"/>
        <w:rPr>
          <w:rFonts w:ascii="微软雅黑" w:eastAsia="微软雅黑" w:hAnsi="微软雅黑"/>
          <w:color w:val="000000"/>
        </w:rPr>
      </w:pPr>
      <w:r>
        <w:rPr>
          <w:rFonts w:ascii="微软雅黑" w:eastAsia="微软雅黑" w:hAnsi="微软雅黑" w:hint="eastAsia"/>
          <w:color w:val="000000"/>
        </w:rPr>
        <w:t>4.</w:t>
      </w:r>
      <w:r w:rsidRPr="008D3CC1">
        <w:rPr>
          <w:rFonts w:ascii="微软雅黑" w:eastAsia="微软雅黑" w:hAnsi="微软雅黑" w:hint="eastAsia"/>
          <w:color w:val="000000"/>
        </w:rPr>
        <w:t>村域生态修复与国土综合整治规划图</w:t>
      </w:r>
    </w:p>
    <w:p w:rsidR="008D3CC1" w:rsidRPr="008D3CC1" w:rsidRDefault="008D3CC1" w:rsidP="008D3CC1">
      <w:pPr>
        <w:pStyle w:val="a7"/>
        <w:spacing w:before="0" w:beforeAutospacing="0" w:after="0" w:afterAutospacing="0"/>
        <w:ind w:firstLine="560"/>
        <w:rPr>
          <w:rFonts w:ascii="微软雅黑" w:eastAsia="微软雅黑" w:hAnsi="微软雅黑"/>
          <w:color w:val="000000"/>
        </w:rPr>
      </w:pPr>
      <w:r>
        <w:rPr>
          <w:rFonts w:ascii="微软雅黑" w:eastAsia="微软雅黑" w:hAnsi="微软雅黑"/>
          <w:color w:val="000000"/>
        </w:rPr>
        <w:t>5</w:t>
      </w:r>
      <w:r w:rsidRPr="008D3CC1">
        <w:rPr>
          <w:rFonts w:ascii="微软雅黑" w:eastAsia="微软雅黑" w:hAnsi="微软雅黑" w:hint="eastAsia"/>
          <w:color w:val="000000"/>
        </w:rPr>
        <w:t>.村域道路交通规划图</w:t>
      </w:r>
    </w:p>
    <w:p w:rsidR="001B1EC3" w:rsidRDefault="001B1EC3">
      <w:pPr>
        <w:widowControl/>
        <w:jc w:val="left"/>
        <w:rPr>
          <w:rFonts w:ascii="微软雅黑" w:eastAsia="微软雅黑" w:hAnsi="微软雅黑" w:cs="宋体"/>
          <w:color w:val="000000"/>
          <w:kern w:val="0"/>
          <w:sz w:val="24"/>
          <w:szCs w:val="24"/>
        </w:rPr>
      </w:pPr>
      <w:r>
        <w:rPr>
          <w:rFonts w:ascii="微软雅黑" w:eastAsia="微软雅黑" w:hAnsi="微软雅黑"/>
          <w:color w:val="000000"/>
        </w:rPr>
        <w:br w:type="page"/>
      </w:r>
    </w:p>
    <w:p w:rsidR="00F36DF8" w:rsidRPr="00F36DF8" w:rsidRDefault="00F36DF8" w:rsidP="00F36DF8">
      <w:pPr>
        <w:pStyle w:val="a7"/>
        <w:numPr>
          <w:ilvl w:val="0"/>
          <w:numId w:val="1"/>
        </w:numPr>
        <w:spacing w:before="0" w:beforeAutospacing="0" w:after="0" w:afterAutospacing="0"/>
        <w:jc w:val="center"/>
        <w:rPr>
          <w:rFonts w:ascii="微软雅黑" w:eastAsia="微软雅黑" w:hAnsi="微软雅黑" w:hint="eastAsia"/>
          <w:color w:val="000000"/>
        </w:rPr>
      </w:pPr>
      <w:r w:rsidRPr="00F36DF8">
        <w:rPr>
          <w:rFonts w:ascii="微软雅黑" w:eastAsia="微软雅黑" w:hAnsi="微软雅黑"/>
          <w:noProof/>
          <w:color w:val="000000"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345676</wp:posOffset>
            </wp:positionV>
            <wp:extent cx="8673696" cy="5832000"/>
            <wp:effectExtent l="0" t="0" r="0" b="0"/>
            <wp:wrapSquare wrapText="bothSides"/>
            <wp:docPr id="2" name="图片 2" descr="D:\微信文档\WeChat Files\wxid_dpdgjwm2fcth21\FileStorage\Temp\17283841571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微信文档\WeChat Files\wxid_dpdgjwm2fcth21\FileStorage\Temp\1728384157147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73696" cy="583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D3CC1" w:rsidRPr="008D3CC1">
        <w:rPr>
          <w:rFonts w:ascii="微软雅黑" w:eastAsia="微软雅黑" w:hAnsi="微软雅黑" w:hint="eastAsia"/>
          <w:color w:val="000000"/>
        </w:rPr>
        <w:t>村域国土空间现状图</w:t>
      </w:r>
    </w:p>
    <w:p w:rsidR="008D3CC1" w:rsidRDefault="00F36DF8" w:rsidP="008D3CC1">
      <w:pPr>
        <w:pStyle w:val="a7"/>
        <w:spacing w:before="0" w:beforeAutospacing="0" w:after="0" w:afterAutospacing="0"/>
        <w:ind w:firstLine="560"/>
        <w:jc w:val="center"/>
        <w:rPr>
          <w:rFonts w:ascii="微软雅黑" w:eastAsia="微软雅黑" w:hAnsi="微软雅黑"/>
          <w:color w:val="000000"/>
        </w:rPr>
      </w:pPr>
      <w:r w:rsidRPr="00F36DF8">
        <w:rPr>
          <w:rFonts w:ascii="微软雅黑" w:eastAsia="微软雅黑" w:hAnsi="微软雅黑"/>
          <w:noProof/>
          <w:color w:val="000000"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margin">
              <wp:posOffset>128108</wp:posOffset>
            </wp:positionH>
            <wp:positionV relativeFrom="margin">
              <wp:posOffset>371475</wp:posOffset>
            </wp:positionV>
            <wp:extent cx="8642415" cy="5832000"/>
            <wp:effectExtent l="0" t="0" r="6350" b="0"/>
            <wp:wrapSquare wrapText="bothSides"/>
            <wp:docPr id="3" name="图片 3" descr="D:\微信文档\WeChat Files\wxid_dpdgjwm2fcth21\FileStorage\Temp\17283842059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微信文档\WeChat Files\wxid_dpdgjwm2fcth21\FileStorage\Temp\1728384205954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42415" cy="583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D3CC1">
        <w:rPr>
          <w:rFonts w:ascii="微软雅黑" w:eastAsia="微软雅黑" w:hAnsi="微软雅黑" w:hint="eastAsia"/>
          <w:color w:val="000000"/>
        </w:rPr>
        <w:t>2.</w:t>
      </w:r>
      <w:r w:rsidR="008D3CC1" w:rsidRPr="008D3CC1">
        <w:rPr>
          <w:rFonts w:ascii="微软雅黑" w:eastAsia="微软雅黑" w:hAnsi="微软雅黑" w:hint="eastAsia"/>
          <w:color w:val="000000"/>
        </w:rPr>
        <w:t>村域国土空间规划图</w:t>
      </w:r>
    </w:p>
    <w:p w:rsidR="008D3CC1" w:rsidRPr="008D3CC1" w:rsidRDefault="00F36DF8" w:rsidP="008D3CC1">
      <w:pPr>
        <w:pStyle w:val="a7"/>
        <w:spacing w:before="0" w:beforeAutospacing="0" w:after="0" w:afterAutospacing="0"/>
        <w:ind w:firstLine="560"/>
        <w:jc w:val="center"/>
        <w:rPr>
          <w:rFonts w:ascii="微软雅黑" w:eastAsia="微软雅黑" w:hAnsi="微软雅黑"/>
          <w:color w:val="000000"/>
        </w:rPr>
      </w:pPr>
      <w:r w:rsidRPr="00F36DF8">
        <w:rPr>
          <w:rFonts w:ascii="微软雅黑" w:eastAsia="微软雅黑" w:hAnsi="微软雅黑"/>
          <w:noProof/>
          <w:color w:val="000000"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margin">
              <wp:posOffset>102708</wp:posOffset>
            </wp:positionH>
            <wp:positionV relativeFrom="margin">
              <wp:posOffset>427990</wp:posOffset>
            </wp:positionV>
            <wp:extent cx="8673696" cy="5832000"/>
            <wp:effectExtent l="0" t="0" r="0" b="0"/>
            <wp:wrapSquare wrapText="bothSides"/>
            <wp:docPr id="4" name="图片 4" descr="D:\微信文档\WeChat Files\wxid_dpdgjwm2fcth21\FileStorage\Temp\17283842548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微信文档\WeChat Files\wxid_dpdgjwm2fcth21\FileStorage\Temp\1728384254831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73696" cy="583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D3CC1">
        <w:rPr>
          <w:rFonts w:ascii="微软雅黑" w:eastAsia="微软雅黑" w:hAnsi="微软雅黑" w:hint="eastAsia"/>
          <w:color w:val="000000"/>
        </w:rPr>
        <w:t>3.</w:t>
      </w:r>
      <w:r w:rsidR="008D3CC1" w:rsidRPr="008D3CC1">
        <w:rPr>
          <w:rFonts w:ascii="微软雅黑" w:eastAsia="微软雅黑" w:hAnsi="微软雅黑" w:hint="eastAsia"/>
          <w:color w:val="000000"/>
        </w:rPr>
        <w:t>村域控制线分布图</w:t>
      </w:r>
    </w:p>
    <w:p w:rsidR="008D3CC1" w:rsidRPr="008D3CC1" w:rsidRDefault="00F36DF8" w:rsidP="008D3CC1">
      <w:pPr>
        <w:pStyle w:val="a7"/>
        <w:spacing w:before="0" w:beforeAutospacing="0" w:after="0" w:afterAutospacing="0"/>
        <w:ind w:firstLine="560"/>
        <w:jc w:val="center"/>
        <w:rPr>
          <w:rFonts w:ascii="微软雅黑" w:eastAsia="微软雅黑" w:hAnsi="微软雅黑"/>
          <w:color w:val="000000"/>
        </w:rPr>
      </w:pPr>
      <w:r w:rsidRPr="00F36DF8">
        <w:rPr>
          <w:rFonts w:ascii="微软雅黑" w:eastAsia="微软雅黑" w:hAnsi="微软雅黑"/>
          <w:noProof/>
          <w:color w:val="000000"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margin">
              <wp:posOffset>143672</wp:posOffset>
            </wp:positionH>
            <wp:positionV relativeFrom="margin">
              <wp:posOffset>349250</wp:posOffset>
            </wp:positionV>
            <wp:extent cx="8684383" cy="5832000"/>
            <wp:effectExtent l="0" t="0" r="2540" b="0"/>
            <wp:wrapSquare wrapText="bothSides"/>
            <wp:docPr id="5" name="图片 5" descr="D:\微信文档\WeChat Files\wxid_dpdgjwm2fcth21\FileStorage\Temp\17283843049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微信文档\WeChat Files\wxid_dpdgjwm2fcth21\FileStorage\Temp\1728384304995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4383" cy="583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D3CC1">
        <w:rPr>
          <w:rFonts w:ascii="微软雅黑" w:eastAsia="微软雅黑" w:hAnsi="微软雅黑" w:hint="eastAsia"/>
          <w:color w:val="000000"/>
        </w:rPr>
        <w:t>4.</w:t>
      </w:r>
      <w:r w:rsidR="008D3CC1" w:rsidRPr="008D3CC1">
        <w:rPr>
          <w:rFonts w:ascii="微软雅黑" w:eastAsia="微软雅黑" w:hAnsi="微软雅黑" w:hint="eastAsia"/>
          <w:color w:val="000000"/>
        </w:rPr>
        <w:t>村域生态修复与国土综合整治规划图</w:t>
      </w:r>
    </w:p>
    <w:p w:rsidR="008D3CC1" w:rsidRDefault="00F36DF8" w:rsidP="008D3CC1">
      <w:pPr>
        <w:pStyle w:val="a7"/>
        <w:spacing w:before="0" w:beforeAutospacing="0" w:after="0" w:afterAutospacing="0"/>
        <w:ind w:firstLine="560"/>
        <w:jc w:val="center"/>
        <w:rPr>
          <w:rFonts w:ascii="微软雅黑" w:eastAsia="微软雅黑" w:hAnsi="微软雅黑"/>
          <w:color w:val="000000"/>
        </w:rPr>
      </w:pPr>
      <w:r w:rsidRPr="00F36DF8">
        <w:rPr>
          <w:rFonts w:ascii="微软雅黑" w:eastAsia="微软雅黑" w:hAnsi="微软雅黑"/>
          <w:noProof/>
          <w:color w:val="000000"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margin">
              <wp:posOffset>163195</wp:posOffset>
            </wp:positionH>
            <wp:positionV relativeFrom="page">
              <wp:posOffset>1534322</wp:posOffset>
            </wp:positionV>
            <wp:extent cx="8663036" cy="5832000"/>
            <wp:effectExtent l="0" t="0" r="5080" b="0"/>
            <wp:wrapSquare wrapText="bothSides"/>
            <wp:docPr id="6" name="图片 6" descr="D:\微信文档\WeChat Files\wxid_dpdgjwm2fcth21\FileStorage\Temp\17283843439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微信文档\WeChat Files\wxid_dpdgjwm2fcth21\FileStorage\Temp\1728384343949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3036" cy="583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D3CC1">
        <w:rPr>
          <w:rFonts w:ascii="微软雅黑" w:eastAsia="微软雅黑" w:hAnsi="微软雅黑"/>
          <w:color w:val="000000"/>
        </w:rPr>
        <w:t>5</w:t>
      </w:r>
      <w:r w:rsidR="008D3CC1" w:rsidRPr="008D3CC1">
        <w:rPr>
          <w:rFonts w:ascii="微软雅黑" w:eastAsia="微软雅黑" w:hAnsi="微软雅黑" w:hint="eastAsia"/>
          <w:color w:val="000000"/>
        </w:rPr>
        <w:t>.村域道路交通规划图</w:t>
      </w:r>
      <w:bookmarkStart w:id="0" w:name="_GoBack"/>
      <w:bookmarkEnd w:id="0"/>
    </w:p>
    <w:sectPr w:rsidR="008D3CC1" w:rsidSect="001B1EC3">
      <w:pgSz w:w="16838" w:h="11906" w:orient="landscape"/>
      <w:pgMar w:top="1800" w:right="1440" w:bottom="1800" w:left="144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D396F" w:rsidRDefault="006D396F" w:rsidP="001A5878">
      <w:r>
        <w:separator/>
      </w:r>
    </w:p>
  </w:endnote>
  <w:endnote w:type="continuationSeparator" w:id="0">
    <w:p w:rsidR="006D396F" w:rsidRDefault="006D396F" w:rsidP="001A587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D396F" w:rsidRDefault="006D396F" w:rsidP="001A5878">
      <w:r>
        <w:separator/>
      </w:r>
    </w:p>
  </w:footnote>
  <w:footnote w:type="continuationSeparator" w:id="0">
    <w:p w:rsidR="006D396F" w:rsidRDefault="006D396F" w:rsidP="001A587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55BA798D"/>
    <w:multiLevelType w:val="hybridMultilevel"/>
    <w:tmpl w:val="8B5A7828"/>
    <w:lvl w:ilvl="0" w:tplc="97842DFC">
      <w:start w:val="1"/>
      <w:numFmt w:val="decimal"/>
      <w:lvlText w:val="%1."/>
      <w:lvlJc w:val="left"/>
      <w:pPr>
        <w:ind w:left="92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400" w:hanging="420"/>
      </w:pPr>
    </w:lvl>
    <w:lvl w:ilvl="2" w:tplc="0409001B" w:tentative="1">
      <w:start w:val="1"/>
      <w:numFmt w:val="lowerRoman"/>
      <w:lvlText w:val="%3."/>
      <w:lvlJc w:val="right"/>
      <w:pPr>
        <w:ind w:left="1820" w:hanging="420"/>
      </w:pPr>
    </w:lvl>
    <w:lvl w:ilvl="3" w:tplc="0409000F" w:tentative="1">
      <w:start w:val="1"/>
      <w:numFmt w:val="decimal"/>
      <w:lvlText w:val="%4."/>
      <w:lvlJc w:val="left"/>
      <w:pPr>
        <w:ind w:left="2240" w:hanging="420"/>
      </w:pPr>
    </w:lvl>
    <w:lvl w:ilvl="4" w:tplc="04090019" w:tentative="1">
      <w:start w:val="1"/>
      <w:numFmt w:val="lowerLetter"/>
      <w:lvlText w:val="%5)"/>
      <w:lvlJc w:val="left"/>
      <w:pPr>
        <w:ind w:left="2660" w:hanging="420"/>
      </w:pPr>
    </w:lvl>
    <w:lvl w:ilvl="5" w:tplc="0409001B" w:tentative="1">
      <w:start w:val="1"/>
      <w:numFmt w:val="lowerRoman"/>
      <w:lvlText w:val="%6."/>
      <w:lvlJc w:val="right"/>
      <w:pPr>
        <w:ind w:left="3080" w:hanging="420"/>
      </w:pPr>
    </w:lvl>
    <w:lvl w:ilvl="6" w:tplc="0409000F" w:tentative="1">
      <w:start w:val="1"/>
      <w:numFmt w:val="decimal"/>
      <w:lvlText w:val="%7."/>
      <w:lvlJc w:val="left"/>
      <w:pPr>
        <w:ind w:left="3500" w:hanging="420"/>
      </w:pPr>
    </w:lvl>
    <w:lvl w:ilvl="7" w:tplc="04090019" w:tentative="1">
      <w:start w:val="1"/>
      <w:numFmt w:val="lowerLetter"/>
      <w:lvlText w:val="%8)"/>
      <w:lvlJc w:val="left"/>
      <w:pPr>
        <w:ind w:left="3920" w:hanging="420"/>
      </w:pPr>
    </w:lvl>
    <w:lvl w:ilvl="8" w:tplc="0409001B" w:tentative="1">
      <w:start w:val="1"/>
      <w:numFmt w:val="lowerRoman"/>
      <w:lvlText w:val="%9."/>
      <w:lvlJc w:val="right"/>
      <w:pPr>
        <w:ind w:left="4340" w:hanging="42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bordersDoNotSurroundHeader/>
  <w:bordersDoNotSurroundFooter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66ED8"/>
    <w:rsid w:val="00126BFE"/>
    <w:rsid w:val="001A5878"/>
    <w:rsid w:val="001A7882"/>
    <w:rsid w:val="001B1EC3"/>
    <w:rsid w:val="002702B7"/>
    <w:rsid w:val="002B4E6E"/>
    <w:rsid w:val="003773D5"/>
    <w:rsid w:val="004F714D"/>
    <w:rsid w:val="00515D4E"/>
    <w:rsid w:val="005E45F1"/>
    <w:rsid w:val="00622C3D"/>
    <w:rsid w:val="006D396F"/>
    <w:rsid w:val="007234D5"/>
    <w:rsid w:val="008D3CC1"/>
    <w:rsid w:val="008E482F"/>
    <w:rsid w:val="00911D1B"/>
    <w:rsid w:val="00AC3A7F"/>
    <w:rsid w:val="00BD46A0"/>
    <w:rsid w:val="00E66ED8"/>
    <w:rsid w:val="00ED67FD"/>
    <w:rsid w:val="00F36DF8"/>
    <w:rsid w:val="00F658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53963EA"/>
  <w15:chartTrackingRefBased/>
  <w15:docId w15:val="{CBC09D88-E3D9-44A5-A3C3-23308D3B9D5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1A5878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1A5878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1A5878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1A5878"/>
    <w:rPr>
      <w:sz w:val="18"/>
      <w:szCs w:val="18"/>
    </w:rPr>
  </w:style>
  <w:style w:type="paragraph" w:styleId="a7">
    <w:name w:val="Normal (Web)"/>
    <w:basedOn w:val="a"/>
    <w:uiPriority w:val="99"/>
    <w:unhideWhenUsed/>
    <w:rsid w:val="001A5878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character" w:styleId="a8">
    <w:name w:val="Strong"/>
    <w:basedOn w:val="a0"/>
    <w:uiPriority w:val="22"/>
    <w:qFormat/>
    <w:rsid w:val="00911D1B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94741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998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586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</TotalTime>
  <Pages>10</Pages>
  <Words>217</Words>
  <Characters>1242</Characters>
  <Application>Microsoft Office Word</Application>
  <DocSecurity>0</DocSecurity>
  <Lines>10</Lines>
  <Paragraphs>2</Paragraphs>
  <ScaleCrop>false</ScaleCrop>
  <Company/>
  <LinksUpToDate>false</LinksUpToDate>
  <CharactersWithSpaces>1457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xtzj</dc:creator>
  <cp:keywords/>
  <dc:description/>
  <cp:lastModifiedBy>xtzj</cp:lastModifiedBy>
  <cp:revision>15</cp:revision>
  <cp:lastPrinted>2024-10-08T10:30:00Z</cp:lastPrinted>
  <dcterms:created xsi:type="dcterms:W3CDTF">2024-10-08T09:26:00Z</dcterms:created>
  <dcterms:modified xsi:type="dcterms:W3CDTF">2024-10-08T10:46:00Z</dcterms:modified>
</cp:coreProperties>
</file>