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2EF8" w:rsidRDefault="00000000">
      <w:pPr>
        <w:jc w:val="center"/>
      </w:pPr>
      <w:r>
        <w:rPr>
          <w:rFonts w:hint="eastAsia"/>
        </w:rPr>
        <w:t>政协委员提案</w:t>
      </w:r>
    </w:p>
    <w:tbl>
      <w:tblPr>
        <w:tblStyle w:val="a7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621"/>
        <w:gridCol w:w="2639"/>
        <w:gridCol w:w="2131"/>
        <w:gridCol w:w="2131"/>
      </w:tblGrid>
      <w:tr w:rsidR="00B52EF8">
        <w:trPr>
          <w:trHeight w:val="622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工单编号</w:t>
            </w:r>
          </w:p>
        </w:tc>
        <w:tc>
          <w:tcPr>
            <w:tcW w:w="2639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2023031311073604939929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事项进展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平台交办至承办单位</w:t>
            </w:r>
          </w:p>
        </w:tc>
      </w:tr>
      <w:tr w:rsidR="00B52EF8">
        <w:trPr>
          <w:trHeight w:val="622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事项标题</w:t>
            </w:r>
          </w:p>
        </w:tc>
        <w:tc>
          <w:tcPr>
            <w:tcW w:w="6901" w:type="dxa"/>
            <w:gridSpan w:val="3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关于解决农村老年人冬季洗浴问题的建议</w:t>
            </w:r>
          </w:p>
        </w:tc>
      </w:tr>
      <w:tr w:rsidR="00B52EF8">
        <w:trPr>
          <w:trHeight w:val="622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提案编号</w:t>
            </w:r>
          </w:p>
        </w:tc>
        <w:tc>
          <w:tcPr>
            <w:tcW w:w="2639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20230010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133</w:t>
            </w:r>
            <w:r w:rsidR="002A6B64">
              <w:rPr>
                <w:rFonts w:hint="eastAsia"/>
              </w:rPr>
              <w:t>****</w:t>
            </w:r>
            <w:r>
              <w:t>3753</w:t>
            </w:r>
          </w:p>
        </w:tc>
      </w:tr>
      <w:tr w:rsidR="00B52EF8">
        <w:trPr>
          <w:trHeight w:val="547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提案人</w:t>
            </w:r>
          </w:p>
        </w:tc>
        <w:tc>
          <w:tcPr>
            <w:tcW w:w="2639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王德全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发起时间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2023-02-27 10:06:51</w:t>
            </w:r>
          </w:p>
        </w:tc>
      </w:tr>
      <w:tr w:rsidR="00B52EF8">
        <w:trPr>
          <w:trHeight w:val="387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事项类型</w:t>
            </w:r>
          </w:p>
        </w:tc>
        <w:tc>
          <w:tcPr>
            <w:tcW w:w="2639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医疗卫生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事项来源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委员提案</w:t>
            </w:r>
          </w:p>
        </w:tc>
      </w:tr>
      <w:tr w:rsidR="00B52EF8">
        <w:trPr>
          <w:trHeight w:val="1687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提案内容</w:t>
            </w:r>
          </w:p>
        </w:tc>
        <w:tc>
          <w:tcPr>
            <w:tcW w:w="6901" w:type="dxa"/>
            <w:gridSpan w:val="3"/>
            <w:vAlign w:val="center"/>
          </w:tcPr>
          <w:p w:rsidR="00B52EF8" w:rsidRDefault="00000000">
            <w:pPr>
              <w:spacing w:line="360" w:lineRule="auto"/>
              <w:jc w:val="left"/>
              <w:textAlignment w:val="center"/>
            </w:pPr>
            <w:r>
              <w:t> </w:t>
            </w:r>
            <w:r>
              <w:t>随着老龄化社会的加速来临，老龄化人口特别是农村老龄化人口占比显著提升，如地处淄川东部山区的鲁中地区第一大镇太河镇，下辖</w:t>
            </w:r>
            <w:r>
              <w:t>96</w:t>
            </w:r>
            <w:r>
              <w:t>个行政村，海拔</w:t>
            </w:r>
            <w:r>
              <w:t>500</w:t>
            </w:r>
            <w:r>
              <w:t>米，温差大、气温低，</w:t>
            </w:r>
            <w:r w:rsidR="002A6B64">
              <w:t>常住人口</w:t>
            </w:r>
            <w:r>
              <w:t>2</w:t>
            </w:r>
            <w:r>
              <w:t>万余人，其中</w:t>
            </w:r>
            <w:r>
              <w:t>65</w:t>
            </w:r>
            <w:r>
              <w:t>岁及以上老年人口占到了</w:t>
            </w:r>
            <w:r>
              <w:t>33%</w:t>
            </w:r>
            <w:r>
              <w:t>以上。在调研中发现，很多老人平时子女都在外工作，老人在冬季洗澡很不方便，洗个澡要跑十几公里，只能过年的时候才去镇上公共浴池去洗浴，有些腿脚不方便的老人一个冬天也洗不上一次热水澡。</w:t>
            </w:r>
            <w:r>
              <w:t>2022</w:t>
            </w:r>
            <w:r>
              <w:t>年</w:t>
            </w:r>
            <w:r>
              <w:t>2</w:t>
            </w:r>
            <w:r>
              <w:t>月，国务院印发《</w:t>
            </w:r>
            <w:r>
              <w:t>“</w:t>
            </w:r>
            <w:r>
              <w:t>十四五</w:t>
            </w:r>
            <w:r>
              <w:t>”</w:t>
            </w:r>
            <w:r>
              <w:t>国家老龄事业发展和养老服务体系规划》明确提出，支持社区助浴点、流动助浴车、入户助浴等多种业态发展，培育一批专业化、连锁化助浴机构，需要注意的是助浴服务项目，是一项专业性强、服务内容多的项目。要科学制定执行标准，配备具有丰富经验的持证养老护理员，严格按照要求管理服务操作环节，避免服务过程中的风险问题发生。可鼓励经济条件允许的家庭</w:t>
            </w:r>
            <w:r>
              <w:t>“</w:t>
            </w:r>
            <w:r>
              <w:t>子女网上下单、老人体验服务</w:t>
            </w:r>
            <w:r>
              <w:t>”</w:t>
            </w:r>
            <w:r>
              <w:t>。可以通过</w:t>
            </w:r>
            <w:r>
              <w:t>“</w:t>
            </w:r>
            <w:r>
              <w:t>政府引导、社会参与、市场运作</w:t>
            </w:r>
            <w:r>
              <w:t>”</w:t>
            </w:r>
            <w:r>
              <w:t>的思路，推出专业团队携浴缸上门助浴的服务。</w:t>
            </w:r>
            <w:r>
              <w:t> </w:t>
            </w:r>
          </w:p>
        </w:tc>
      </w:tr>
      <w:tr w:rsidR="00B52EF8">
        <w:trPr>
          <w:trHeight w:val="1232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现场图片</w:t>
            </w:r>
          </w:p>
        </w:tc>
        <w:tc>
          <w:tcPr>
            <w:tcW w:w="6901" w:type="dxa"/>
            <w:gridSpan w:val="3"/>
            <w:vAlign w:val="center"/>
          </w:tcPr>
          <w:p w:rsidR="00B52EF8" w:rsidRDefault="00B52EF8">
            <w:pPr>
              <w:spacing w:line="360" w:lineRule="auto"/>
              <w:jc w:val="left"/>
              <w:textAlignment w:val="center"/>
            </w:pPr>
          </w:p>
        </w:tc>
      </w:tr>
      <w:tr w:rsidR="00B52EF8">
        <w:trPr>
          <w:trHeight w:val="1127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意见建议</w:t>
            </w:r>
          </w:p>
        </w:tc>
        <w:tc>
          <w:tcPr>
            <w:tcW w:w="6901" w:type="dxa"/>
            <w:gridSpan w:val="3"/>
            <w:vAlign w:val="center"/>
          </w:tcPr>
          <w:p w:rsidR="00B52EF8" w:rsidRDefault="00000000">
            <w:pPr>
              <w:spacing w:line="360" w:lineRule="auto"/>
              <w:jc w:val="left"/>
              <w:textAlignment w:val="center"/>
            </w:pPr>
            <w:r>
              <w:t>一是在已建有洗浴条件的养老院或者经营性浴室的镇（街道），可由镇政府（街道办）主导，村（居）两委具体执行，与有洗浴条件的养老院和经营性浴室合作成立固定助浴室，周期性公益为本辖区内老人提供助浴服务。二是利用流动助浴车，完全由政府培训一支专业的助浴服务队伍，定期定点为全区老人服务。三是具备条件的村居成立农村老年人协会，协调当地的志愿服务队上门助浴。审查意见：同意立案</w:t>
            </w:r>
            <w:r>
              <w:t xml:space="preserve"> </w:t>
            </w:r>
            <w:r>
              <w:t>处理意见：由区民政</w:t>
            </w:r>
            <w:r>
              <w:lastRenderedPageBreak/>
              <w:t>局办理</w:t>
            </w:r>
          </w:p>
        </w:tc>
      </w:tr>
      <w:tr w:rsidR="00B52EF8">
        <w:trPr>
          <w:trHeight w:val="1202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lastRenderedPageBreak/>
              <w:t>交办时间</w:t>
            </w:r>
          </w:p>
        </w:tc>
        <w:tc>
          <w:tcPr>
            <w:tcW w:w="2639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2023-03-14 12:16:05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截止时间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2023-04-04 23:59:59</w:t>
            </w:r>
          </w:p>
        </w:tc>
      </w:tr>
      <w:tr w:rsidR="00B52EF8">
        <w:trPr>
          <w:trHeight w:val="1457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签收截止时间</w:t>
            </w:r>
          </w:p>
        </w:tc>
        <w:tc>
          <w:tcPr>
            <w:tcW w:w="6901" w:type="dxa"/>
            <w:gridSpan w:val="3"/>
            <w:vAlign w:val="center"/>
          </w:tcPr>
          <w:p w:rsidR="00B52EF8" w:rsidRDefault="00000000">
            <w:pPr>
              <w:spacing w:line="360" w:lineRule="auto"/>
              <w:jc w:val="left"/>
              <w:textAlignment w:val="center"/>
            </w:pPr>
            <w:r>
              <w:t>2023-03-14 14:18:57</w:t>
            </w:r>
          </w:p>
        </w:tc>
      </w:tr>
      <w:tr w:rsidR="00B52EF8">
        <w:trPr>
          <w:trHeight w:val="1562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是否签收</w:t>
            </w:r>
          </w:p>
        </w:tc>
        <w:tc>
          <w:tcPr>
            <w:tcW w:w="2639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民政局：【否】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按时回复</w:t>
            </w:r>
          </w:p>
        </w:tc>
        <w:tc>
          <w:tcPr>
            <w:tcW w:w="213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t>民政局：【暂未回复】</w:t>
            </w:r>
          </w:p>
        </w:tc>
      </w:tr>
      <w:tr w:rsidR="00B52EF8">
        <w:trPr>
          <w:trHeight w:val="3134"/>
          <w:jc w:val="center"/>
        </w:trPr>
        <w:tc>
          <w:tcPr>
            <w:tcW w:w="1621" w:type="dxa"/>
            <w:vAlign w:val="center"/>
          </w:tcPr>
          <w:p w:rsidR="00B52EF8" w:rsidRDefault="00000000">
            <w:pPr>
              <w:spacing w:line="360" w:lineRule="auto"/>
              <w:jc w:val="center"/>
              <w:textAlignment w:val="center"/>
            </w:pPr>
            <w:r>
              <w:rPr>
                <w:rFonts w:hint="eastAsia"/>
              </w:rPr>
              <w:t>处理流水</w:t>
            </w:r>
          </w:p>
        </w:tc>
        <w:tc>
          <w:tcPr>
            <w:tcW w:w="6901" w:type="dxa"/>
            <w:gridSpan w:val="3"/>
            <w:vAlign w:val="center"/>
          </w:tcPr>
          <w:p w:rsidR="00B52EF8" w:rsidRDefault="00000000">
            <w:pPr>
              <w:spacing w:line="360" w:lineRule="auto"/>
              <w:jc w:val="left"/>
              <w:textAlignment w:val="center"/>
            </w:pPr>
            <w:r>
              <w:t xml:space="preserve">2023-03-14 12:18:57 </w:t>
            </w:r>
            <w:r>
              <w:t>淄川区平台中心【委员】</w:t>
            </w:r>
            <w:r>
              <w:t>[</w:t>
            </w:r>
            <w:r>
              <w:t>交办</w:t>
            </w:r>
            <w:r>
              <w:t>]</w:t>
            </w:r>
            <w:r>
              <w:t>至淄川区民政局；处理意见：</w:t>
            </w:r>
            <w:r>
              <w:br/>
              <w:t xml:space="preserve">2023-03-13 11:07:36 </w:t>
            </w:r>
            <w:r>
              <w:t>【王德全】</w:t>
            </w:r>
            <w:r>
              <w:t>[</w:t>
            </w:r>
            <w:r>
              <w:t>委员发起提案</w:t>
            </w:r>
            <w:r>
              <w:t>]</w:t>
            </w:r>
            <w:r>
              <w:t>；处理意见：</w:t>
            </w:r>
            <w:r>
              <w:br/>
            </w:r>
          </w:p>
        </w:tc>
      </w:tr>
    </w:tbl>
    <w:p w:rsidR="00B52EF8" w:rsidRDefault="00B52EF8">
      <w:pPr>
        <w:spacing w:line="360" w:lineRule="auto"/>
        <w:jc w:val="center"/>
        <w:textAlignment w:val="center"/>
      </w:pPr>
    </w:p>
    <w:sectPr w:rsidR="00B52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EyMzBkZjFjZWRiODUyYWU0MDMxNWNkNTI3MjM5ZTQifQ=="/>
  </w:docVars>
  <w:rsids>
    <w:rsidRoot w:val="00172A27"/>
    <w:rsid w:val="000D1119"/>
    <w:rsid w:val="000F21F0"/>
    <w:rsid w:val="00172A27"/>
    <w:rsid w:val="001E2151"/>
    <w:rsid w:val="002A6B64"/>
    <w:rsid w:val="00367C89"/>
    <w:rsid w:val="003A3C8E"/>
    <w:rsid w:val="003B41C7"/>
    <w:rsid w:val="003F0F94"/>
    <w:rsid w:val="00421209"/>
    <w:rsid w:val="00504ADB"/>
    <w:rsid w:val="00594E64"/>
    <w:rsid w:val="0060009D"/>
    <w:rsid w:val="00611AC5"/>
    <w:rsid w:val="006B7A67"/>
    <w:rsid w:val="0079458A"/>
    <w:rsid w:val="007E5BC0"/>
    <w:rsid w:val="008128B8"/>
    <w:rsid w:val="00857988"/>
    <w:rsid w:val="008F1932"/>
    <w:rsid w:val="00946C7A"/>
    <w:rsid w:val="00A43151"/>
    <w:rsid w:val="00B52EF8"/>
    <w:rsid w:val="00B55D23"/>
    <w:rsid w:val="00E07B08"/>
    <w:rsid w:val="00EA7778"/>
    <w:rsid w:val="00F909D4"/>
    <w:rsid w:val="00FE4CDC"/>
    <w:rsid w:val="00FF5292"/>
    <w:rsid w:val="01C15B84"/>
    <w:rsid w:val="02E147C3"/>
    <w:rsid w:val="02F85184"/>
    <w:rsid w:val="033B5686"/>
    <w:rsid w:val="03FF0368"/>
    <w:rsid w:val="04C32545"/>
    <w:rsid w:val="052566DE"/>
    <w:rsid w:val="05C24CED"/>
    <w:rsid w:val="075064C7"/>
    <w:rsid w:val="07D82DDF"/>
    <w:rsid w:val="09257B08"/>
    <w:rsid w:val="095F07CD"/>
    <w:rsid w:val="09994D8A"/>
    <w:rsid w:val="09CD3393"/>
    <w:rsid w:val="0B182674"/>
    <w:rsid w:val="0B4B676F"/>
    <w:rsid w:val="0B4D218C"/>
    <w:rsid w:val="0C88219D"/>
    <w:rsid w:val="0EDD288C"/>
    <w:rsid w:val="105C0E96"/>
    <w:rsid w:val="11187B5B"/>
    <w:rsid w:val="15506926"/>
    <w:rsid w:val="15557FA0"/>
    <w:rsid w:val="15DE3955"/>
    <w:rsid w:val="160F3A9D"/>
    <w:rsid w:val="17B557FD"/>
    <w:rsid w:val="17F8520C"/>
    <w:rsid w:val="18EC3623"/>
    <w:rsid w:val="1A6A0BD5"/>
    <w:rsid w:val="1AB427B8"/>
    <w:rsid w:val="1C1F5F1C"/>
    <w:rsid w:val="1CA35F37"/>
    <w:rsid w:val="1E1215AA"/>
    <w:rsid w:val="1F982BD4"/>
    <w:rsid w:val="21832B53"/>
    <w:rsid w:val="237A1FDD"/>
    <w:rsid w:val="23CD6240"/>
    <w:rsid w:val="2566544A"/>
    <w:rsid w:val="27F66184"/>
    <w:rsid w:val="29E41EA7"/>
    <w:rsid w:val="2A000282"/>
    <w:rsid w:val="2C110AF2"/>
    <w:rsid w:val="2C2B37DD"/>
    <w:rsid w:val="2CB748B6"/>
    <w:rsid w:val="2D6D796B"/>
    <w:rsid w:val="2E772B31"/>
    <w:rsid w:val="2EA219AE"/>
    <w:rsid w:val="2EB06052"/>
    <w:rsid w:val="2F4E0DE3"/>
    <w:rsid w:val="2F7A0C66"/>
    <w:rsid w:val="30C33248"/>
    <w:rsid w:val="30CD569B"/>
    <w:rsid w:val="31886C2F"/>
    <w:rsid w:val="32677157"/>
    <w:rsid w:val="330D6328"/>
    <w:rsid w:val="38610EF0"/>
    <w:rsid w:val="395D2367"/>
    <w:rsid w:val="39647C78"/>
    <w:rsid w:val="3A8359F8"/>
    <w:rsid w:val="3D9C60A3"/>
    <w:rsid w:val="3E725BB7"/>
    <w:rsid w:val="3FE33418"/>
    <w:rsid w:val="40190011"/>
    <w:rsid w:val="4193709C"/>
    <w:rsid w:val="429226EA"/>
    <w:rsid w:val="478B4745"/>
    <w:rsid w:val="4A7740CF"/>
    <w:rsid w:val="4A8C1ED5"/>
    <w:rsid w:val="4AF4321F"/>
    <w:rsid w:val="4BBA66DE"/>
    <w:rsid w:val="4BD05C82"/>
    <w:rsid w:val="4C0E1E65"/>
    <w:rsid w:val="4D306942"/>
    <w:rsid w:val="4E444F60"/>
    <w:rsid w:val="4F131337"/>
    <w:rsid w:val="50E86AE7"/>
    <w:rsid w:val="51451D79"/>
    <w:rsid w:val="53D07DDC"/>
    <w:rsid w:val="550E4B95"/>
    <w:rsid w:val="55491404"/>
    <w:rsid w:val="557F33D2"/>
    <w:rsid w:val="56310FE0"/>
    <w:rsid w:val="57113DE9"/>
    <w:rsid w:val="58523E62"/>
    <w:rsid w:val="588444BC"/>
    <w:rsid w:val="590F3363"/>
    <w:rsid w:val="59905B18"/>
    <w:rsid w:val="59A247F5"/>
    <w:rsid w:val="59F53A9C"/>
    <w:rsid w:val="5A4F6ED3"/>
    <w:rsid w:val="5A8C522A"/>
    <w:rsid w:val="5A9C648F"/>
    <w:rsid w:val="5AF905C0"/>
    <w:rsid w:val="5C2D4987"/>
    <w:rsid w:val="5DBE58AA"/>
    <w:rsid w:val="5F837F24"/>
    <w:rsid w:val="5F921951"/>
    <w:rsid w:val="5FB960B3"/>
    <w:rsid w:val="5FF92714"/>
    <w:rsid w:val="66475B1F"/>
    <w:rsid w:val="664C0F2F"/>
    <w:rsid w:val="685449DE"/>
    <w:rsid w:val="6866327E"/>
    <w:rsid w:val="698C34E1"/>
    <w:rsid w:val="6CD94901"/>
    <w:rsid w:val="6ECB770B"/>
    <w:rsid w:val="6FA61478"/>
    <w:rsid w:val="74926186"/>
    <w:rsid w:val="76640175"/>
    <w:rsid w:val="76691FA8"/>
    <w:rsid w:val="7749599E"/>
    <w:rsid w:val="777B6E90"/>
    <w:rsid w:val="7A504193"/>
    <w:rsid w:val="7BE53ADC"/>
    <w:rsid w:val="7D027437"/>
    <w:rsid w:val="7ED5229B"/>
    <w:rsid w:val="7F89387A"/>
    <w:rsid w:val="7FDD271C"/>
    <w:rsid w:val="7FFA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C3BA3"/>
  <w15:docId w15:val="{079EAB7E-2C24-4DB4-AD6C-7AA3FC507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keepNext/>
      <w:keepLines/>
      <w:spacing w:line="372" w:lineRule="auto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0">
    <w:name w:val="标题5"/>
    <w:basedOn w:val="5"/>
    <w:next w:val="a"/>
    <w:qFormat/>
    <w:rPr>
      <w:szCs w:val="22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152</Words>
  <Characters>871</Characters>
  <Application>Microsoft Office Word</Application>
  <DocSecurity>0</DocSecurity>
  <Lines>7</Lines>
  <Paragraphs>2</Paragraphs>
  <ScaleCrop>false</ScaleCrop>
  <Company>Kingsoft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赵 丹</cp:lastModifiedBy>
  <cp:revision>20</cp:revision>
  <dcterms:created xsi:type="dcterms:W3CDTF">2014-10-29T12:08:00Z</dcterms:created>
  <dcterms:modified xsi:type="dcterms:W3CDTF">2023-09-11T01:18:00Z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C66FCBA1C55148C6B8452E5D60856749</vt:lpwstr>
  </property>
</Properties>
</file>