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right="0"/>
        <w:jc w:val="center"/>
        <w:rPr>
          <w:rFonts w:hint="eastAsia" w:ascii="仿宋_GB2312" w:hAnsi="微软雅黑" w:eastAsia="仿宋_GB2312" w:cs="仿宋_GB2312"/>
          <w:i w:val="0"/>
          <w:caps w:val="0"/>
          <w:color w:val="333333"/>
          <w:spacing w:val="0"/>
          <w:sz w:val="32"/>
          <w:szCs w:val="32"/>
          <w:shd w:val="clear" w:fill="FFFFFF"/>
          <w:lang w:val="en-US"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right="0"/>
        <w:jc w:val="center"/>
        <w:rPr>
          <w:rFonts w:hint="eastAsia" w:ascii="仿宋_GB2312" w:hAnsi="微软雅黑" w:eastAsia="仿宋_GB2312" w:cs="仿宋_GB2312"/>
          <w:i w:val="0"/>
          <w:caps w:val="0"/>
          <w:color w:val="333333"/>
          <w:spacing w:val="0"/>
          <w:sz w:val="32"/>
          <w:szCs w:val="32"/>
          <w:shd w:val="clear" w:fill="FFFFFF"/>
          <w:lang w:val="en-US"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right="0"/>
        <w:jc w:val="center"/>
        <w:rPr>
          <w:rFonts w:hint="eastAsia" w:ascii="仿宋_GB2312" w:hAnsi="微软雅黑" w:eastAsia="仿宋_GB2312" w:cs="仿宋_GB2312"/>
          <w:i w:val="0"/>
          <w:caps w:val="0"/>
          <w:color w:val="333333"/>
          <w:spacing w:val="0"/>
          <w:sz w:val="32"/>
          <w:szCs w:val="32"/>
          <w:shd w:val="clear" w:fill="FFFFFF"/>
          <w:lang w:val="en-US"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right="0"/>
        <w:jc w:val="center"/>
        <w:rPr>
          <w:rFonts w:hint="eastAsia" w:ascii="仿宋_GB2312" w:hAnsi="微软雅黑" w:eastAsia="仿宋_GB2312" w:cs="仿宋_GB2312"/>
          <w:i w:val="0"/>
          <w:caps w:val="0"/>
          <w:color w:val="333333"/>
          <w:spacing w:val="0"/>
          <w:sz w:val="32"/>
          <w:szCs w:val="32"/>
          <w:shd w:val="clear" w:fill="FFFFFF"/>
          <w:lang w:val="en-US"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right="0"/>
        <w:jc w:val="center"/>
        <w:rPr>
          <w:rFonts w:hint="eastAsia" w:ascii="仿宋_GB2312" w:hAnsi="微软雅黑" w:eastAsia="仿宋_GB2312" w:cs="仿宋_GB2312"/>
          <w:i w:val="0"/>
          <w:caps w:val="0"/>
          <w:color w:val="333333"/>
          <w:spacing w:val="0"/>
          <w:sz w:val="32"/>
          <w:szCs w:val="32"/>
          <w:shd w:val="clear" w:fill="FFFFFF"/>
          <w:lang w:val="en-US"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right="0"/>
        <w:jc w:val="center"/>
        <w:rPr>
          <w:rFonts w:hint="eastAsia" w:ascii="仿宋_GB2312" w:hAnsi="微软雅黑" w:eastAsia="仿宋_GB2312" w:cs="仿宋_GB2312"/>
          <w:i w:val="0"/>
          <w:caps w:val="0"/>
          <w:color w:val="333333"/>
          <w:spacing w:val="0"/>
          <w:sz w:val="32"/>
          <w:szCs w:val="32"/>
          <w:shd w:val="clear" w:fill="FFFFFF"/>
          <w:lang w:val="en-US"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right="0"/>
        <w:jc w:val="center"/>
        <w:rPr>
          <w:rFonts w:hint="default" w:ascii="仿宋_GB2312" w:hAnsi="微软雅黑" w:eastAsia="仿宋_GB2312" w:cs="仿宋_GB2312"/>
          <w:i w:val="0"/>
          <w:caps w:val="0"/>
          <w:color w:val="333333"/>
          <w:spacing w:val="0"/>
          <w:sz w:val="32"/>
          <w:szCs w:val="32"/>
          <w:shd w:val="clear" w:fill="FFFFFF"/>
          <w:lang w:val="en-US" w:eastAsia="zh-CN"/>
        </w:rPr>
      </w:pPr>
    </w:p>
    <w:p>
      <w:pPr>
        <w:widowControl w:val="0"/>
        <w:wordWrap/>
        <w:adjustRightInd/>
        <w:snapToGrid/>
        <w:spacing w:line="60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淄川区民政局关于印发</w:t>
      </w:r>
    </w:p>
    <w:p>
      <w:pPr>
        <w:widowControl w:val="0"/>
        <w:wordWrap/>
        <w:adjustRightInd/>
        <w:snapToGrid/>
        <w:spacing w:line="60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eastAsia="zh-CN"/>
        </w:rPr>
        <w:t>《</w:t>
      </w:r>
      <w:r>
        <w:rPr>
          <w:rFonts w:hint="eastAsia" w:ascii="方正小标宋简体" w:hAnsi="方正小标宋简体" w:eastAsia="方正小标宋简体" w:cs="方正小标宋简体"/>
          <w:sz w:val="44"/>
          <w:szCs w:val="44"/>
          <w:lang w:val="en-US" w:eastAsia="zh-CN"/>
        </w:rPr>
        <w:t>2022年度社会组织“双随机一公开”</w:t>
      </w:r>
    </w:p>
    <w:p>
      <w:pPr>
        <w:widowControl w:val="0"/>
        <w:wordWrap/>
        <w:adjustRightInd/>
        <w:snapToGrid/>
        <w:spacing w:line="60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val="en-US" w:eastAsia="zh-CN"/>
        </w:rPr>
        <w:t>执法检查工作方案</w:t>
      </w:r>
      <w:r>
        <w:rPr>
          <w:rFonts w:hint="eastAsia" w:ascii="方正小标宋简体" w:hAnsi="方正小标宋简体" w:eastAsia="方正小标宋简体" w:cs="方正小标宋简体"/>
          <w:sz w:val="44"/>
          <w:szCs w:val="44"/>
          <w:lang w:eastAsia="zh-CN"/>
        </w:rPr>
        <w:t>》的通知</w:t>
      </w:r>
    </w:p>
    <w:p>
      <w:pPr>
        <w:widowControl w:val="0"/>
        <w:wordWrap/>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p>
    <w:p>
      <w:pPr>
        <w:widowControl w:val="0"/>
        <w:wordWrap/>
        <w:adjustRightInd/>
        <w:snapToGrid/>
        <w:spacing w:line="60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各区管社会组织：</w:t>
      </w:r>
    </w:p>
    <w:p>
      <w:pPr>
        <w:widowControl w:val="0"/>
        <w:wordWrap/>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为切实做好民政领域执法检查工作，促进民政工作健康有序、高质量发展，淄川区民政局制定了《</w:t>
      </w:r>
      <w:r>
        <w:rPr>
          <w:rFonts w:hint="eastAsia" w:ascii="仿宋_GB2312" w:hAnsi="仿宋_GB2312" w:eastAsia="仿宋_GB2312" w:cs="仿宋_GB2312"/>
          <w:sz w:val="32"/>
          <w:szCs w:val="32"/>
          <w:lang w:val="en-US" w:eastAsia="zh-CN"/>
        </w:rPr>
        <w:t>2022年度社会组织“双随机一公开”执法检查工作方案》，现印发你们，请结合实际，认真抓好贯彻落实。</w:t>
      </w:r>
    </w:p>
    <w:p>
      <w:pPr>
        <w:widowControl w:val="0"/>
        <w:wordWrap/>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p>
    <w:p>
      <w:pPr>
        <w:widowControl w:val="0"/>
        <w:wordWrap/>
        <w:adjustRightInd/>
        <w:snapToGrid/>
        <w:spacing w:line="560" w:lineRule="exact"/>
        <w:ind w:firstLine="640" w:firstLineChars="200"/>
        <w:jc w:val="righ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淄川区民政局</w:t>
      </w:r>
    </w:p>
    <w:p>
      <w:pPr>
        <w:widowControl w:val="0"/>
        <w:wordWrap/>
        <w:adjustRightInd/>
        <w:snapToGrid/>
        <w:spacing w:line="560" w:lineRule="exact"/>
        <w:ind w:firstLine="640" w:firstLineChars="200"/>
        <w:jc w:val="righ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2022年8月16日</w:t>
      </w:r>
    </w:p>
    <w:p>
      <w:pPr>
        <w:pStyle w:val="7"/>
        <w:rPr>
          <w:rFonts w:hint="eastAsia"/>
          <w:lang w:val="en-US" w:eastAsia="zh-CN"/>
        </w:rPr>
      </w:pPr>
      <w:r>
        <w:rPr>
          <w:rFonts w:hint="eastAsia" w:ascii="仿宋_GB2312" w:hAnsi="仿宋_GB2312" w:cs="仿宋_GB2312"/>
          <w:sz w:val="32"/>
          <w:szCs w:val="32"/>
          <w:lang w:val="en-US" w:eastAsia="zh-CN"/>
        </w:rPr>
        <w:t>（此件公开发布）</w:t>
      </w:r>
    </w:p>
    <w:p>
      <w:pPr>
        <w:widowControl w:val="0"/>
        <w:wordWrap/>
        <w:adjustRightInd/>
        <w:snapToGrid/>
        <w:spacing w:line="560" w:lineRule="exact"/>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2022年度社会组织“双随机一公开”</w:t>
      </w:r>
    </w:p>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执法检查工作方案</w:t>
      </w:r>
    </w:p>
    <w:p>
      <w:pPr>
        <w:keepNext w:val="0"/>
        <w:keepLines w:val="0"/>
        <w:pageBreakBefore w:val="0"/>
        <w:widowControl w:val="0"/>
        <w:kinsoku/>
        <w:wordWrap/>
        <w:overflowPunct/>
        <w:topLinePunct w:val="0"/>
        <w:autoSpaceDE/>
        <w:autoSpaceDN/>
        <w:bidi w:val="0"/>
        <w:adjustRightInd/>
        <w:snapToGrid/>
        <w:spacing w:line="600" w:lineRule="exact"/>
        <w:ind w:right="0" w:rightChars="0"/>
        <w:jc w:val="left"/>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为进一步加强社会组织监督管理，现就扎实做好2022年度社会组织“双随机一公开”执法检查工作，制定如下工作方案。</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jc w:val="left"/>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一、工作目标</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以习近平新时代中国特色社会主义思想为指导，全面贯彻党的十九大和十九届历次全会精神，按照国家和省市区部署要求，组织开展社会组织“ 双随机一公开”执法检查、行业协会商会乱收费专项清理整治检查，加强社会组织管理，促进健康、有序、高质量发展。</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jc w:val="left"/>
        <w:textAlignment w:val="auto"/>
        <w:outlineLvl w:val="9"/>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二、时间范围</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时间安排：2022年8月-11月</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检查范围：社会团体、社会服务机构（民办非企业单位）</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640" w:leftChars="0" w:right="0" w:rightChars="0"/>
        <w:jc w:val="left"/>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三、检查内容</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社会组织检查内容：2021年度年报情况、换届选举情况、社会组织负责人任职情况、财务收支情况、重大活动报告情况及业务活动情况等内容。是否存在强制入会和强制收费的问题；是否存在通过评比达标表彰活动收费的问题；是否存在只收费不服务或多头重复收费的问题；是否存在通过职业资格认定违规收费的问题；是否存在利用法定职责和行政机关委托、授权事项违规收费的问题。社会组织法人治理规范整治规定的内容。社会团体分支（代表）机构专项整治行动的整治内容。社会服务机构非营利性监管专项行动规定的监管内容。</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行业协会商会乱收费检查内容：“五个严禁”：一是严禁依托政府部门或利用行业影响力强制企业入会和收费；二是严禁利用法定职责和政府委托授权事项违规收费；三是严禁通过评比达标表彰活动收费；四是严禁通过职业资格认定违规收费；五是严禁只收费不服务或多头重复收费。“十五项”乱收费问题：一是强制或变相强制入会并收取会费；二是只收取会费不提供服务，或者对会费所包含的基本服务项目重复收取费用；三是利用分支（代表）机构多头收取会费；四是采取“收费返成”等方式吸收会员、收取会费；五是利用法定职责或者行政机关委托、授权事项违规收费；六是通过评比达标表彰活动收费，特别是借庆祝建党100周年之机违规评选评奖收费；七是通过职业资格认定违规收费；八是强制会员单位参加各类会议、培训、考试、展览、评比评选、出国考察等各类收费活动；九是强制市场主体提供赞助、捐赠、订购有关产品或刊物；十是以设立分支机构、代表机构的名义收取或变相收取管理费、赞助费；十一是以担任理事、常务理事、负责人为名向会员收取除会费以外的其他费用；十二是会费标准未按规定程序制定或修改；十三是未按照规定程序制定或修改强制性经营服务性收费项目的收费标准；十四是实行市场调节价格的经营服务性收费项目收费标准不合理；十五是其他企业和群众反映强烈的乱收费行为。</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jc w:val="left"/>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四、方法和步骤</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jc w:val="left"/>
        <w:textAlignment w:val="auto"/>
        <w:outlineLvl w:val="9"/>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（一）动员部署（8月20日至26日）。</w:t>
      </w:r>
      <w:r>
        <w:rPr>
          <w:rFonts w:hint="eastAsia" w:ascii="仿宋_GB2312" w:hAnsi="仿宋_GB2312" w:eastAsia="仿宋_GB2312" w:cs="仿宋_GB2312"/>
          <w:sz w:val="32"/>
          <w:szCs w:val="32"/>
          <w:lang w:val="en-US" w:eastAsia="zh-CN"/>
        </w:rPr>
        <w:t>要按照检查范围和检查内容，结合实际，制定工作方案，成立检查队伍，明确工作职责，健全工作台帐，细化目标任务和工作措施，开展动员部署，广泛宣传发动。通过市场监督管理局“双随机一公开”检查系统，按照不低于区管社会组织总数5%的比例，随机抽取“双随机一公开”执法检查被检单位。</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w:t>
      </w:r>
      <w:r>
        <w:rPr>
          <w:rFonts w:hint="eastAsia" w:ascii="楷体_GB2312" w:hAnsi="楷体_GB2312" w:eastAsia="楷体_GB2312" w:cs="楷体_GB2312"/>
          <w:sz w:val="32"/>
          <w:szCs w:val="32"/>
          <w:lang w:val="en-US" w:eastAsia="zh-CN"/>
        </w:rPr>
        <w:t>二）自查整改（8月27日至7月3日）。</w:t>
      </w:r>
      <w:r>
        <w:rPr>
          <w:rFonts w:hint="eastAsia" w:ascii="仿宋_GB2312" w:hAnsi="仿宋_GB2312" w:eastAsia="仿宋_GB2312" w:cs="仿宋_GB2312"/>
          <w:sz w:val="32"/>
          <w:szCs w:val="32"/>
          <w:lang w:val="en-US" w:eastAsia="zh-CN"/>
        </w:rPr>
        <w:t>动员引导各类社会团体、社会服务机构（民办非企业单位），围绕检查工作重点，深入开展自查自纠，发现问题，建立健全整改台帐，明确整改措施和责任人，全力推进问题整改。各社会团体对照分支（代表）机构自查自纠情况、社会服务机构对照非营利监管自查自纠情况，结合业务主管单位整改意见，深入开展整改工作，根据法定程序完成清理整治。</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（三）现场检查（7月4日至9月30日）。按照规定时间，依次开展检查，检查情况如实填写检查记录表。</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问题整治（10月1日至10月31日）。对发现问题，要根据情况，依法做出处理，并建立问题整改销号制度，监管社会组织整改一项销号一项，确保各类问题整改到位。“双随机一公开”执法检查结果，在淄川区人民政府网站和市场监督管理局“双随机一公开”检查系统进行公开。</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jc w:val="left"/>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五、工作要求</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jc w:val="left"/>
        <w:textAlignment w:val="auto"/>
        <w:outlineLvl w:val="9"/>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（一）提高政治站位。</w:t>
      </w:r>
      <w:r>
        <w:rPr>
          <w:rFonts w:hint="eastAsia" w:ascii="仿宋_GB2312" w:hAnsi="仿宋_GB2312" w:eastAsia="仿宋_GB2312" w:cs="仿宋_GB2312"/>
          <w:sz w:val="32"/>
          <w:szCs w:val="32"/>
          <w:lang w:val="en-US" w:eastAsia="zh-CN"/>
        </w:rPr>
        <w:t>各社会组织要高度重视执法检查工作，按照要求开展自查整改，完成清理整治工作。</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jc w:val="left"/>
        <w:textAlignment w:val="auto"/>
        <w:outlineLvl w:val="9"/>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（二）加强组织领导。</w:t>
      </w:r>
      <w:r>
        <w:rPr>
          <w:rFonts w:hint="eastAsia" w:ascii="仿宋_GB2312" w:hAnsi="仿宋_GB2312" w:eastAsia="仿宋_GB2312" w:cs="仿宋_GB2312"/>
          <w:sz w:val="32"/>
          <w:szCs w:val="32"/>
          <w:lang w:val="en-US" w:eastAsia="zh-CN"/>
        </w:rPr>
        <w:t>为保障检查工作有序实施，淄川区民政局成立工作领导小组，负责执法检查工作的统一组织和调度协调。</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jc w:val="left"/>
        <w:textAlignment w:val="auto"/>
        <w:outlineLvl w:val="9"/>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（三）强化协调配合。</w:t>
      </w:r>
      <w:r>
        <w:rPr>
          <w:rFonts w:hint="eastAsia" w:ascii="仿宋_GB2312" w:hAnsi="仿宋_GB2312" w:eastAsia="仿宋_GB2312" w:cs="仿宋_GB2312"/>
          <w:sz w:val="32"/>
          <w:szCs w:val="32"/>
          <w:lang w:val="en-US" w:eastAsia="zh-CN"/>
        </w:rPr>
        <w:t>检查人员要加强与被检单位联系，及时对接检查时间，协调检查资料，提升检查效率和质量。</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jc w:val="left"/>
        <w:textAlignment w:val="auto"/>
        <w:outlineLvl w:val="9"/>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（四）务求取得实效。</w:t>
      </w:r>
      <w:r>
        <w:rPr>
          <w:rFonts w:hint="eastAsia" w:ascii="仿宋_GB2312" w:hAnsi="仿宋_GB2312" w:eastAsia="仿宋_GB2312" w:cs="仿宋_GB2312"/>
          <w:sz w:val="32"/>
          <w:szCs w:val="32"/>
          <w:lang w:val="en-US" w:eastAsia="zh-CN"/>
        </w:rPr>
        <w:t>检查人员要严格按照检查内容，认真检查、文明执法，各被检查社会组织要积极配合检查人员做好相关材料的提供保障工作。确保检查工作取得实效。对于拒不接受检查，拒不提供被检材料的单位，依法依规予以处理。</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jc w:val="left"/>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附：1、2022年度社会组织“双随机一公开”执法检查工作</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1920" w:firstLineChars="6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领导小组</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1280" w:leftChars="0" w:right="0" w:rightChars="0" w:firstLine="0" w:firstLineChars="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社会组织“双随机一公开”执法检查记录</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1280" w:leftChars="0" w:right="0" w:rightChars="0"/>
        <w:jc w:val="left"/>
        <w:textAlignment w:val="auto"/>
        <w:outlineLvl w:val="9"/>
        <w:rPr>
          <w:rFonts w:hint="default" w:ascii="仿宋_GB2312" w:hAnsi="仿宋_GB2312" w:eastAsia="仿宋_GB2312" w:cs="仿宋_GB2312"/>
          <w:sz w:val="32"/>
          <w:szCs w:val="32"/>
          <w:lang w:val="en-US" w:eastAsia="zh-CN"/>
        </w:rPr>
      </w:pPr>
    </w:p>
    <w:p>
      <w:pPr>
        <w:widowControl w:val="0"/>
        <w:numPr>
          <w:ilvl w:val="0"/>
          <w:numId w:val="0"/>
        </w:numPr>
        <w:wordWrap/>
        <w:adjustRightInd/>
        <w:snapToGrid/>
        <w:spacing w:line="560" w:lineRule="exact"/>
        <w:ind w:left="1280" w:leftChars="0"/>
        <w:jc w:val="left"/>
        <w:textAlignment w:val="auto"/>
        <w:rPr>
          <w:rFonts w:hint="default" w:ascii="仿宋_GB2312" w:hAnsi="仿宋_GB2312" w:eastAsia="仿宋_GB2312" w:cs="仿宋_GB2312"/>
          <w:sz w:val="32"/>
          <w:szCs w:val="32"/>
          <w:lang w:val="en-US" w:eastAsia="zh-CN"/>
        </w:rPr>
      </w:pPr>
    </w:p>
    <w:p>
      <w:pPr>
        <w:widowControl w:val="0"/>
        <w:numPr>
          <w:ilvl w:val="0"/>
          <w:numId w:val="0"/>
        </w:numPr>
        <w:wordWrap/>
        <w:adjustRightInd/>
        <w:snapToGrid/>
        <w:spacing w:line="560" w:lineRule="exact"/>
        <w:ind w:left="1280" w:leftChars="0"/>
        <w:jc w:val="left"/>
        <w:textAlignment w:val="auto"/>
        <w:rPr>
          <w:rFonts w:hint="default" w:ascii="仿宋_GB2312" w:hAnsi="仿宋_GB2312" w:eastAsia="仿宋_GB2312" w:cs="仿宋_GB2312"/>
          <w:sz w:val="32"/>
          <w:szCs w:val="32"/>
          <w:lang w:val="en-US" w:eastAsia="zh-CN"/>
        </w:rPr>
      </w:pPr>
    </w:p>
    <w:p>
      <w:pPr>
        <w:widowControl w:val="0"/>
        <w:numPr>
          <w:ilvl w:val="0"/>
          <w:numId w:val="0"/>
        </w:numPr>
        <w:wordWrap/>
        <w:adjustRightInd/>
        <w:snapToGrid/>
        <w:spacing w:line="560" w:lineRule="exact"/>
        <w:jc w:val="left"/>
        <w:textAlignment w:val="auto"/>
        <w:rPr>
          <w:rFonts w:hint="default" w:ascii="仿宋_GB2312" w:hAnsi="仿宋_GB2312" w:eastAsia="仿宋_GB2312" w:cs="仿宋_GB2312"/>
          <w:sz w:val="32"/>
          <w:szCs w:val="32"/>
          <w:lang w:val="en-US" w:eastAsia="zh-CN"/>
        </w:rPr>
      </w:pPr>
    </w:p>
    <w:p>
      <w:pPr>
        <w:widowControl w:val="0"/>
        <w:numPr>
          <w:ilvl w:val="0"/>
          <w:numId w:val="0"/>
        </w:numPr>
        <w:wordWrap/>
        <w:adjustRightInd/>
        <w:snapToGrid/>
        <w:spacing w:line="600" w:lineRule="exact"/>
        <w:ind w:firstLine="640" w:firstLineChars="200"/>
        <w:jc w:val="both"/>
        <w:textAlignment w:val="auto"/>
        <w:rPr>
          <w:rFonts w:hint="eastAsia" w:ascii="仿宋_GB2312" w:hAnsi="仿宋_GB2312" w:eastAsia="仿宋_GB2312" w:cs="仿宋_GB2312"/>
          <w:sz w:val="32"/>
          <w:szCs w:val="32"/>
          <w:lang w:val="en-US" w:eastAsia="zh-CN"/>
        </w:rPr>
      </w:pPr>
    </w:p>
    <w:p>
      <w:pPr>
        <w:pStyle w:val="7"/>
        <w:keepNext w:val="0"/>
        <w:keepLines w:val="0"/>
        <w:pageBreakBefore w:val="0"/>
        <w:kinsoku/>
        <w:wordWrap/>
        <w:overflowPunct/>
        <w:topLinePunct w:val="0"/>
        <w:autoSpaceDE/>
        <w:autoSpaceDN/>
        <w:bidi w:val="0"/>
        <w:adjustRightInd/>
        <w:snapToGrid/>
        <w:spacing w:line="580" w:lineRule="exact"/>
        <w:ind w:left="0" w:leftChars="0" w:firstLine="0" w:firstLineChars="0"/>
        <w:textAlignment w:val="auto"/>
        <w:rPr>
          <w:rFonts w:hint="eastAsia" w:ascii="方正小标宋简体" w:hAnsi="方正小标宋简体" w:eastAsia="方正小标宋简体" w:cs="方正小标宋简体"/>
          <w:sz w:val="44"/>
          <w:szCs w:val="44"/>
          <w:lang w:eastAsia="zh-CN"/>
        </w:rPr>
      </w:pPr>
    </w:p>
    <w:p>
      <w:pPr>
        <w:pStyle w:val="7"/>
        <w:keepNext w:val="0"/>
        <w:keepLines w:val="0"/>
        <w:pageBreakBefore w:val="0"/>
        <w:kinsoku/>
        <w:wordWrap/>
        <w:overflowPunct/>
        <w:topLinePunct w:val="0"/>
        <w:autoSpaceDE/>
        <w:autoSpaceDN/>
        <w:bidi w:val="0"/>
        <w:adjustRightInd/>
        <w:snapToGrid/>
        <w:spacing w:line="580" w:lineRule="exact"/>
        <w:ind w:left="0" w:leftChars="0" w:firstLine="0" w:firstLineChars="0"/>
        <w:textAlignment w:val="auto"/>
        <w:rPr>
          <w:rFonts w:hint="eastAsia" w:ascii="方正小标宋简体" w:hAnsi="方正小标宋简体" w:eastAsia="方正小标宋简体" w:cs="方正小标宋简体"/>
          <w:sz w:val="44"/>
          <w:szCs w:val="44"/>
          <w:lang w:eastAsia="zh-CN"/>
        </w:rPr>
      </w:pPr>
    </w:p>
    <w:p>
      <w:pPr>
        <w:pStyle w:val="7"/>
        <w:keepNext w:val="0"/>
        <w:keepLines w:val="0"/>
        <w:pageBreakBefore w:val="0"/>
        <w:kinsoku/>
        <w:wordWrap/>
        <w:overflowPunct/>
        <w:topLinePunct w:val="0"/>
        <w:autoSpaceDE/>
        <w:autoSpaceDN/>
        <w:bidi w:val="0"/>
        <w:adjustRightInd/>
        <w:snapToGrid/>
        <w:spacing w:line="580" w:lineRule="exact"/>
        <w:ind w:left="0" w:leftChars="0" w:firstLine="0" w:firstLineChars="0"/>
        <w:textAlignment w:val="auto"/>
        <w:rPr>
          <w:rFonts w:hint="eastAsia" w:ascii="方正小标宋简体" w:hAnsi="方正小标宋简体" w:eastAsia="方正小标宋简体" w:cs="方正小标宋简体"/>
          <w:sz w:val="44"/>
          <w:szCs w:val="44"/>
          <w:lang w:eastAsia="zh-CN"/>
        </w:rPr>
      </w:pPr>
    </w:p>
    <w:p>
      <w:pPr>
        <w:pStyle w:val="7"/>
        <w:keepNext w:val="0"/>
        <w:keepLines w:val="0"/>
        <w:pageBreakBefore w:val="0"/>
        <w:kinsoku/>
        <w:wordWrap/>
        <w:overflowPunct/>
        <w:topLinePunct w:val="0"/>
        <w:autoSpaceDE/>
        <w:autoSpaceDN/>
        <w:bidi w:val="0"/>
        <w:adjustRightInd/>
        <w:snapToGrid/>
        <w:spacing w:line="580" w:lineRule="exact"/>
        <w:ind w:left="0" w:leftChars="0" w:firstLine="0" w:firstLineChars="0"/>
        <w:textAlignment w:val="auto"/>
        <w:rPr>
          <w:rFonts w:hint="eastAsia" w:ascii="方正小标宋简体" w:hAnsi="方正小标宋简体" w:eastAsia="方正小标宋简体" w:cs="方正小标宋简体"/>
          <w:sz w:val="44"/>
          <w:szCs w:val="44"/>
          <w:lang w:eastAsia="zh-CN"/>
        </w:rPr>
      </w:pPr>
    </w:p>
    <w:p>
      <w:pPr>
        <w:pStyle w:val="7"/>
        <w:keepNext w:val="0"/>
        <w:keepLines w:val="0"/>
        <w:pageBreakBefore w:val="0"/>
        <w:kinsoku/>
        <w:wordWrap/>
        <w:overflowPunct/>
        <w:topLinePunct w:val="0"/>
        <w:autoSpaceDE/>
        <w:autoSpaceDN/>
        <w:bidi w:val="0"/>
        <w:adjustRightInd/>
        <w:snapToGrid/>
        <w:spacing w:line="580" w:lineRule="exact"/>
        <w:ind w:left="0" w:leftChars="0" w:firstLine="0" w:firstLineChars="0"/>
        <w:textAlignment w:val="auto"/>
        <w:rPr>
          <w:rFonts w:hint="eastAsia" w:ascii="方正小标宋简体" w:hAnsi="方正小标宋简体" w:eastAsia="方正小标宋简体" w:cs="方正小标宋简体"/>
          <w:sz w:val="44"/>
          <w:szCs w:val="44"/>
          <w:lang w:eastAsia="zh-CN"/>
        </w:rPr>
      </w:pPr>
    </w:p>
    <w:p>
      <w:pPr>
        <w:pStyle w:val="7"/>
        <w:keepNext w:val="0"/>
        <w:keepLines w:val="0"/>
        <w:pageBreakBefore w:val="0"/>
        <w:kinsoku/>
        <w:wordWrap/>
        <w:overflowPunct/>
        <w:topLinePunct w:val="0"/>
        <w:autoSpaceDE/>
        <w:autoSpaceDN/>
        <w:bidi w:val="0"/>
        <w:adjustRightInd/>
        <w:snapToGrid/>
        <w:spacing w:line="580" w:lineRule="exact"/>
        <w:ind w:left="0" w:leftChars="0" w:firstLine="0" w:firstLineChars="0"/>
        <w:textAlignment w:val="auto"/>
        <w:rPr>
          <w:rFonts w:hint="eastAsia" w:ascii="方正小标宋简体" w:hAnsi="方正小标宋简体" w:eastAsia="方正小标宋简体" w:cs="方正小标宋简体"/>
          <w:sz w:val="44"/>
          <w:szCs w:val="44"/>
          <w:lang w:eastAsia="zh-CN"/>
        </w:rPr>
      </w:pPr>
    </w:p>
    <w:p>
      <w:pPr>
        <w:pStyle w:val="7"/>
        <w:keepNext w:val="0"/>
        <w:keepLines w:val="0"/>
        <w:pageBreakBefore w:val="0"/>
        <w:kinsoku/>
        <w:wordWrap/>
        <w:overflowPunct/>
        <w:topLinePunct w:val="0"/>
        <w:autoSpaceDE/>
        <w:autoSpaceDN/>
        <w:bidi w:val="0"/>
        <w:adjustRightInd/>
        <w:snapToGrid/>
        <w:spacing w:line="580" w:lineRule="exact"/>
        <w:ind w:left="0" w:leftChars="0" w:firstLine="0" w:firstLineChars="0"/>
        <w:textAlignment w:val="auto"/>
        <w:rPr>
          <w:rFonts w:hint="eastAsia" w:ascii="方正小标宋简体" w:hAnsi="方正小标宋简体" w:eastAsia="方正小标宋简体" w:cs="方正小标宋简体"/>
          <w:sz w:val="44"/>
          <w:szCs w:val="44"/>
          <w:lang w:eastAsia="zh-CN"/>
        </w:rPr>
      </w:pPr>
    </w:p>
    <w:p>
      <w:pPr>
        <w:pStyle w:val="7"/>
        <w:keepNext w:val="0"/>
        <w:keepLines w:val="0"/>
        <w:pageBreakBefore w:val="0"/>
        <w:kinsoku/>
        <w:wordWrap/>
        <w:overflowPunct/>
        <w:topLinePunct w:val="0"/>
        <w:autoSpaceDE/>
        <w:autoSpaceDN/>
        <w:bidi w:val="0"/>
        <w:adjustRightInd/>
        <w:snapToGrid/>
        <w:spacing w:line="580" w:lineRule="exact"/>
        <w:ind w:left="0" w:leftChars="0" w:firstLine="0" w:firstLineChars="0"/>
        <w:textAlignment w:val="auto"/>
        <w:rPr>
          <w:rFonts w:hint="eastAsia" w:ascii="方正小标宋简体" w:hAnsi="方正小标宋简体" w:eastAsia="方正小标宋简体" w:cs="方正小标宋简体"/>
          <w:sz w:val="44"/>
          <w:szCs w:val="44"/>
          <w:lang w:eastAsia="zh-CN"/>
        </w:rPr>
      </w:pPr>
    </w:p>
    <w:p>
      <w:pPr>
        <w:pStyle w:val="7"/>
        <w:keepNext w:val="0"/>
        <w:keepLines w:val="0"/>
        <w:pageBreakBefore w:val="0"/>
        <w:kinsoku/>
        <w:wordWrap/>
        <w:overflowPunct/>
        <w:topLinePunct w:val="0"/>
        <w:autoSpaceDE/>
        <w:autoSpaceDN/>
        <w:bidi w:val="0"/>
        <w:adjustRightInd/>
        <w:snapToGrid/>
        <w:spacing w:line="580" w:lineRule="exact"/>
        <w:ind w:left="0" w:leftChars="0" w:firstLine="0" w:firstLineChars="0"/>
        <w:textAlignment w:val="auto"/>
        <w:rPr>
          <w:rFonts w:hint="eastAsia" w:ascii="方正小标宋简体" w:hAnsi="方正小标宋简体" w:eastAsia="方正小标宋简体" w:cs="方正小标宋简体"/>
          <w:sz w:val="44"/>
          <w:szCs w:val="44"/>
          <w:lang w:eastAsia="zh-CN"/>
        </w:rPr>
      </w:pPr>
    </w:p>
    <w:p>
      <w:pPr>
        <w:pStyle w:val="7"/>
        <w:keepNext w:val="0"/>
        <w:keepLines w:val="0"/>
        <w:pageBreakBefore w:val="0"/>
        <w:kinsoku/>
        <w:wordWrap/>
        <w:overflowPunct/>
        <w:topLinePunct w:val="0"/>
        <w:autoSpaceDE/>
        <w:autoSpaceDN/>
        <w:bidi w:val="0"/>
        <w:adjustRightInd/>
        <w:snapToGrid/>
        <w:spacing w:line="580" w:lineRule="exact"/>
        <w:ind w:left="0" w:leftChars="0" w:firstLine="0" w:firstLineChars="0"/>
        <w:textAlignment w:val="auto"/>
        <w:rPr>
          <w:rFonts w:hint="eastAsia" w:ascii="方正小标宋简体" w:hAnsi="方正小标宋简体" w:eastAsia="方正小标宋简体" w:cs="方正小标宋简体"/>
          <w:sz w:val="44"/>
          <w:szCs w:val="44"/>
          <w:lang w:eastAsia="zh-CN"/>
        </w:rPr>
      </w:pPr>
    </w:p>
    <w:p>
      <w:pPr>
        <w:pStyle w:val="7"/>
        <w:keepNext w:val="0"/>
        <w:keepLines w:val="0"/>
        <w:pageBreakBefore w:val="0"/>
        <w:kinsoku/>
        <w:wordWrap/>
        <w:overflowPunct/>
        <w:topLinePunct w:val="0"/>
        <w:autoSpaceDE/>
        <w:autoSpaceDN/>
        <w:bidi w:val="0"/>
        <w:adjustRightInd/>
        <w:snapToGrid/>
        <w:spacing w:line="580" w:lineRule="exact"/>
        <w:ind w:left="0" w:leftChars="0" w:firstLine="0" w:firstLineChars="0"/>
        <w:textAlignment w:val="auto"/>
        <w:rPr>
          <w:rFonts w:hint="eastAsia" w:ascii="方正小标宋简体" w:hAnsi="方正小标宋简体" w:eastAsia="方正小标宋简体" w:cs="方正小标宋简体"/>
          <w:sz w:val="44"/>
          <w:szCs w:val="44"/>
          <w:lang w:eastAsia="zh-CN"/>
        </w:rPr>
      </w:pPr>
    </w:p>
    <w:p>
      <w:pPr>
        <w:pStyle w:val="7"/>
        <w:keepNext w:val="0"/>
        <w:keepLines w:val="0"/>
        <w:pageBreakBefore w:val="0"/>
        <w:kinsoku/>
        <w:wordWrap/>
        <w:overflowPunct/>
        <w:topLinePunct w:val="0"/>
        <w:autoSpaceDE/>
        <w:autoSpaceDN/>
        <w:bidi w:val="0"/>
        <w:adjustRightInd/>
        <w:snapToGrid/>
        <w:spacing w:line="580" w:lineRule="exact"/>
        <w:ind w:left="0" w:leftChars="0" w:firstLine="0" w:firstLineChars="0"/>
        <w:textAlignment w:val="auto"/>
        <w:rPr>
          <w:rFonts w:hint="eastAsia" w:ascii="方正小标宋简体" w:hAnsi="方正小标宋简体" w:eastAsia="方正小标宋简体" w:cs="方正小标宋简体"/>
          <w:sz w:val="44"/>
          <w:szCs w:val="44"/>
          <w:lang w:eastAsia="zh-CN"/>
        </w:rPr>
      </w:pPr>
    </w:p>
    <w:p>
      <w:pPr>
        <w:pStyle w:val="7"/>
        <w:keepNext w:val="0"/>
        <w:keepLines w:val="0"/>
        <w:pageBreakBefore w:val="0"/>
        <w:kinsoku/>
        <w:wordWrap/>
        <w:overflowPunct/>
        <w:topLinePunct w:val="0"/>
        <w:autoSpaceDE/>
        <w:autoSpaceDN/>
        <w:bidi w:val="0"/>
        <w:adjustRightInd/>
        <w:snapToGrid/>
        <w:spacing w:line="580" w:lineRule="exact"/>
        <w:ind w:left="0" w:leftChars="0" w:firstLine="0" w:firstLineChars="0"/>
        <w:textAlignment w:val="auto"/>
        <w:rPr>
          <w:rFonts w:hint="eastAsia" w:ascii="方正小标宋简体" w:hAnsi="方正小标宋简体" w:eastAsia="方正小标宋简体" w:cs="方正小标宋简体"/>
          <w:sz w:val="44"/>
          <w:szCs w:val="44"/>
          <w:lang w:eastAsia="zh-CN"/>
        </w:rPr>
      </w:pPr>
    </w:p>
    <w:p>
      <w:pPr>
        <w:pStyle w:val="7"/>
        <w:keepNext w:val="0"/>
        <w:keepLines w:val="0"/>
        <w:pageBreakBefore w:val="0"/>
        <w:kinsoku/>
        <w:wordWrap/>
        <w:overflowPunct/>
        <w:topLinePunct w:val="0"/>
        <w:autoSpaceDE/>
        <w:autoSpaceDN/>
        <w:bidi w:val="0"/>
        <w:adjustRightInd/>
        <w:snapToGrid/>
        <w:spacing w:line="580" w:lineRule="exact"/>
        <w:ind w:left="0" w:leftChars="0" w:firstLine="0" w:firstLineChars="0"/>
        <w:textAlignment w:val="auto"/>
        <w:rPr>
          <w:rFonts w:hint="eastAsia" w:ascii="方正小标宋简体" w:hAnsi="方正小标宋简体" w:eastAsia="方正小标宋简体" w:cs="方正小标宋简体"/>
          <w:sz w:val="44"/>
          <w:szCs w:val="44"/>
          <w:lang w:eastAsia="zh-CN"/>
        </w:rPr>
      </w:pPr>
    </w:p>
    <w:p>
      <w:pPr>
        <w:pStyle w:val="7"/>
        <w:keepNext w:val="0"/>
        <w:keepLines w:val="0"/>
        <w:pageBreakBefore w:val="0"/>
        <w:kinsoku/>
        <w:wordWrap/>
        <w:overflowPunct/>
        <w:topLinePunct w:val="0"/>
        <w:autoSpaceDE/>
        <w:autoSpaceDN/>
        <w:bidi w:val="0"/>
        <w:adjustRightInd/>
        <w:snapToGrid/>
        <w:spacing w:line="580" w:lineRule="exact"/>
        <w:ind w:left="0" w:leftChars="0" w:firstLine="0" w:firstLineChars="0"/>
        <w:textAlignment w:val="auto"/>
        <w:rPr>
          <w:rFonts w:hint="eastAsia" w:ascii="方正小标宋简体" w:hAnsi="方正小标宋简体" w:eastAsia="方正小标宋简体" w:cs="方正小标宋简体"/>
          <w:sz w:val="44"/>
          <w:szCs w:val="44"/>
          <w:lang w:eastAsia="zh-CN"/>
        </w:rPr>
      </w:pPr>
    </w:p>
    <w:p>
      <w:pPr>
        <w:pStyle w:val="7"/>
        <w:keepNext w:val="0"/>
        <w:keepLines w:val="0"/>
        <w:pageBreakBefore w:val="0"/>
        <w:kinsoku/>
        <w:wordWrap/>
        <w:overflowPunct/>
        <w:topLinePunct w:val="0"/>
        <w:autoSpaceDE/>
        <w:autoSpaceDN/>
        <w:bidi w:val="0"/>
        <w:adjustRightInd/>
        <w:snapToGrid/>
        <w:spacing w:line="580" w:lineRule="exact"/>
        <w:ind w:left="0" w:leftChars="0" w:firstLine="0" w:firstLineChars="0"/>
        <w:textAlignment w:val="auto"/>
        <w:rPr>
          <w:rFonts w:hint="eastAsia" w:ascii="方正小标宋简体" w:hAnsi="方正小标宋简体" w:eastAsia="方正小标宋简体" w:cs="方正小标宋简体"/>
          <w:sz w:val="44"/>
          <w:szCs w:val="44"/>
          <w:lang w:eastAsia="zh-CN"/>
        </w:rPr>
      </w:pPr>
    </w:p>
    <w:tbl>
      <w:tblPr>
        <w:tblStyle w:val="8"/>
        <w:tblpPr w:leftFromText="180" w:rightFromText="180" w:vertAnchor="text" w:horzAnchor="margin" w:tblpY="459"/>
        <w:tblW w:w="8953" w:type="dxa"/>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8953"/>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523" w:hRule="atLeast"/>
        </w:trPr>
        <w:tc>
          <w:tcPr>
            <w:tcW w:w="8953" w:type="dxa"/>
            <w:tcBorders>
              <w:top w:val="single" w:color="auto" w:sz="8" w:space="0"/>
              <w:left w:val="nil"/>
              <w:bottom w:val="single" w:color="auto" w:sz="8" w:space="0"/>
              <w:right w:val="nil"/>
            </w:tcBorders>
            <w:vAlign w:val="center"/>
          </w:tcPr>
          <w:p>
            <w:pPr>
              <w:keepNext w:val="0"/>
              <w:keepLines w:val="0"/>
              <w:pageBreakBefore w:val="0"/>
              <w:kinsoku/>
              <w:wordWrap/>
              <w:overflowPunct/>
              <w:topLinePunct w:val="0"/>
              <w:autoSpaceDE/>
              <w:autoSpaceDN/>
              <w:bidi w:val="0"/>
              <w:adjustRightInd/>
              <w:snapToGrid/>
              <w:spacing w:line="540" w:lineRule="exact"/>
              <w:ind w:right="-122" w:firstLine="140" w:firstLineChars="50"/>
              <w:jc w:val="center"/>
              <w:textAlignment w:val="auto"/>
              <w:rPr>
                <w:rFonts w:hint="eastAsia" w:ascii="仿宋_GB2312" w:eastAsia="仿宋_GB2312"/>
                <w:sz w:val="28"/>
                <w:szCs w:val="28"/>
              </w:rPr>
            </w:pPr>
            <w:r>
              <w:rPr>
                <w:rFonts w:hint="eastAsia" w:ascii="仿宋_GB2312" w:eastAsia="仿宋_GB2312"/>
                <w:sz w:val="28"/>
                <w:szCs w:val="28"/>
              </w:rPr>
              <w:t>淄博市</w:t>
            </w:r>
            <w:r>
              <w:rPr>
                <w:rFonts w:hint="eastAsia" w:ascii="仿宋_GB2312" w:eastAsia="仿宋_GB2312"/>
                <w:sz w:val="28"/>
                <w:szCs w:val="28"/>
                <w:lang w:eastAsia="zh-CN"/>
              </w:rPr>
              <w:t>淄川</w:t>
            </w:r>
            <w:r>
              <w:rPr>
                <w:rFonts w:hint="eastAsia" w:ascii="仿宋_GB2312" w:eastAsia="仿宋_GB2312"/>
                <w:sz w:val="28"/>
                <w:szCs w:val="28"/>
              </w:rPr>
              <w:t>区民政局办公室                  20</w:t>
            </w:r>
            <w:r>
              <w:rPr>
                <w:rFonts w:hint="eastAsia" w:ascii="仿宋_GB2312" w:eastAsia="仿宋_GB2312"/>
                <w:sz w:val="28"/>
                <w:szCs w:val="28"/>
                <w:lang w:val="en-US" w:eastAsia="zh-CN"/>
              </w:rPr>
              <w:t>22</w:t>
            </w:r>
            <w:r>
              <w:rPr>
                <w:rFonts w:hint="eastAsia" w:ascii="仿宋_GB2312" w:eastAsia="仿宋_GB2312"/>
                <w:sz w:val="28"/>
                <w:szCs w:val="28"/>
              </w:rPr>
              <w:t>年</w:t>
            </w:r>
            <w:r>
              <w:rPr>
                <w:rFonts w:hint="eastAsia" w:ascii="仿宋_GB2312" w:eastAsia="仿宋_GB2312"/>
                <w:sz w:val="28"/>
                <w:szCs w:val="28"/>
                <w:lang w:val="en-US" w:eastAsia="zh-CN"/>
              </w:rPr>
              <w:t>8</w:t>
            </w:r>
            <w:r>
              <w:rPr>
                <w:rFonts w:hint="eastAsia" w:ascii="仿宋_GB2312" w:eastAsia="仿宋_GB2312"/>
                <w:sz w:val="28"/>
                <w:szCs w:val="28"/>
              </w:rPr>
              <w:t>月</w:t>
            </w:r>
            <w:r>
              <w:rPr>
                <w:rFonts w:hint="eastAsia" w:ascii="仿宋_GB2312" w:eastAsia="仿宋_GB2312"/>
                <w:sz w:val="28"/>
                <w:szCs w:val="28"/>
                <w:lang w:val="en-US" w:eastAsia="zh-CN"/>
              </w:rPr>
              <w:t>16</w:t>
            </w:r>
            <w:r>
              <w:rPr>
                <w:rFonts w:hint="eastAsia" w:ascii="仿宋_GB2312" w:eastAsia="仿宋_GB2312"/>
                <w:sz w:val="28"/>
                <w:szCs w:val="28"/>
              </w:rPr>
              <w:t>日印发</w:t>
            </w:r>
          </w:p>
        </w:tc>
      </w:tr>
    </w:tbl>
    <w:p>
      <w:pPr>
        <w:widowControl w:val="0"/>
        <w:numPr>
          <w:ilvl w:val="0"/>
          <w:numId w:val="0"/>
        </w:numPr>
        <w:wordWrap/>
        <w:adjustRightInd/>
        <w:snapToGrid/>
        <w:spacing w:line="560" w:lineRule="exact"/>
        <w:jc w:val="left"/>
        <w:textAlignment w:val="auto"/>
        <w:rPr>
          <w:rFonts w:hint="default" w:ascii="仿宋_GB2312" w:hAnsi="仿宋_GB2312" w:eastAsia="仿宋_GB2312" w:cs="仿宋_GB2312"/>
          <w:sz w:val="32"/>
          <w:szCs w:val="32"/>
          <w:lang w:val="en-US" w:eastAsia="zh-CN"/>
        </w:rPr>
      </w:pPr>
    </w:p>
    <w:p>
      <w:pPr>
        <w:widowControl w:val="0"/>
        <w:numPr>
          <w:ilvl w:val="0"/>
          <w:numId w:val="0"/>
        </w:numPr>
        <w:wordWrap/>
        <w:adjustRightInd/>
        <w:snapToGrid/>
        <w:spacing w:line="560" w:lineRule="exact"/>
        <w:ind w:left="1280" w:leftChars="0"/>
        <w:jc w:val="left"/>
        <w:textAlignment w:val="auto"/>
        <w:rPr>
          <w:rFonts w:hint="default" w:ascii="仿宋_GB2312" w:hAnsi="仿宋_GB2312" w:eastAsia="仿宋_GB2312" w:cs="仿宋_GB2312"/>
          <w:sz w:val="32"/>
          <w:szCs w:val="32"/>
          <w:lang w:val="en-US" w:eastAsia="zh-CN"/>
        </w:rPr>
      </w:pPr>
    </w:p>
    <w:p>
      <w:pPr>
        <w:widowControl w:val="0"/>
        <w:numPr>
          <w:ilvl w:val="0"/>
          <w:numId w:val="0"/>
        </w:numPr>
        <w:wordWrap/>
        <w:adjustRightInd/>
        <w:snapToGrid/>
        <w:spacing w:line="560" w:lineRule="exact"/>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附件1</w:t>
      </w:r>
    </w:p>
    <w:p>
      <w:pPr>
        <w:widowControl w:val="0"/>
        <w:numPr>
          <w:ilvl w:val="0"/>
          <w:numId w:val="0"/>
        </w:numPr>
        <w:wordWrap/>
        <w:adjustRightInd/>
        <w:snapToGrid/>
        <w:spacing w:line="560" w:lineRule="exact"/>
        <w:jc w:val="left"/>
        <w:textAlignment w:val="auto"/>
        <w:rPr>
          <w:rFonts w:hint="eastAsia" w:ascii="仿宋_GB2312" w:hAnsi="仿宋_GB2312" w:eastAsia="仿宋_GB2312" w:cs="仿宋_GB2312"/>
          <w:sz w:val="32"/>
          <w:szCs w:val="32"/>
          <w:lang w:val="en-US" w:eastAsia="zh-CN"/>
        </w:rPr>
      </w:pPr>
    </w:p>
    <w:p>
      <w:pPr>
        <w:widowControl w:val="0"/>
        <w:numPr>
          <w:ilvl w:val="0"/>
          <w:numId w:val="0"/>
        </w:numPr>
        <w:wordWrap/>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2022年度社会组织“双随机一公开”</w:t>
      </w:r>
    </w:p>
    <w:p>
      <w:pPr>
        <w:widowControl w:val="0"/>
        <w:numPr>
          <w:ilvl w:val="0"/>
          <w:numId w:val="0"/>
        </w:numPr>
        <w:wordWrap/>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执法检查工作领导小组</w:t>
      </w:r>
    </w:p>
    <w:p>
      <w:pPr>
        <w:widowControl w:val="0"/>
        <w:numPr>
          <w:ilvl w:val="0"/>
          <w:numId w:val="0"/>
        </w:numPr>
        <w:wordWrap/>
        <w:adjustRightInd/>
        <w:snapToGrid/>
        <w:spacing w:line="560" w:lineRule="exact"/>
        <w:jc w:val="left"/>
        <w:textAlignment w:val="auto"/>
        <w:rPr>
          <w:rFonts w:hint="eastAsia" w:ascii="仿宋_GB2312" w:hAnsi="仿宋_GB2312" w:eastAsia="仿宋_GB2312" w:cs="仿宋_GB2312"/>
          <w:sz w:val="32"/>
          <w:szCs w:val="32"/>
          <w:lang w:val="en-US" w:eastAsia="zh-CN"/>
        </w:rPr>
      </w:pPr>
    </w:p>
    <w:p>
      <w:pPr>
        <w:widowControl w:val="0"/>
        <w:numPr>
          <w:ilvl w:val="0"/>
          <w:numId w:val="0"/>
        </w:numPr>
        <w:wordWrap/>
        <w:adjustRightInd/>
        <w:snapToGrid/>
        <w:spacing w:line="560" w:lineRule="exact"/>
        <w:jc w:val="left"/>
        <w:textAlignment w:val="auto"/>
        <w:rPr>
          <w:rFonts w:hint="eastAsia" w:ascii="仿宋_GB2312" w:hAnsi="仿宋_GB2312" w:eastAsia="仿宋_GB2312" w:cs="仿宋_GB2312"/>
          <w:sz w:val="32"/>
          <w:szCs w:val="32"/>
          <w:lang w:val="en-US" w:eastAsia="zh-CN"/>
        </w:rPr>
      </w:pPr>
    </w:p>
    <w:p>
      <w:pPr>
        <w:pStyle w:val="2"/>
        <w:numPr>
          <w:ilvl w:val="0"/>
          <w:numId w:val="0"/>
        </w:numPr>
        <w:ind w:firstLine="640" w:firstLineChars="200"/>
        <w:jc w:val="left"/>
        <w:rPr>
          <w:rFonts w:hint="eastAsia"/>
          <w:lang w:val="en-US" w:eastAsia="zh-CN"/>
        </w:rPr>
      </w:pPr>
      <w:r>
        <w:rPr>
          <w:rFonts w:hint="eastAsia"/>
          <w:lang w:val="en-US" w:eastAsia="zh-CN"/>
        </w:rPr>
        <w:t>组  长：张行海  区民政局党组书记、局长</w:t>
      </w:r>
    </w:p>
    <w:p>
      <w:pPr>
        <w:pStyle w:val="2"/>
        <w:numPr>
          <w:ilvl w:val="0"/>
          <w:numId w:val="0"/>
        </w:numPr>
        <w:ind w:left="3198" w:leftChars="304" w:hanging="2560" w:hangingChars="800"/>
        <w:jc w:val="left"/>
        <w:rPr>
          <w:rFonts w:hint="default"/>
          <w:lang w:val="en-US" w:eastAsia="zh-CN"/>
        </w:rPr>
      </w:pPr>
      <w:r>
        <w:rPr>
          <w:rFonts w:hint="eastAsia"/>
          <w:lang w:val="en-US" w:eastAsia="zh-CN"/>
        </w:rPr>
        <w:t>副组长：国成才  区民政局党组成员、副局长</w:t>
      </w:r>
    </w:p>
    <w:p>
      <w:pPr>
        <w:pStyle w:val="6"/>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right="0" w:rightChars="0" w:firstLine="640"/>
        <w:jc w:val="left"/>
        <w:rPr>
          <w:rFonts w:hint="eastAsia" w:ascii="仿宋_GB2312" w:hAnsi="微软雅黑"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sz w:val="32"/>
          <w:szCs w:val="32"/>
          <w:lang w:val="en-US" w:eastAsia="zh-CN"/>
        </w:rPr>
        <w:t>成  员：陈  琨  区民政局基层政权和地名科负责人</w:t>
      </w:r>
    </w:p>
    <w:p>
      <w:pPr>
        <w:pStyle w:val="6"/>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tabs>
          <w:tab w:val="left" w:pos="2181"/>
        </w:tabs>
        <w:spacing w:before="0" w:beforeAutospacing="0" w:after="0" w:afterAutospacing="0" w:line="600" w:lineRule="atLeast"/>
        <w:ind w:right="0" w:rightChars="0" w:firstLine="1929" w:firstLineChars="603"/>
        <w:jc w:val="left"/>
        <w:rPr>
          <w:rFonts w:hint="eastAsia" w:ascii="仿宋_GB2312" w:hAnsi="仿宋_GB2312" w:eastAsia="仿宋_GB2312" w:cs="仿宋_GB2312"/>
          <w:sz w:val="32"/>
          <w:szCs w:val="32"/>
          <w:lang w:val="en-US" w:eastAsia="zh-CN"/>
        </w:rPr>
      </w:pPr>
      <w:r>
        <w:rPr>
          <w:rFonts w:hint="eastAsia" w:ascii="仿宋_GB2312" w:hAnsi="微软雅黑" w:eastAsia="仿宋_GB2312" w:cs="仿宋_GB2312"/>
          <w:i w:val="0"/>
          <w:caps w:val="0"/>
          <w:color w:val="333333"/>
          <w:spacing w:val="0"/>
          <w:sz w:val="32"/>
          <w:szCs w:val="32"/>
          <w:shd w:val="clear" w:fill="FFFFFF"/>
          <w:lang w:val="en-US" w:eastAsia="zh-CN"/>
        </w:rPr>
        <w:t xml:space="preserve">林文语  </w:t>
      </w:r>
      <w:r>
        <w:rPr>
          <w:rFonts w:hint="eastAsia" w:ascii="仿宋_GB2312" w:hAnsi="仿宋_GB2312" w:eastAsia="仿宋_GB2312" w:cs="仿宋_GB2312"/>
          <w:sz w:val="32"/>
          <w:szCs w:val="32"/>
          <w:lang w:val="en-US" w:eastAsia="zh-CN"/>
        </w:rPr>
        <w:t>区民政局基层政权和地名科科长</w:t>
      </w:r>
    </w:p>
    <w:p>
      <w:pPr>
        <w:tabs>
          <w:tab w:val="left" w:pos="2046"/>
        </w:tabs>
        <w:bidi w:val="0"/>
        <w:ind w:firstLine="1920" w:firstLineChars="600"/>
        <w:jc w:val="left"/>
        <w:rPr>
          <w:rFonts w:hint="default"/>
          <w:lang w:val="en-US" w:eastAsia="zh-CN"/>
        </w:rPr>
      </w:pPr>
      <w:r>
        <w:rPr>
          <w:rFonts w:hint="eastAsia" w:ascii="仿宋_GB2312" w:hAnsi="仿宋_GB2312" w:eastAsia="仿宋_GB2312" w:cs="仿宋_GB2312"/>
          <w:sz w:val="32"/>
          <w:szCs w:val="32"/>
          <w:lang w:val="en-US" w:eastAsia="zh-CN"/>
        </w:rPr>
        <w:t>贾  艳  区民政局基层政权和地名科科员</w:t>
      </w:r>
    </w:p>
    <w:p>
      <w:pPr>
        <w:widowControl w:val="0"/>
        <w:numPr>
          <w:ilvl w:val="0"/>
          <w:numId w:val="0"/>
        </w:numPr>
        <w:wordWrap/>
        <w:adjustRightInd/>
        <w:snapToGrid/>
        <w:spacing w:line="560" w:lineRule="exact"/>
        <w:ind w:firstLine="640"/>
        <w:jc w:val="left"/>
        <w:textAlignment w:val="auto"/>
        <w:rPr>
          <w:rFonts w:hint="eastAsia" w:ascii="仿宋_GB2312" w:hAnsi="仿宋_GB2312" w:eastAsia="仿宋_GB2312" w:cs="仿宋_GB2312"/>
          <w:sz w:val="32"/>
          <w:szCs w:val="32"/>
          <w:lang w:val="en-US" w:eastAsia="zh-CN"/>
        </w:rPr>
      </w:pPr>
      <w:bookmarkStart w:id="0" w:name="_GoBack"/>
      <w:bookmarkEnd w:id="0"/>
    </w:p>
    <w:p>
      <w:pPr>
        <w:widowControl w:val="0"/>
        <w:numPr>
          <w:ilvl w:val="0"/>
          <w:numId w:val="0"/>
        </w:numPr>
        <w:wordWrap/>
        <w:adjustRightInd/>
        <w:snapToGrid/>
        <w:spacing w:line="560" w:lineRule="exact"/>
        <w:ind w:firstLine="640"/>
        <w:jc w:val="left"/>
        <w:textAlignment w:val="auto"/>
        <w:rPr>
          <w:rFonts w:hint="eastAsia" w:ascii="仿宋_GB2312" w:hAnsi="仿宋_GB2312" w:eastAsia="仿宋_GB2312" w:cs="仿宋_GB2312"/>
          <w:sz w:val="32"/>
          <w:szCs w:val="32"/>
          <w:lang w:val="en-US" w:eastAsia="zh-CN"/>
        </w:rPr>
      </w:pPr>
    </w:p>
    <w:p>
      <w:pPr>
        <w:widowControl w:val="0"/>
        <w:numPr>
          <w:ilvl w:val="0"/>
          <w:numId w:val="0"/>
        </w:numPr>
        <w:wordWrap/>
        <w:adjustRightInd/>
        <w:snapToGrid/>
        <w:spacing w:line="560" w:lineRule="exact"/>
        <w:ind w:firstLine="640"/>
        <w:jc w:val="left"/>
        <w:textAlignment w:val="auto"/>
        <w:rPr>
          <w:rFonts w:hint="eastAsia" w:ascii="仿宋_GB2312" w:hAnsi="仿宋_GB2312" w:eastAsia="仿宋_GB2312" w:cs="仿宋_GB2312"/>
          <w:sz w:val="32"/>
          <w:szCs w:val="32"/>
          <w:lang w:val="en-US" w:eastAsia="zh-CN"/>
        </w:rPr>
      </w:pPr>
    </w:p>
    <w:p>
      <w:pPr>
        <w:widowControl w:val="0"/>
        <w:numPr>
          <w:ilvl w:val="0"/>
          <w:numId w:val="0"/>
        </w:numPr>
        <w:wordWrap/>
        <w:adjustRightInd/>
        <w:snapToGrid/>
        <w:spacing w:line="560" w:lineRule="exact"/>
        <w:ind w:firstLine="640"/>
        <w:jc w:val="left"/>
        <w:textAlignment w:val="auto"/>
        <w:rPr>
          <w:rFonts w:hint="eastAsia" w:ascii="仿宋_GB2312" w:hAnsi="仿宋_GB2312" w:eastAsia="仿宋_GB2312" w:cs="仿宋_GB2312"/>
          <w:sz w:val="32"/>
          <w:szCs w:val="32"/>
          <w:lang w:val="en-US" w:eastAsia="zh-CN"/>
        </w:rPr>
      </w:pPr>
    </w:p>
    <w:p>
      <w:pPr>
        <w:widowControl w:val="0"/>
        <w:numPr>
          <w:ilvl w:val="0"/>
          <w:numId w:val="0"/>
        </w:numPr>
        <w:wordWrap/>
        <w:adjustRightInd/>
        <w:snapToGrid/>
        <w:spacing w:line="560" w:lineRule="exact"/>
        <w:ind w:firstLine="640"/>
        <w:jc w:val="left"/>
        <w:textAlignment w:val="auto"/>
        <w:rPr>
          <w:rFonts w:hint="eastAsia" w:ascii="仿宋_GB2312" w:hAnsi="仿宋_GB2312" w:eastAsia="仿宋_GB2312" w:cs="仿宋_GB2312"/>
          <w:sz w:val="32"/>
          <w:szCs w:val="32"/>
          <w:lang w:val="en-US" w:eastAsia="zh-CN"/>
        </w:rPr>
      </w:pPr>
    </w:p>
    <w:p>
      <w:pPr>
        <w:widowControl w:val="0"/>
        <w:numPr>
          <w:ilvl w:val="0"/>
          <w:numId w:val="0"/>
        </w:numPr>
        <w:wordWrap/>
        <w:adjustRightInd/>
        <w:snapToGrid/>
        <w:spacing w:line="560" w:lineRule="exact"/>
        <w:ind w:firstLine="640"/>
        <w:jc w:val="left"/>
        <w:textAlignment w:val="auto"/>
        <w:rPr>
          <w:rFonts w:hint="eastAsia" w:ascii="仿宋_GB2312" w:hAnsi="仿宋_GB2312" w:eastAsia="仿宋_GB2312" w:cs="仿宋_GB2312"/>
          <w:sz w:val="32"/>
          <w:szCs w:val="32"/>
          <w:lang w:val="en-US" w:eastAsia="zh-CN"/>
        </w:rPr>
      </w:pPr>
    </w:p>
    <w:p>
      <w:pPr>
        <w:widowControl w:val="0"/>
        <w:numPr>
          <w:ilvl w:val="0"/>
          <w:numId w:val="0"/>
        </w:numPr>
        <w:wordWrap/>
        <w:adjustRightInd/>
        <w:snapToGrid/>
        <w:spacing w:line="560" w:lineRule="exact"/>
        <w:ind w:firstLine="640"/>
        <w:jc w:val="left"/>
        <w:textAlignment w:val="auto"/>
        <w:rPr>
          <w:rFonts w:hint="eastAsia" w:ascii="仿宋_GB2312" w:hAnsi="仿宋_GB2312" w:eastAsia="仿宋_GB2312" w:cs="仿宋_GB2312"/>
          <w:sz w:val="32"/>
          <w:szCs w:val="32"/>
          <w:lang w:val="en-US" w:eastAsia="zh-CN"/>
        </w:rPr>
      </w:pPr>
    </w:p>
    <w:p>
      <w:pPr>
        <w:widowControl w:val="0"/>
        <w:numPr>
          <w:ilvl w:val="0"/>
          <w:numId w:val="0"/>
        </w:numPr>
        <w:wordWrap/>
        <w:adjustRightInd/>
        <w:snapToGrid/>
        <w:spacing w:line="560" w:lineRule="exact"/>
        <w:ind w:firstLine="640"/>
        <w:jc w:val="left"/>
        <w:textAlignment w:val="auto"/>
        <w:rPr>
          <w:rFonts w:hint="eastAsia" w:ascii="仿宋_GB2312" w:hAnsi="仿宋_GB2312" w:eastAsia="仿宋_GB2312" w:cs="仿宋_GB2312"/>
          <w:sz w:val="32"/>
          <w:szCs w:val="32"/>
          <w:lang w:val="en-US" w:eastAsia="zh-CN"/>
        </w:rPr>
      </w:pPr>
    </w:p>
    <w:p>
      <w:pPr>
        <w:widowControl w:val="0"/>
        <w:numPr>
          <w:ilvl w:val="0"/>
          <w:numId w:val="0"/>
        </w:numPr>
        <w:wordWrap/>
        <w:adjustRightInd/>
        <w:snapToGrid/>
        <w:spacing w:line="560" w:lineRule="exact"/>
        <w:ind w:firstLine="640"/>
        <w:jc w:val="left"/>
        <w:textAlignment w:val="auto"/>
        <w:rPr>
          <w:rFonts w:hint="eastAsia" w:ascii="仿宋_GB2312" w:hAnsi="仿宋_GB2312" w:eastAsia="仿宋_GB2312" w:cs="仿宋_GB2312"/>
          <w:sz w:val="32"/>
          <w:szCs w:val="32"/>
          <w:lang w:val="en-US" w:eastAsia="zh-CN"/>
        </w:rPr>
      </w:pPr>
    </w:p>
    <w:p>
      <w:pPr>
        <w:widowControl w:val="0"/>
        <w:numPr>
          <w:ilvl w:val="0"/>
          <w:numId w:val="0"/>
        </w:numPr>
        <w:wordWrap/>
        <w:adjustRightInd/>
        <w:snapToGrid/>
        <w:spacing w:line="560" w:lineRule="exact"/>
        <w:ind w:firstLine="640"/>
        <w:jc w:val="left"/>
        <w:textAlignment w:val="auto"/>
        <w:rPr>
          <w:rFonts w:hint="eastAsia" w:ascii="仿宋_GB2312" w:hAnsi="仿宋_GB2312" w:eastAsia="仿宋_GB2312" w:cs="仿宋_GB2312"/>
          <w:sz w:val="32"/>
          <w:szCs w:val="32"/>
          <w:lang w:val="en-US" w:eastAsia="zh-CN"/>
        </w:rPr>
      </w:pPr>
    </w:p>
    <w:p>
      <w:pPr>
        <w:widowControl w:val="0"/>
        <w:numPr>
          <w:ilvl w:val="0"/>
          <w:numId w:val="0"/>
        </w:numPr>
        <w:wordWrap/>
        <w:adjustRightInd/>
        <w:snapToGrid/>
        <w:spacing w:line="560" w:lineRule="exact"/>
        <w:ind w:firstLine="640"/>
        <w:jc w:val="lef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ind w:right="0" w:rightChars="0"/>
        <w:jc w:val="center"/>
        <w:textAlignment w:val="auto"/>
        <w:outlineLvl w:val="9"/>
        <w:rPr>
          <w:rFonts w:hint="eastAsia" w:ascii="仿宋_GB2312" w:hAnsi="仿宋_GB2312" w:eastAsia="仿宋_GB2312" w:cs="仿宋_GB2312"/>
          <w:sz w:val="32"/>
          <w:szCs w:val="32"/>
          <w:highlight w:val="none"/>
          <w:lang w:val="en-US" w:eastAsia="zh-CN"/>
        </w:rPr>
      </w:pPr>
      <w:r>
        <w:rPr>
          <w:rFonts w:hint="eastAsia" w:ascii="方正小标宋_GBK" w:hAnsi="方正小标宋_GBK" w:eastAsia="方正小标宋_GBK" w:cs="方正小标宋_GBK"/>
          <w:sz w:val="44"/>
          <w:szCs w:val="44"/>
          <w:highlight w:val="none"/>
          <w:lang w:val="en-US" w:eastAsia="zh-CN"/>
        </w:rPr>
        <w:t>社会组织”双随机一公开“执法检查记录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被检查社会组织名称（全称）：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检查地点：                            检查时间：</w:t>
      </w:r>
    </w:p>
    <w:tbl>
      <w:tblPr>
        <w:tblStyle w:val="9"/>
        <w:tblW w:w="9158" w:type="dxa"/>
        <w:tblInd w:w="-7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1"/>
        <w:gridCol w:w="5945"/>
        <w:gridCol w:w="23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5" w:hRule="atLeast"/>
        </w:trPr>
        <w:tc>
          <w:tcPr>
            <w:tcW w:w="88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检查</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内容</w:t>
            </w:r>
          </w:p>
        </w:tc>
        <w:tc>
          <w:tcPr>
            <w:tcW w:w="594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现场检查事项</w:t>
            </w:r>
          </w:p>
        </w:tc>
        <w:tc>
          <w:tcPr>
            <w:tcW w:w="233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执法人员检查记录</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left"/>
              <w:textAlignment w:val="auto"/>
              <w:rPr>
                <w:rFonts w:hint="eastAsia" w:ascii="黑体" w:hAnsi="黑体" w:eastAsia="黑体" w:cs="黑体"/>
                <w:sz w:val="28"/>
                <w:szCs w:val="28"/>
                <w:vertAlign w:val="baseline"/>
                <w:lang w:val="en-US" w:eastAsia="zh-CN"/>
              </w:rPr>
            </w:pPr>
            <w:r>
              <w:rPr>
                <w:rFonts w:hint="eastAsia" w:ascii="黑体" w:hAnsi="黑体" w:eastAsia="黑体" w:cs="黑体"/>
                <w:sz w:val="15"/>
                <w:szCs w:val="15"/>
                <w:vertAlign w:val="baseline"/>
                <w:lang w:val="en-US" w:eastAsia="zh-CN"/>
              </w:rPr>
              <w:t>（填写说明：在相应（）内填√)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88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firstLine="0" w:firstLineChars="0"/>
              <w:jc w:val="center"/>
              <w:textAlignment w:val="auto"/>
              <w:rPr>
                <w:rFonts w:hint="eastAsia" w:ascii="楷体" w:hAnsi="楷体" w:eastAsia="楷体" w:cs="楷体"/>
                <w:b w:val="0"/>
                <w:bCs w:val="0"/>
                <w:kern w:val="2"/>
                <w:sz w:val="21"/>
                <w:szCs w:val="21"/>
                <w:lang w:val="en-US" w:eastAsia="zh-CN" w:bidi="ar-SA"/>
              </w:rPr>
            </w:pPr>
            <w:r>
              <w:rPr>
                <w:rFonts w:hint="eastAsia" w:ascii="楷体" w:hAnsi="楷体" w:eastAsia="楷体" w:cs="楷体"/>
                <w:b w:val="0"/>
                <w:bCs w:val="0"/>
                <w:sz w:val="21"/>
                <w:szCs w:val="21"/>
                <w:lang w:val="en-US" w:eastAsia="zh-CN"/>
              </w:rPr>
              <w:t>遵守政策法规情况</w:t>
            </w:r>
          </w:p>
        </w:tc>
        <w:tc>
          <w:tcPr>
            <w:tcW w:w="5945"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firstLine="0" w:firstLineChars="0"/>
              <w:textAlignment w:val="auto"/>
              <w:rPr>
                <w:rFonts w:hint="default"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1.2022年3月1日至2022年5月31日期间，从网上进行社会组织年报情况。2.</w:t>
            </w:r>
            <w:r>
              <w:rPr>
                <w:rFonts w:hint="eastAsia" w:ascii="仿宋_GB2312" w:hAnsi="微软雅黑" w:eastAsia="仿宋_GB2312" w:cs="微软雅黑"/>
                <w:color w:val="000000"/>
                <w:kern w:val="0"/>
                <w:lang w:val="en-US" w:eastAsia="zh-CN"/>
              </w:rPr>
              <w:t>是否存在拒不接受或未按规定接受登记管理机关行政检查的行为；3.是否向业务主管单位报送年度工作报告；</w:t>
            </w:r>
          </w:p>
        </w:tc>
        <w:tc>
          <w:tcPr>
            <w:tcW w:w="2332"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Chars="0"/>
              <w:textAlignment w:val="auto"/>
              <w:rPr>
                <w:rFonts w:hint="eastAsia" w:ascii="仿宋_GB2312" w:hAnsi="微软雅黑" w:eastAsia="仿宋_GB2312" w:cs="微软雅黑"/>
                <w:color w:val="000000"/>
                <w:kern w:val="0"/>
                <w:lang w:val="en-US" w:eastAsia="zh-CN"/>
              </w:rPr>
            </w:pPr>
            <w:r>
              <w:rPr>
                <w:rFonts w:hint="eastAsia" w:ascii="仿宋_GB2312" w:hAnsi="微软雅黑" w:eastAsia="仿宋_GB2312" w:cs="微软雅黑"/>
                <w:color w:val="000000"/>
                <w:kern w:val="0"/>
                <w:lang w:val="en-US" w:eastAsia="zh-CN"/>
              </w:rPr>
              <w:t>1.是（ ）否（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Chars="0"/>
              <w:textAlignment w:val="auto"/>
              <w:rPr>
                <w:rFonts w:hint="eastAsia" w:ascii="仿宋_GB2312" w:hAnsi="微软雅黑" w:eastAsia="仿宋_GB2312" w:cs="微软雅黑"/>
                <w:color w:val="000000"/>
                <w:kern w:val="0"/>
                <w:lang w:val="en-US" w:eastAsia="zh-CN"/>
              </w:rPr>
            </w:pPr>
            <w:r>
              <w:rPr>
                <w:rFonts w:hint="eastAsia" w:ascii="仿宋_GB2312" w:hAnsi="微软雅黑" w:eastAsia="仿宋_GB2312" w:cs="微软雅黑"/>
                <w:color w:val="000000"/>
                <w:kern w:val="0"/>
                <w:lang w:val="en-US" w:eastAsia="zh-CN"/>
              </w:rPr>
              <w:t>2.是（ ）否（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Chars="0"/>
              <w:textAlignment w:val="auto"/>
              <w:rPr>
                <w:rFonts w:hint="eastAsia" w:ascii="仿宋_GB2312" w:hAnsi="微软雅黑" w:eastAsia="仿宋_GB2312" w:cs="微软雅黑"/>
                <w:color w:val="000000"/>
                <w:kern w:val="0"/>
                <w:lang w:val="en-US" w:eastAsia="zh-CN"/>
              </w:rPr>
            </w:pPr>
            <w:r>
              <w:rPr>
                <w:rFonts w:hint="eastAsia" w:ascii="仿宋_GB2312" w:hAnsi="微软雅黑" w:eastAsia="仿宋_GB2312" w:cs="微软雅黑"/>
                <w:color w:val="000000"/>
                <w:kern w:val="0"/>
                <w:lang w:val="en-US" w:eastAsia="zh-CN"/>
              </w:rPr>
              <w:t>3.是（ ）否（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Chars="0"/>
              <w:textAlignment w:val="auto"/>
              <w:rPr>
                <w:rFonts w:hint="eastAsia" w:ascii="仿宋_GB2312" w:hAnsi="微软雅黑" w:eastAsia="仿宋_GB2312" w:cs="微软雅黑"/>
                <w:color w:val="000000"/>
                <w:kern w:val="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2" w:hRule="atLeast"/>
        </w:trPr>
        <w:tc>
          <w:tcPr>
            <w:tcW w:w="88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eastAsia" w:ascii="楷体" w:hAnsi="楷体" w:eastAsia="楷体" w:cs="楷体"/>
                <w:color w:val="000000"/>
                <w:kern w:val="0"/>
                <w:sz w:val="21"/>
                <w:szCs w:val="21"/>
              </w:rPr>
            </w:pPr>
            <w:r>
              <w:rPr>
                <w:rFonts w:hint="eastAsia" w:ascii="楷体" w:hAnsi="楷体" w:eastAsia="楷体" w:cs="楷体"/>
                <w:color w:val="000000"/>
                <w:kern w:val="0"/>
                <w:sz w:val="21"/>
                <w:szCs w:val="21"/>
              </w:rPr>
              <w:t>党</w:t>
            </w:r>
            <w:r>
              <w:rPr>
                <w:rFonts w:hint="eastAsia" w:ascii="楷体" w:hAnsi="楷体" w:eastAsia="楷体" w:cs="楷体"/>
                <w:color w:val="000000"/>
                <w:kern w:val="0"/>
                <w:sz w:val="21"/>
                <w:szCs w:val="21"/>
                <w:lang w:eastAsia="zh-CN"/>
              </w:rPr>
              <w:t>的</w:t>
            </w:r>
            <w:r>
              <w:rPr>
                <w:rFonts w:hint="eastAsia" w:ascii="楷体" w:hAnsi="楷体" w:eastAsia="楷体" w:cs="楷体"/>
                <w:color w:val="000000"/>
                <w:kern w:val="0"/>
                <w:sz w:val="21"/>
                <w:szCs w:val="21"/>
              </w:rPr>
              <w:t>建</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eastAsia" w:ascii="楷体" w:hAnsi="楷体" w:eastAsia="楷体" w:cs="楷体"/>
                <w:b w:val="0"/>
                <w:bCs w:val="0"/>
                <w:sz w:val="21"/>
                <w:szCs w:val="21"/>
                <w:lang w:val="en-US" w:eastAsia="zh-CN"/>
              </w:rPr>
            </w:pPr>
            <w:r>
              <w:rPr>
                <w:rFonts w:hint="eastAsia" w:ascii="楷体" w:hAnsi="楷体" w:eastAsia="楷体" w:cs="楷体"/>
                <w:color w:val="000000"/>
                <w:kern w:val="0"/>
                <w:sz w:val="21"/>
                <w:szCs w:val="21"/>
                <w:lang w:eastAsia="zh-CN"/>
              </w:rPr>
              <w:t>设情况</w:t>
            </w:r>
          </w:p>
        </w:tc>
        <w:tc>
          <w:tcPr>
            <w:tcW w:w="5945"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firstLine="0" w:firstLineChars="0"/>
              <w:textAlignment w:val="auto"/>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1.章程中是否载明坚持党的全面领导的要求、党的建设和社会主义核心价值观有关内容；2.是否按要求建立党组织或选派党建工作指导员；3.党组织是否发挥作用，履行执行和维护政治纪律和政治规矩责任；4.是否落实组织生活制度。</w:t>
            </w:r>
          </w:p>
        </w:tc>
        <w:tc>
          <w:tcPr>
            <w:tcW w:w="2332"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Chars="0"/>
              <w:textAlignment w:val="auto"/>
              <w:rPr>
                <w:rFonts w:hint="eastAsia" w:ascii="仿宋_GB2312" w:hAnsi="微软雅黑" w:eastAsia="仿宋_GB2312" w:cs="微软雅黑"/>
                <w:color w:val="000000"/>
                <w:kern w:val="0"/>
                <w:lang w:val="en-US" w:eastAsia="zh-CN"/>
              </w:rPr>
            </w:pPr>
            <w:r>
              <w:rPr>
                <w:rFonts w:hint="eastAsia" w:ascii="仿宋_GB2312" w:hAnsi="微软雅黑" w:eastAsia="仿宋_GB2312" w:cs="微软雅黑"/>
                <w:color w:val="000000"/>
                <w:kern w:val="0"/>
                <w:lang w:val="en-US" w:eastAsia="zh-CN"/>
              </w:rPr>
              <w:t>1.是（ ）否（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Chars="0"/>
              <w:textAlignment w:val="auto"/>
              <w:rPr>
                <w:rFonts w:hint="eastAsia" w:ascii="仿宋_GB2312" w:hAnsi="微软雅黑" w:eastAsia="仿宋_GB2312" w:cs="微软雅黑"/>
                <w:color w:val="000000"/>
                <w:kern w:val="0"/>
                <w:lang w:val="en-US" w:eastAsia="zh-CN"/>
              </w:rPr>
            </w:pPr>
            <w:r>
              <w:rPr>
                <w:rFonts w:hint="eastAsia" w:ascii="仿宋_GB2312" w:hAnsi="微软雅黑" w:eastAsia="仿宋_GB2312" w:cs="微软雅黑"/>
                <w:color w:val="000000"/>
                <w:kern w:val="0"/>
                <w:lang w:val="en-US" w:eastAsia="zh-CN"/>
              </w:rPr>
              <w:t>2.是（ ）否（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Chars="0"/>
              <w:textAlignment w:val="auto"/>
              <w:rPr>
                <w:rFonts w:hint="eastAsia" w:ascii="仿宋_GB2312" w:hAnsi="微软雅黑" w:eastAsia="仿宋_GB2312" w:cs="微软雅黑"/>
                <w:color w:val="000000"/>
                <w:kern w:val="0"/>
                <w:lang w:val="en-US" w:eastAsia="zh-CN"/>
              </w:rPr>
            </w:pPr>
            <w:r>
              <w:rPr>
                <w:rFonts w:hint="eastAsia" w:ascii="仿宋_GB2312" w:hAnsi="微软雅黑" w:eastAsia="仿宋_GB2312" w:cs="微软雅黑"/>
                <w:color w:val="000000"/>
                <w:kern w:val="0"/>
                <w:lang w:val="en-US" w:eastAsia="zh-CN"/>
              </w:rPr>
              <w:t>3.是（ ）否（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Chars="0"/>
              <w:textAlignment w:val="auto"/>
              <w:rPr>
                <w:rFonts w:hint="default" w:ascii="仿宋_GB2312" w:hAnsi="微软雅黑" w:eastAsia="仿宋_GB2312" w:cs="微软雅黑"/>
                <w:color w:val="000000"/>
                <w:kern w:val="0"/>
                <w:lang w:val="en-US" w:eastAsia="zh-CN"/>
              </w:rPr>
            </w:pPr>
            <w:r>
              <w:rPr>
                <w:rFonts w:hint="eastAsia" w:ascii="仿宋_GB2312" w:hAnsi="微软雅黑" w:eastAsia="仿宋_GB2312" w:cs="微软雅黑"/>
                <w:color w:val="000000"/>
                <w:kern w:val="0"/>
                <w:lang w:val="en-US" w:eastAsia="zh-CN"/>
              </w:rPr>
              <w:t>4.是（ ）否（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2" w:hRule="atLeast"/>
        </w:trPr>
        <w:tc>
          <w:tcPr>
            <w:tcW w:w="88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eastAsia" w:ascii="楷体" w:hAnsi="楷体" w:eastAsia="楷体" w:cs="楷体"/>
                <w:color w:val="000000"/>
                <w:kern w:val="0"/>
                <w:sz w:val="21"/>
                <w:szCs w:val="21"/>
                <w:lang w:eastAsia="zh-CN"/>
              </w:rPr>
            </w:pPr>
            <w:r>
              <w:rPr>
                <w:rFonts w:hint="eastAsia" w:ascii="楷体" w:hAnsi="楷体" w:eastAsia="楷体" w:cs="楷体"/>
                <w:color w:val="000000"/>
                <w:kern w:val="0"/>
                <w:sz w:val="21"/>
                <w:szCs w:val="21"/>
                <w:lang w:eastAsia="zh-CN"/>
              </w:rPr>
              <w:t>法人治理结构情况</w:t>
            </w:r>
          </w:p>
        </w:tc>
        <w:tc>
          <w:tcPr>
            <w:tcW w:w="5945"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Chars="0"/>
              <w:textAlignment w:val="auto"/>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1.是否按照章程规定设立决策机构、执行机构、监督机构；2.设立分支机构、代表机构是否落实章程规定的程序；3.决策机构、执行机构、监督机构和社会组织负责人是否按照章程规定履行职权。</w:t>
            </w:r>
          </w:p>
        </w:tc>
        <w:tc>
          <w:tcPr>
            <w:tcW w:w="2332"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Chars="0"/>
              <w:textAlignment w:val="auto"/>
              <w:rPr>
                <w:rFonts w:hint="eastAsia" w:ascii="仿宋_GB2312" w:hAnsi="微软雅黑" w:eastAsia="仿宋_GB2312" w:cs="微软雅黑"/>
                <w:color w:val="000000"/>
                <w:kern w:val="0"/>
                <w:lang w:val="en-US" w:eastAsia="zh-CN"/>
              </w:rPr>
            </w:pPr>
            <w:r>
              <w:rPr>
                <w:rFonts w:hint="eastAsia" w:ascii="仿宋_GB2312" w:hAnsi="微软雅黑" w:eastAsia="仿宋_GB2312" w:cs="微软雅黑"/>
                <w:color w:val="000000"/>
                <w:kern w:val="0"/>
                <w:lang w:val="en-US" w:eastAsia="zh-CN"/>
              </w:rPr>
              <w:t>1.是（ ）否（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Chars="0"/>
              <w:textAlignment w:val="auto"/>
              <w:rPr>
                <w:rFonts w:hint="eastAsia" w:ascii="仿宋_GB2312" w:hAnsi="微软雅黑" w:eastAsia="仿宋_GB2312" w:cs="微软雅黑"/>
                <w:color w:val="000000"/>
                <w:kern w:val="0"/>
                <w:lang w:val="en-US" w:eastAsia="zh-CN"/>
              </w:rPr>
            </w:pPr>
            <w:r>
              <w:rPr>
                <w:rFonts w:hint="eastAsia" w:ascii="仿宋_GB2312" w:hAnsi="微软雅黑" w:eastAsia="仿宋_GB2312" w:cs="微软雅黑"/>
                <w:color w:val="000000"/>
                <w:kern w:val="0"/>
                <w:lang w:val="en-US" w:eastAsia="zh-CN"/>
              </w:rPr>
              <w:t>2.是（ ）否（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Chars="0"/>
              <w:textAlignment w:val="auto"/>
              <w:rPr>
                <w:rFonts w:hint="eastAsia" w:ascii="仿宋_GB2312" w:hAnsi="微软雅黑" w:eastAsia="仿宋_GB2312" w:cs="微软雅黑"/>
                <w:color w:val="000000"/>
                <w:kern w:val="0"/>
                <w:lang w:val="en-US" w:eastAsia="zh-CN"/>
              </w:rPr>
            </w:pPr>
            <w:r>
              <w:rPr>
                <w:rFonts w:hint="eastAsia" w:ascii="仿宋_GB2312" w:hAnsi="微软雅黑" w:eastAsia="仿宋_GB2312" w:cs="微软雅黑"/>
                <w:color w:val="000000"/>
                <w:kern w:val="0"/>
                <w:lang w:val="en-US" w:eastAsia="zh-CN"/>
              </w:rPr>
              <w:t>3.是（ ）否（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Chars="0"/>
              <w:textAlignment w:val="auto"/>
              <w:rPr>
                <w:rFonts w:hint="eastAsia" w:ascii="仿宋_GB2312" w:hAnsi="微软雅黑" w:eastAsia="仿宋_GB2312" w:cs="微软雅黑"/>
                <w:color w:val="000000"/>
                <w:kern w:val="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2" w:hRule="atLeast"/>
        </w:trPr>
        <w:tc>
          <w:tcPr>
            <w:tcW w:w="88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eastAsia" w:ascii="楷体" w:hAnsi="楷体" w:eastAsia="楷体" w:cs="楷体"/>
                <w:b w:val="0"/>
                <w:bCs w:val="0"/>
                <w:sz w:val="21"/>
                <w:szCs w:val="21"/>
                <w:lang w:val="en-US" w:eastAsia="zh-CN"/>
              </w:rPr>
            </w:pPr>
            <w:r>
              <w:rPr>
                <w:rFonts w:hint="eastAsia" w:ascii="楷体" w:hAnsi="楷体" w:eastAsia="楷体" w:cs="楷体"/>
                <w:color w:val="000000"/>
                <w:kern w:val="0"/>
                <w:sz w:val="21"/>
                <w:szCs w:val="21"/>
              </w:rPr>
              <w:t>内部治理</w:t>
            </w:r>
            <w:r>
              <w:rPr>
                <w:rFonts w:hint="eastAsia" w:ascii="楷体" w:hAnsi="楷体" w:eastAsia="楷体" w:cs="楷体"/>
                <w:color w:val="000000"/>
                <w:kern w:val="0"/>
                <w:sz w:val="21"/>
                <w:szCs w:val="21"/>
                <w:lang w:eastAsia="zh-CN"/>
              </w:rPr>
              <w:t>情况</w:t>
            </w:r>
          </w:p>
        </w:tc>
        <w:tc>
          <w:tcPr>
            <w:tcW w:w="5945"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Chars="0"/>
              <w:textAlignment w:val="auto"/>
              <w:rPr>
                <w:rFonts w:hint="eastAsia" w:ascii="仿宋_GB2312" w:hAnsi="微软雅黑" w:eastAsia="仿宋_GB2312" w:cs="微软雅黑"/>
                <w:color w:val="000000"/>
                <w:kern w:val="0"/>
                <w:lang w:val="en-US" w:eastAsia="zh-CN"/>
              </w:rPr>
            </w:pPr>
            <w:r>
              <w:rPr>
                <w:rFonts w:hint="eastAsia" w:ascii="仿宋_GB2312" w:hAnsi="仿宋_GB2312" w:eastAsia="仿宋_GB2312" w:cs="仿宋_GB2312"/>
                <w:sz w:val="21"/>
                <w:szCs w:val="21"/>
                <w:vertAlign w:val="baseline"/>
                <w:lang w:val="en-US" w:eastAsia="zh-CN"/>
              </w:rPr>
              <w:t>1.</w:t>
            </w:r>
            <w:r>
              <w:rPr>
                <w:rFonts w:hint="eastAsia" w:ascii="仿宋_GB2312" w:hAnsi="微软雅黑" w:eastAsia="仿宋_GB2312" w:cs="微软雅黑"/>
                <w:color w:val="000000"/>
                <w:kern w:val="0"/>
              </w:rPr>
              <w:t>章程的制定、修改和核准是否履行规定程序；</w:t>
            </w:r>
            <w:r>
              <w:rPr>
                <w:rFonts w:hint="eastAsia" w:ascii="仿宋_GB2312" w:hAnsi="微软雅黑" w:eastAsia="仿宋_GB2312" w:cs="微软雅黑"/>
                <w:color w:val="000000"/>
                <w:kern w:val="0"/>
                <w:lang w:val="en-US" w:eastAsia="zh-CN"/>
              </w:rPr>
              <w:t>2.</w:t>
            </w:r>
            <w:r>
              <w:rPr>
                <w:rFonts w:hint="eastAsia" w:ascii="仿宋_GB2312" w:hAnsi="微软雅黑" w:eastAsia="仿宋_GB2312" w:cs="微软雅黑"/>
                <w:color w:val="000000"/>
                <w:kern w:val="0"/>
              </w:rPr>
              <w:t>法定代表人是否符合章程规定条件，是否按照章程规定程序产生（罢免）理事、理事长、副理事长；</w:t>
            </w:r>
            <w:r>
              <w:rPr>
                <w:rFonts w:hint="eastAsia" w:ascii="仿宋_GB2312" w:hAnsi="微软雅黑" w:eastAsia="仿宋_GB2312" w:cs="微软雅黑"/>
                <w:color w:val="000000"/>
                <w:kern w:val="0"/>
                <w:lang w:val="en-US" w:eastAsia="zh-CN"/>
              </w:rPr>
              <w:t>3.</w:t>
            </w:r>
            <w:r>
              <w:rPr>
                <w:rFonts w:hint="eastAsia" w:ascii="仿宋_GB2312" w:hAnsi="微软雅黑" w:eastAsia="仿宋_GB2312" w:cs="微软雅黑"/>
                <w:color w:val="000000"/>
                <w:kern w:val="0"/>
              </w:rPr>
              <w:t>是否按照章程规定召开理事会，理事会是否按时换届，是否按章程履行职权；</w:t>
            </w:r>
            <w:r>
              <w:rPr>
                <w:rFonts w:hint="eastAsia" w:ascii="仿宋_GB2312" w:hAnsi="微软雅黑" w:eastAsia="仿宋_GB2312" w:cs="微软雅黑"/>
                <w:color w:val="000000"/>
                <w:kern w:val="0"/>
                <w:lang w:val="en-US" w:eastAsia="zh-CN"/>
              </w:rPr>
              <w:t>4.</w:t>
            </w:r>
            <w:r>
              <w:rPr>
                <w:rFonts w:hint="eastAsia" w:ascii="仿宋_GB2312" w:hAnsi="微软雅黑" w:eastAsia="仿宋_GB2312" w:cs="微软雅黑"/>
                <w:color w:val="000000"/>
                <w:kern w:val="0"/>
              </w:rPr>
              <w:t>是否按照章程规定设立监事或者监事会，监事（监事会）是否发挥作用；</w:t>
            </w:r>
            <w:r>
              <w:rPr>
                <w:rFonts w:hint="eastAsia" w:ascii="仿宋_GB2312" w:hAnsi="微软雅黑" w:eastAsia="仿宋_GB2312" w:cs="微软雅黑"/>
                <w:color w:val="000000"/>
                <w:kern w:val="0"/>
                <w:lang w:val="en-US" w:eastAsia="zh-CN"/>
              </w:rPr>
              <w:t>5.</w:t>
            </w:r>
            <w:r>
              <w:rPr>
                <w:rFonts w:hint="eastAsia" w:ascii="仿宋_GB2312" w:hAnsi="微软雅黑" w:eastAsia="仿宋_GB2312" w:cs="微软雅黑"/>
                <w:color w:val="000000"/>
                <w:kern w:val="0"/>
              </w:rPr>
              <w:t>是否按照规定办理登记事项变更登记手续；</w:t>
            </w:r>
            <w:r>
              <w:rPr>
                <w:rFonts w:hint="eastAsia" w:ascii="仿宋_GB2312" w:hAnsi="微软雅黑" w:eastAsia="仿宋_GB2312" w:cs="微软雅黑"/>
                <w:color w:val="000000"/>
                <w:kern w:val="0"/>
                <w:lang w:val="en-US" w:eastAsia="zh-CN"/>
              </w:rPr>
              <w:t>6.</w:t>
            </w:r>
            <w:r>
              <w:rPr>
                <w:rFonts w:hint="eastAsia" w:ascii="仿宋_GB2312" w:hAnsi="微软雅黑" w:eastAsia="仿宋_GB2312" w:cs="微软雅黑"/>
                <w:color w:val="000000"/>
                <w:kern w:val="0"/>
              </w:rPr>
              <w:t>是否有健全的内部管理制度</w:t>
            </w:r>
            <w:r>
              <w:rPr>
                <w:rFonts w:hint="eastAsia" w:ascii="仿宋_GB2312" w:hAnsi="微软雅黑" w:eastAsia="仿宋_GB2312" w:cs="微软雅黑"/>
                <w:color w:val="000000"/>
                <w:kern w:val="0"/>
                <w:lang w:eastAsia="zh-CN"/>
              </w:rPr>
              <w:t>（理事会表决、议事规则，财务管理制度，印章及证书管理制度等）</w:t>
            </w:r>
            <w:r>
              <w:rPr>
                <w:rFonts w:hint="eastAsia" w:ascii="仿宋_GB2312" w:hAnsi="微软雅黑" w:eastAsia="仿宋_GB2312" w:cs="微软雅黑"/>
                <w:color w:val="000000"/>
                <w:kern w:val="0"/>
              </w:rPr>
              <w:t>；</w:t>
            </w:r>
            <w:r>
              <w:rPr>
                <w:rFonts w:hint="eastAsia" w:ascii="仿宋_GB2312" w:hAnsi="微软雅黑" w:eastAsia="仿宋_GB2312" w:cs="微软雅黑"/>
                <w:color w:val="000000"/>
                <w:kern w:val="0"/>
                <w:lang w:val="en-US" w:eastAsia="zh-CN"/>
              </w:rPr>
              <w:t>7.</w:t>
            </w:r>
            <w:r>
              <w:rPr>
                <w:rFonts w:hint="eastAsia" w:ascii="仿宋_GB2312" w:hAnsi="微软雅黑" w:eastAsia="仿宋_GB2312" w:cs="微软雅黑"/>
                <w:color w:val="000000"/>
                <w:kern w:val="0"/>
              </w:rPr>
              <w:t>登记住所与实际办公地址是否一致；</w:t>
            </w:r>
            <w:r>
              <w:rPr>
                <w:rFonts w:hint="eastAsia" w:ascii="仿宋_GB2312" w:hAnsi="微软雅黑" w:eastAsia="仿宋_GB2312" w:cs="微软雅黑"/>
                <w:color w:val="000000"/>
                <w:kern w:val="0"/>
                <w:lang w:val="en-US" w:eastAsia="zh-CN"/>
              </w:rPr>
              <w:t>8.</w:t>
            </w:r>
            <w:r>
              <w:rPr>
                <w:rFonts w:hint="eastAsia" w:ascii="仿宋_GB2312" w:hAnsi="微软雅黑" w:eastAsia="仿宋_GB2312" w:cs="微软雅黑"/>
                <w:color w:val="000000"/>
                <w:kern w:val="0"/>
              </w:rPr>
              <w:t>是否</w:t>
            </w:r>
            <w:r>
              <w:rPr>
                <w:rFonts w:hint="eastAsia" w:ascii="仿宋_GB2312" w:hAnsi="微软雅黑" w:eastAsia="仿宋_GB2312" w:cs="微软雅黑"/>
                <w:color w:val="000000"/>
                <w:kern w:val="0"/>
                <w:lang w:eastAsia="zh-CN"/>
              </w:rPr>
              <w:t>违规</w:t>
            </w:r>
            <w:r>
              <w:rPr>
                <w:rFonts w:hint="eastAsia" w:ascii="仿宋_GB2312" w:hAnsi="微软雅黑" w:eastAsia="仿宋_GB2312" w:cs="微软雅黑"/>
                <w:color w:val="000000"/>
                <w:kern w:val="0"/>
              </w:rPr>
              <w:t>设立分支机构；</w:t>
            </w:r>
            <w:r>
              <w:rPr>
                <w:rFonts w:hint="eastAsia" w:ascii="仿宋_GB2312" w:hAnsi="微软雅黑" w:eastAsia="仿宋_GB2312" w:cs="微软雅黑"/>
                <w:color w:val="000000"/>
                <w:kern w:val="0"/>
                <w:lang w:val="en-US" w:eastAsia="zh-CN"/>
              </w:rPr>
              <w:t>9.</w:t>
            </w:r>
            <w:r>
              <w:rPr>
                <w:rFonts w:hint="eastAsia" w:ascii="仿宋_GB2312" w:hAnsi="微软雅黑" w:eastAsia="仿宋_GB2312" w:cs="微软雅黑"/>
                <w:color w:val="000000"/>
                <w:kern w:val="0"/>
              </w:rPr>
              <w:t>是否落实安全生产主体责任。</w:t>
            </w:r>
          </w:p>
        </w:tc>
        <w:tc>
          <w:tcPr>
            <w:tcW w:w="2332"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Chars="0"/>
              <w:textAlignment w:val="auto"/>
              <w:rPr>
                <w:rFonts w:hint="eastAsia" w:ascii="仿宋_GB2312" w:hAnsi="微软雅黑" w:eastAsia="仿宋_GB2312" w:cs="微软雅黑"/>
                <w:color w:val="000000"/>
                <w:kern w:val="0"/>
                <w:lang w:val="en-US" w:eastAsia="zh-CN"/>
              </w:rPr>
            </w:pPr>
            <w:r>
              <w:rPr>
                <w:rFonts w:hint="eastAsia" w:ascii="仿宋_GB2312" w:hAnsi="微软雅黑" w:eastAsia="仿宋_GB2312" w:cs="微软雅黑"/>
                <w:color w:val="000000"/>
                <w:kern w:val="0"/>
                <w:lang w:val="en-US" w:eastAsia="zh-CN"/>
              </w:rPr>
              <w:t>1.是（ ）否（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Chars="0"/>
              <w:textAlignment w:val="auto"/>
              <w:rPr>
                <w:rFonts w:hint="eastAsia" w:ascii="仿宋_GB2312" w:hAnsi="微软雅黑" w:eastAsia="仿宋_GB2312" w:cs="微软雅黑"/>
                <w:color w:val="000000"/>
                <w:kern w:val="0"/>
                <w:lang w:val="en-US" w:eastAsia="zh-CN"/>
              </w:rPr>
            </w:pPr>
            <w:r>
              <w:rPr>
                <w:rFonts w:hint="eastAsia" w:ascii="仿宋_GB2312" w:hAnsi="微软雅黑" w:eastAsia="仿宋_GB2312" w:cs="微软雅黑"/>
                <w:color w:val="000000"/>
                <w:kern w:val="0"/>
                <w:lang w:val="en-US" w:eastAsia="zh-CN"/>
              </w:rPr>
              <w:t>2.是（ ）否（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Chars="0"/>
              <w:textAlignment w:val="auto"/>
              <w:rPr>
                <w:rFonts w:hint="eastAsia" w:ascii="仿宋_GB2312" w:hAnsi="微软雅黑" w:eastAsia="仿宋_GB2312" w:cs="微软雅黑"/>
                <w:color w:val="000000"/>
                <w:kern w:val="0"/>
                <w:lang w:val="en-US" w:eastAsia="zh-CN"/>
              </w:rPr>
            </w:pPr>
            <w:r>
              <w:rPr>
                <w:rFonts w:hint="eastAsia" w:ascii="仿宋_GB2312" w:hAnsi="微软雅黑" w:eastAsia="仿宋_GB2312" w:cs="微软雅黑"/>
                <w:color w:val="000000"/>
                <w:kern w:val="0"/>
                <w:lang w:val="en-US" w:eastAsia="zh-CN"/>
              </w:rPr>
              <w:t>3.是（ ）否（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Chars="0"/>
              <w:textAlignment w:val="auto"/>
              <w:rPr>
                <w:rFonts w:hint="eastAsia" w:ascii="仿宋_GB2312" w:hAnsi="微软雅黑" w:eastAsia="仿宋_GB2312" w:cs="微软雅黑"/>
                <w:color w:val="000000"/>
                <w:kern w:val="0"/>
                <w:lang w:val="en-US" w:eastAsia="zh-CN"/>
              </w:rPr>
            </w:pPr>
            <w:r>
              <w:rPr>
                <w:rFonts w:hint="eastAsia" w:ascii="仿宋_GB2312" w:hAnsi="微软雅黑" w:eastAsia="仿宋_GB2312" w:cs="微软雅黑"/>
                <w:color w:val="000000"/>
                <w:kern w:val="0"/>
                <w:lang w:val="en-US" w:eastAsia="zh-CN"/>
              </w:rPr>
              <w:t>4.是（ ）否（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Chars="0"/>
              <w:textAlignment w:val="auto"/>
              <w:rPr>
                <w:rFonts w:hint="eastAsia" w:ascii="仿宋_GB2312" w:hAnsi="微软雅黑" w:eastAsia="仿宋_GB2312" w:cs="微软雅黑"/>
                <w:color w:val="000000"/>
                <w:kern w:val="0"/>
                <w:lang w:val="en-US" w:eastAsia="zh-CN"/>
              </w:rPr>
            </w:pPr>
            <w:r>
              <w:rPr>
                <w:rFonts w:hint="eastAsia" w:ascii="仿宋_GB2312" w:hAnsi="微软雅黑" w:eastAsia="仿宋_GB2312" w:cs="微软雅黑"/>
                <w:color w:val="000000"/>
                <w:kern w:val="0"/>
                <w:lang w:val="en-US" w:eastAsia="zh-CN"/>
              </w:rPr>
              <w:t>5.是（ ）否（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Chars="0"/>
              <w:textAlignment w:val="auto"/>
              <w:rPr>
                <w:rFonts w:hint="eastAsia" w:ascii="仿宋_GB2312" w:hAnsi="微软雅黑" w:eastAsia="仿宋_GB2312" w:cs="微软雅黑"/>
                <w:color w:val="000000"/>
                <w:kern w:val="0"/>
                <w:lang w:val="en-US" w:eastAsia="zh-CN"/>
              </w:rPr>
            </w:pPr>
            <w:r>
              <w:rPr>
                <w:rFonts w:hint="eastAsia" w:ascii="仿宋_GB2312" w:hAnsi="微软雅黑" w:eastAsia="仿宋_GB2312" w:cs="微软雅黑"/>
                <w:color w:val="000000"/>
                <w:kern w:val="0"/>
                <w:lang w:val="en-US" w:eastAsia="zh-CN"/>
              </w:rPr>
              <w:t>6.是（ ）否（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Chars="0"/>
              <w:textAlignment w:val="auto"/>
              <w:rPr>
                <w:rFonts w:hint="eastAsia" w:ascii="仿宋_GB2312" w:hAnsi="微软雅黑" w:eastAsia="仿宋_GB2312" w:cs="微软雅黑"/>
                <w:color w:val="000000"/>
                <w:kern w:val="0"/>
                <w:lang w:val="en-US" w:eastAsia="zh-CN"/>
              </w:rPr>
            </w:pPr>
            <w:r>
              <w:rPr>
                <w:rFonts w:hint="eastAsia" w:ascii="仿宋_GB2312" w:hAnsi="微软雅黑" w:eastAsia="仿宋_GB2312" w:cs="微软雅黑"/>
                <w:color w:val="000000"/>
                <w:kern w:val="0"/>
                <w:lang w:val="en-US" w:eastAsia="zh-CN"/>
              </w:rPr>
              <w:t>7.是（ ）否（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Chars="0"/>
              <w:textAlignment w:val="auto"/>
              <w:rPr>
                <w:rFonts w:hint="eastAsia" w:ascii="仿宋_GB2312" w:hAnsi="微软雅黑" w:eastAsia="仿宋_GB2312" w:cs="微软雅黑"/>
                <w:color w:val="000000"/>
                <w:kern w:val="0"/>
                <w:lang w:val="en-US" w:eastAsia="zh-CN"/>
              </w:rPr>
            </w:pPr>
            <w:r>
              <w:rPr>
                <w:rFonts w:hint="eastAsia" w:ascii="仿宋_GB2312" w:hAnsi="微软雅黑" w:eastAsia="仿宋_GB2312" w:cs="微软雅黑"/>
                <w:color w:val="000000"/>
                <w:kern w:val="0"/>
                <w:lang w:val="en-US" w:eastAsia="zh-CN"/>
              </w:rPr>
              <w:t>8.是（ ）否（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Chars="0"/>
              <w:textAlignment w:val="auto"/>
              <w:rPr>
                <w:rFonts w:hint="eastAsia" w:ascii="仿宋_GB2312" w:hAnsi="微软雅黑" w:eastAsia="仿宋_GB2312" w:cs="微软雅黑"/>
                <w:color w:val="000000"/>
                <w:kern w:val="0"/>
                <w:lang w:val="en-US" w:eastAsia="zh-CN"/>
              </w:rPr>
            </w:pPr>
            <w:r>
              <w:rPr>
                <w:rFonts w:hint="eastAsia" w:ascii="仿宋_GB2312" w:hAnsi="微软雅黑" w:eastAsia="仿宋_GB2312" w:cs="微软雅黑"/>
                <w:color w:val="000000"/>
                <w:kern w:val="0"/>
                <w:lang w:val="en-US" w:eastAsia="zh-CN"/>
              </w:rPr>
              <w:t>9.是（ ）否（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4" w:hRule="atLeast"/>
        </w:trPr>
        <w:tc>
          <w:tcPr>
            <w:tcW w:w="88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firstLine="0" w:firstLineChars="0"/>
              <w:jc w:val="center"/>
              <w:textAlignment w:val="auto"/>
              <w:rPr>
                <w:rFonts w:hint="eastAsia" w:ascii="楷体" w:hAnsi="楷体" w:eastAsia="楷体" w:cs="楷体"/>
                <w:b w:val="0"/>
                <w:bCs w:val="0"/>
                <w:kern w:val="2"/>
                <w:sz w:val="21"/>
                <w:szCs w:val="21"/>
                <w:lang w:val="en-US" w:eastAsia="zh-CN" w:bidi="ar-SA"/>
              </w:rPr>
            </w:pPr>
            <w:r>
              <w:rPr>
                <w:rFonts w:hint="eastAsia" w:ascii="楷体" w:hAnsi="楷体" w:eastAsia="楷体" w:cs="楷体"/>
                <w:color w:val="000000"/>
                <w:kern w:val="0"/>
                <w:sz w:val="21"/>
                <w:szCs w:val="21"/>
              </w:rPr>
              <w:t>资产财务管理</w:t>
            </w:r>
            <w:r>
              <w:rPr>
                <w:rFonts w:hint="eastAsia" w:ascii="楷体" w:hAnsi="楷体" w:eastAsia="楷体" w:cs="楷体"/>
                <w:color w:val="000000"/>
                <w:kern w:val="0"/>
                <w:sz w:val="21"/>
                <w:szCs w:val="21"/>
                <w:lang w:eastAsia="zh-CN"/>
              </w:rPr>
              <w:t>情况</w:t>
            </w:r>
          </w:p>
        </w:tc>
        <w:tc>
          <w:tcPr>
            <w:tcW w:w="5945"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Chars="0"/>
              <w:textAlignment w:val="auto"/>
              <w:rPr>
                <w:rFonts w:hint="eastAsia" w:ascii="仿宋_GB2312" w:hAnsi="微软雅黑" w:eastAsia="仿宋_GB2312" w:cs="微软雅黑"/>
                <w:color w:val="000000"/>
                <w:kern w:val="0"/>
                <w:lang w:val="en-US" w:eastAsia="zh-CN"/>
              </w:rPr>
            </w:pPr>
            <w:r>
              <w:rPr>
                <w:rFonts w:hint="eastAsia" w:ascii="仿宋_GB2312" w:hAnsi="微软雅黑" w:eastAsia="仿宋_GB2312" w:cs="微软雅黑"/>
                <w:color w:val="000000"/>
                <w:kern w:val="0"/>
                <w:lang w:val="en-US" w:eastAsia="zh-CN"/>
              </w:rPr>
              <w:t>1.有无财务帐目、凭证；2.</w:t>
            </w:r>
            <w:r>
              <w:rPr>
                <w:rFonts w:hint="eastAsia" w:ascii="仿宋_GB2312" w:hAnsi="微软雅黑" w:eastAsia="仿宋_GB2312" w:cs="微软雅黑"/>
                <w:color w:val="000000"/>
                <w:kern w:val="0"/>
              </w:rPr>
              <w:t>是否执行《民间非营利组织会计制度》；</w:t>
            </w:r>
            <w:r>
              <w:rPr>
                <w:rFonts w:hint="eastAsia" w:ascii="仿宋_GB2312" w:hAnsi="微软雅黑" w:eastAsia="仿宋_GB2312" w:cs="微软雅黑"/>
                <w:color w:val="000000"/>
                <w:kern w:val="0"/>
                <w:lang w:val="en-US" w:eastAsia="zh-CN"/>
              </w:rPr>
              <w:t>3.</w:t>
            </w:r>
            <w:r>
              <w:rPr>
                <w:rFonts w:hint="eastAsia" w:ascii="仿宋_GB2312" w:hAnsi="微软雅黑" w:eastAsia="仿宋_GB2312" w:cs="微软雅黑"/>
                <w:color w:val="000000"/>
                <w:kern w:val="0"/>
              </w:rPr>
              <w:t>是否开立独立的银行基本账户；</w:t>
            </w:r>
            <w:r>
              <w:rPr>
                <w:rFonts w:hint="eastAsia" w:ascii="仿宋_GB2312" w:hAnsi="微软雅黑" w:eastAsia="仿宋_GB2312" w:cs="微软雅黑"/>
                <w:color w:val="000000"/>
                <w:kern w:val="0"/>
                <w:lang w:val="en-US" w:eastAsia="zh-CN"/>
              </w:rPr>
              <w:t>4.</w:t>
            </w:r>
            <w:r>
              <w:rPr>
                <w:rFonts w:hint="eastAsia" w:ascii="仿宋_GB2312" w:hAnsi="微软雅黑" w:eastAsia="仿宋_GB2312" w:cs="微软雅黑"/>
                <w:color w:val="000000"/>
                <w:kern w:val="0"/>
              </w:rPr>
              <w:t>是否配备具有专业资格的会计人员，会计是否兼任出纳；</w:t>
            </w:r>
            <w:r>
              <w:rPr>
                <w:rFonts w:hint="eastAsia" w:ascii="仿宋_GB2312" w:hAnsi="微软雅黑" w:eastAsia="仿宋_GB2312" w:cs="微软雅黑"/>
                <w:color w:val="000000"/>
                <w:kern w:val="0"/>
                <w:lang w:val="en-US" w:eastAsia="zh-CN"/>
              </w:rPr>
              <w:t>5.</w:t>
            </w:r>
            <w:r>
              <w:rPr>
                <w:rFonts w:hint="eastAsia" w:ascii="仿宋_GB2312" w:hAnsi="微软雅黑" w:eastAsia="仿宋_GB2312" w:cs="微软雅黑"/>
                <w:color w:val="000000"/>
                <w:kern w:val="0"/>
              </w:rPr>
              <w:t>财务收支、票据使用、资产管理等是否符合相关规定；</w:t>
            </w:r>
            <w:r>
              <w:rPr>
                <w:rFonts w:hint="eastAsia" w:ascii="仿宋_GB2312" w:hAnsi="微软雅黑" w:eastAsia="仿宋_GB2312" w:cs="微软雅黑"/>
                <w:color w:val="000000"/>
                <w:kern w:val="0"/>
                <w:lang w:val="en-US" w:eastAsia="zh-CN"/>
              </w:rPr>
              <w:t>6.</w:t>
            </w:r>
            <w:r>
              <w:rPr>
                <w:rFonts w:hint="eastAsia" w:ascii="仿宋_GB2312" w:hAnsi="微软雅黑" w:eastAsia="仿宋_GB2312" w:cs="微软雅黑"/>
                <w:color w:val="000000"/>
                <w:kern w:val="0"/>
              </w:rPr>
              <w:t>财产是否在举办者、捐赠人、负责人中分配，盈余是否分红；</w:t>
            </w:r>
            <w:r>
              <w:rPr>
                <w:rFonts w:hint="eastAsia" w:ascii="仿宋_GB2312" w:hAnsi="微软雅黑" w:eastAsia="仿宋_GB2312" w:cs="微软雅黑"/>
                <w:color w:val="000000"/>
                <w:kern w:val="0"/>
                <w:lang w:val="en-US" w:eastAsia="zh-CN"/>
              </w:rPr>
              <w:t>7.</w:t>
            </w:r>
            <w:r>
              <w:rPr>
                <w:rFonts w:hint="eastAsia" w:ascii="仿宋_GB2312" w:hAnsi="微软雅黑" w:eastAsia="仿宋_GB2312" w:cs="微软雅黑"/>
                <w:color w:val="000000"/>
                <w:kern w:val="0"/>
              </w:rPr>
              <w:t>社会服务机构资产是否以借款、长期股权投资等形式被第三方长期占用；</w:t>
            </w:r>
            <w:r>
              <w:rPr>
                <w:rFonts w:hint="eastAsia" w:ascii="仿宋_GB2312" w:hAnsi="微软雅黑" w:eastAsia="仿宋_GB2312" w:cs="微软雅黑"/>
                <w:color w:val="000000"/>
                <w:kern w:val="0"/>
                <w:lang w:val="en-US" w:eastAsia="zh-CN"/>
              </w:rPr>
              <w:t>8.</w:t>
            </w:r>
            <w:r>
              <w:rPr>
                <w:rFonts w:hint="eastAsia" w:ascii="仿宋_GB2312" w:hAnsi="微软雅黑" w:eastAsia="仿宋_GB2312" w:cs="微软雅黑"/>
                <w:color w:val="000000"/>
                <w:kern w:val="0"/>
              </w:rPr>
              <w:t>现有净资产是否低于开办资金。</w:t>
            </w:r>
          </w:p>
        </w:tc>
        <w:tc>
          <w:tcPr>
            <w:tcW w:w="2332"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Chars="0"/>
              <w:textAlignment w:val="auto"/>
              <w:rPr>
                <w:rFonts w:hint="eastAsia" w:ascii="仿宋_GB2312" w:hAnsi="微软雅黑" w:eastAsia="仿宋_GB2312" w:cs="微软雅黑"/>
                <w:color w:val="000000"/>
                <w:kern w:val="0"/>
                <w:lang w:val="en-US" w:eastAsia="zh-CN"/>
              </w:rPr>
            </w:pPr>
            <w:r>
              <w:rPr>
                <w:rFonts w:hint="eastAsia" w:ascii="仿宋_GB2312" w:hAnsi="微软雅黑" w:eastAsia="仿宋_GB2312" w:cs="微软雅黑"/>
                <w:color w:val="000000"/>
                <w:kern w:val="0"/>
                <w:lang w:val="en-US" w:eastAsia="zh-CN"/>
              </w:rPr>
              <w:t>1.有（ ）无（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Chars="0"/>
              <w:textAlignment w:val="auto"/>
              <w:rPr>
                <w:rFonts w:hint="eastAsia" w:ascii="仿宋_GB2312" w:hAnsi="微软雅黑" w:eastAsia="仿宋_GB2312" w:cs="微软雅黑"/>
                <w:color w:val="000000"/>
                <w:kern w:val="0"/>
                <w:lang w:val="en-US" w:eastAsia="zh-CN"/>
              </w:rPr>
            </w:pPr>
            <w:r>
              <w:rPr>
                <w:rFonts w:hint="eastAsia" w:ascii="仿宋_GB2312" w:hAnsi="微软雅黑" w:eastAsia="仿宋_GB2312" w:cs="微软雅黑"/>
                <w:color w:val="000000"/>
                <w:kern w:val="0"/>
                <w:lang w:val="en-US" w:eastAsia="zh-CN"/>
              </w:rPr>
              <w:t>2.是（ ）否（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Chars="0"/>
              <w:textAlignment w:val="auto"/>
              <w:rPr>
                <w:rFonts w:hint="eastAsia" w:ascii="仿宋_GB2312" w:hAnsi="微软雅黑" w:eastAsia="仿宋_GB2312" w:cs="微软雅黑"/>
                <w:color w:val="000000"/>
                <w:kern w:val="0"/>
                <w:lang w:val="en-US" w:eastAsia="zh-CN"/>
              </w:rPr>
            </w:pPr>
            <w:r>
              <w:rPr>
                <w:rFonts w:hint="eastAsia" w:ascii="仿宋_GB2312" w:hAnsi="微软雅黑" w:eastAsia="仿宋_GB2312" w:cs="微软雅黑"/>
                <w:color w:val="000000"/>
                <w:kern w:val="0"/>
                <w:lang w:val="en-US" w:eastAsia="zh-CN"/>
              </w:rPr>
              <w:t>3.是（ ）否（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Chars="0"/>
              <w:textAlignment w:val="auto"/>
              <w:rPr>
                <w:rFonts w:hint="eastAsia" w:ascii="仿宋_GB2312" w:hAnsi="微软雅黑" w:eastAsia="仿宋_GB2312" w:cs="微软雅黑"/>
                <w:color w:val="000000"/>
                <w:kern w:val="0"/>
                <w:lang w:val="en-US" w:eastAsia="zh-CN"/>
              </w:rPr>
            </w:pPr>
            <w:r>
              <w:rPr>
                <w:rFonts w:hint="eastAsia" w:ascii="仿宋_GB2312" w:hAnsi="微软雅黑" w:eastAsia="仿宋_GB2312" w:cs="微软雅黑"/>
                <w:color w:val="000000"/>
                <w:kern w:val="0"/>
                <w:lang w:val="en-US" w:eastAsia="zh-CN"/>
              </w:rPr>
              <w:t>4.是（ ）否（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Chars="0"/>
              <w:textAlignment w:val="auto"/>
              <w:rPr>
                <w:rFonts w:hint="eastAsia" w:ascii="仿宋_GB2312" w:hAnsi="微软雅黑" w:eastAsia="仿宋_GB2312" w:cs="微软雅黑"/>
                <w:color w:val="000000"/>
                <w:kern w:val="0"/>
                <w:lang w:val="en-US" w:eastAsia="zh-CN"/>
              </w:rPr>
            </w:pPr>
            <w:r>
              <w:rPr>
                <w:rFonts w:hint="eastAsia" w:ascii="仿宋_GB2312" w:hAnsi="微软雅黑" w:eastAsia="仿宋_GB2312" w:cs="微软雅黑"/>
                <w:color w:val="000000"/>
                <w:kern w:val="0"/>
                <w:lang w:val="en-US" w:eastAsia="zh-CN"/>
              </w:rPr>
              <w:t>5.是（ ）否（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Chars="0"/>
              <w:textAlignment w:val="auto"/>
              <w:rPr>
                <w:rFonts w:hint="eastAsia" w:ascii="仿宋_GB2312" w:hAnsi="微软雅黑" w:eastAsia="仿宋_GB2312" w:cs="微软雅黑"/>
                <w:color w:val="000000"/>
                <w:kern w:val="0"/>
                <w:lang w:val="en-US" w:eastAsia="zh-CN"/>
              </w:rPr>
            </w:pPr>
            <w:r>
              <w:rPr>
                <w:rFonts w:hint="eastAsia" w:ascii="仿宋_GB2312" w:hAnsi="微软雅黑" w:eastAsia="仿宋_GB2312" w:cs="微软雅黑"/>
                <w:color w:val="000000"/>
                <w:kern w:val="0"/>
                <w:lang w:val="en-US" w:eastAsia="zh-CN"/>
              </w:rPr>
              <w:t>6.是（ ）否（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Chars="0"/>
              <w:textAlignment w:val="auto"/>
              <w:rPr>
                <w:rFonts w:hint="eastAsia" w:ascii="仿宋_GB2312" w:hAnsi="微软雅黑" w:eastAsia="仿宋_GB2312" w:cs="微软雅黑"/>
                <w:color w:val="000000"/>
                <w:kern w:val="0"/>
                <w:lang w:val="en-US" w:eastAsia="zh-CN"/>
              </w:rPr>
            </w:pPr>
            <w:r>
              <w:rPr>
                <w:rFonts w:hint="eastAsia" w:ascii="仿宋_GB2312" w:hAnsi="微软雅黑" w:eastAsia="仿宋_GB2312" w:cs="微软雅黑"/>
                <w:color w:val="000000"/>
                <w:kern w:val="0"/>
                <w:lang w:val="en-US" w:eastAsia="zh-CN"/>
              </w:rPr>
              <w:t>7.是（ ）否（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Chars="0"/>
              <w:textAlignment w:val="auto"/>
              <w:rPr>
                <w:rFonts w:hint="eastAsia" w:ascii="仿宋_GB2312" w:hAnsi="微软雅黑" w:eastAsia="仿宋_GB2312" w:cs="微软雅黑"/>
                <w:color w:val="000000"/>
                <w:kern w:val="0"/>
                <w:lang w:val="en-US" w:eastAsia="zh-CN"/>
              </w:rPr>
            </w:pPr>
            <w:r>
              <w:rPr>
                <w:rFonts w:hint="eastAsia" w:ascii="仿宋_GB2312" w:hAnsi="微软雅黑" w:eastAsia="仿宋_GB2312" w:cs="微软雅黑"/>
                <w:color w:val="000000"/>
                <w:kern w:val="0"/>
                <w:lang w:val="en-US" w:eastAsia="zh-CN"/>
              </w:rPr>
              <w:t>8.是（ ）否（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3" w:hRule="atLeast"/>
        </w:trPr>
        <w:tc>
          <w:tcPr>
            <w:tcW w:w="88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eastAsia" w:ascii="楷体" w:hAnsi="楷体" w:eastAsia="楷体" w:cs="楷体"/>
                <w:b w:val="0"/>
                <w:bCs w:val="0"/>
                <w:sz w:val="21"/>
                <w:szCs w:val="21"/>
                <w:lang w:val="en-US" w:eastAsia="zh-CN"/>
              </w:rPr>
            </w:pPr>
            <w:r>
              <w:rPr>
                <w:rFonts w:hint="eastAsia" w:ascii="楷体" w:hAnsi="楷体" w:eastAsia="楷体" w:cs="楷体"/>
                <w:color w:val="000000"/>
                <w:kern w:val="0"/>
                <w:sz w:val="21"/>
                <w:szCs w:val="21"/>
              </w:rPr>
              <w:t>业务活</w:t>
            </w:r>
            <w:r>
              <w:rPr>
                <w:rFonts w:hint="eastAsia" w:ascii="楷体" w:hAnsi="楷体" w:eastAsia="楷体" w:cs="楷体"/>
                <w:color w:val="000000"/>
                <w:kern w:val="0"/>
                <w:sz w:val="21"/>
                <w:szCs w:val="21"/>
                <w:lang w:eastAsia="zh-CN"/>
              </w:rPr>
              <w:t>动情况</w:t>
            </w:r>
          </w:p>
        </w:tc>
        <w:tc>
          <w:tcPr>
            <w:tcW w:w="5945"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firstLine="0" w:firstLineChars="0"/>
              <w:textAlignment w:val="auto"/>
              <w:rPr>
                <w:rFonts w:hint="eastAsia" w:ascii="仿宋_GB2312" w:hAnsi="仿宋_GB2312" w:eastAsia="仿宋_GB2312" w:cs="仿宋_GB2312"/>
                <w:sz w:val="21"/>
                <w:szCs w:val="21"/>
                <w:vertAlign w:val="baseline"/>
                <w:lang w:val="en-US" w:eastAsia="zh-CN"/>
              </w:rPr>
            </w:pPr>
            <w:r>
              <w:rPr>
                <w:rFonts w:hint="eastAsia" w:ascii="仿宋_GB2312" w:hAnsi="微软雅黑" w:eastAsia="仿宋_GB2312" w:cs="微软雅黑"/>
                <w:color w:val="000000"/>
                <w:kern w:val="0"/>
                <w:lang w:val="en-US" w:eastAsia="zh-CN"/>
              </w:rPr>
              <w:t>1.</w:t>
            </w:r>
            <w:r>
              <w:rPr>
                <w:rFonts w:hint="eastAsia" w:ascii="仿宋_GB2312" w:hAnsi="微软雅黑" w:eastAsia="仿宋_GB2312" w:cs="微软雅黑"/>
                <w:color w:val="000000"/>
                <w:kern w:val="0"/>
              </w:rPr>
              <w:t>业务活动是否符合章程规定的宗旨和业务范围；</w:t>
            </w:r>
            <w:r>
              <w:rPr>
                <w:rFonts w:hint="eastAsia" w:ascii="仿宋_GB2312" w:hAnsi="微软雅黑" w:eastAsia="仿宋_GB2312" w:cs="微软雅黑"/>
                <w:color w:val="000000"/>
                <w:kern w:val="0"/>
                <w:lang w:val="en-US" w:eastAsia="zh-CN"/>
              </w:rPr>
              <w:t>2.</w:t>
            </w:r>
            <w:r>
              <w:rPr>
                <w:rFonts w:hint="eastAsia" w:ascii="仿宋_GB2312" w:hAnsi="微软雅黑" w:eastAsia="仿宋_GB2312" w:cs="微软雅黑"/>
                <w:color w:val="000000"/>
                <w:kern w:val="0"/>
              </w:rPr>
              <w:t>是否从事营利性的经营活动；</w:t>
            </w:r>
            <w:r>
              <w:rPr>
                <w:rFonts w:hint="eastAsia" w:ascii="仿宋_GB2312" w:hAnsi="微软雅黑" w:eastAsia="仿宋_GB2312" w:cs="微软雅黑"/>
                <w:color w:val="000000"/>
                <w:kern w:val="0"/>
                <w:lang w:val="en-US" w:eastAsia="zh-CN"/>
              </w:rPr>
              <w:t>3.</w:t>
            </w:r>
            <w:r>
              <w:rPr>
                <w:rFonts w:hint="eastAsia" w:ascii="仿宋_GB2312" w:hAnsi="微软雅黑" w:eastAsia="仿宋_GB2312" w:cs="微软雅黑"/>
                <w:color w:val="000000"/>
                <w:kern w:val="0"/>
              </w:rPr>
              <w:t>开展评比达标表彰活动是否经过批准；</w:t>
            </w:r>
            <w:r>
              <w:rPr>
                <w:rFonts w:hint="eastAsia" w:ascii="仿宋_GB2312" w:hAnsi="微软雅黑" w:eastAsia="仿宋_GB2312" w:cs="微软雅黑"/>
                <w:color w:val="000000"/>
                <w:kern w:val="0"/>
                <w:lang w:val="en-US" w:eastAsia="zh-CN"/>
              </w:rPr>
              <w:t>4.</w:t>
            </w:r>
            <w:r>
              <w:rPr>
                <w:rFonts w:hint="eastAsia" w:ascii="仿宋_GB2312" w:hAnsi="微软雅黑" w:eastAsia="仿宋_GB2312" w:cs="微软雅黑"/>
                <w:color w:val="000000"/>
                <w:kern w:val="0"/>
              </w:rPr>
              <w:t>举办论坛、讲坛、讲座、年会、报告会、研讨会是否按照规定履行审批或者备案手续；</w:t>
            </w:r>
            <w:r>
              <w:rPr>
                <w:rFonts w:hint="eastAsia" w:ascii="仿宋_GB2312" w:hAnsi="微软雅黑" w:eastAsia="仿宋_GB2312" w:cs="微软雅黑"/>
                <w:color w:val="000000"/>
                <w:kern w:val="0"/>
                <w:lang w:val="en-US" w:eastAsia="zh-CN"/>
              </w:rPr>
              <w:t>5.</w:t>
            </w:r>
            <w:r>
              <w:rPr>
                <w:rFonts w:hint="eastAsia" w:ascii="仿宋_GB2312" w:hAnsi="微软雅黑" w:eastAsia="仿宋_GB2312" w:cs="微软雅黑"/>
                <w:color w:val="000000"/>
                <w:kern w:val="0"/>
              </w:rPr>
              <w:t>重大业务活动是否经理事会研究决定；</w:t>
            </w:r>
            <w:r>
              <w:rPr>
                <w:rFonts w:hint="eastAsia" w:ascii="仿宋_GB2312" w:hAnsi="微软雅黑" w:eastAsia="仿宋_GB2312" w:cs="微软雅黑"/>
                <w:color w:val="000000"/>
                <w:kern w:val="0"/>
                <w:lang w:val="en-US" w:eastAsia="zh-CN"/>
              </w:rPr>
              <w:t>6.</w:t>
            </w:r>
            <w:r>
              <w:rPr>
                <w:rFonts w:hint="eastAsia" w:ascii="仿宋_GB2312" w:hAnsi="微软雅黑" w:eastAsia="仿宋_GB2312" w:cs="微软雅黑"/>
                <w:color w:val="000000"/>
                <w:kern w:val="0"/>
              </w:rPr>
              <w:t>开展业务活动是否规范使用名称；</w:t>
            </w:r>
            <w:r>
              <w:rPr>
                <w:rFonts w:hint="eastAsia" w:ascii="仿宋_GB2312" w:hAnsi="微软雅黑" w:eastAsia="仿宋_GB2312" w:cs="微软雅黑"/>
                <w:color w:val="000000"/>
                <w:kern w:val="0"/>
                <w:lang w:val="en-US" w:eastAsia="zh-CN"/>
              </w:rPr>
              <w:t>7.</w:t>
            </w:r>
            <w:r>
              <w:rPr>
                <w:rFonts w:hint="eastAsia" w:ascii="仿宋_GB2312" w:hAnsi="微软雅黑" w:eastAsia="仿宋_GB2312" w:cs="微软雅黑"/>
                <w:color w:val="000000"/>
                <w:kern w:val="0"/>
              </w:rPr>
              <w:t>是否存在擅自利用党政机关及国家工作人员名义进行活动宣传、印发刊物等情况。</w:t>
            </w:r>
            <w:r>
              <w:rPr>
                <w:rFonts w:hint="eastAsia" w:ascii="仿宋_GB2312" w:hAnsi="微软雅黑" w:eastAsia="仿宋_GB2312" w:cs="微软雅黑"/>
                <w:color w:val="000000"/>
                <w:kern w:val="0"/>
                <w:lang w:val="en-US" w:eastAsia="zh-CN"/>
              </w:rPr>
              <w:t>8。本年度主要业务活动情况。包括重大活动、参与脱贫攻坚和乡村振兴等情况。（由执法人员依据检查情况现场摘要填写，社会组织可以提供相关文字或图片材料附后。）</w:t>
            </w:r>
          </w:p>
        </w:tc>
        <w:tc>
          <w:tcPr>
            <w:tcW w:w="2332"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Chars="0"/>
              <w:textAlignment w:val="auto"/>
              <w:rPr>
                <w:rFonts w:hint="eastAsia" w:ascii="仿宋_GB2312" w:hAnsi="微软雅黑" w:eastAsia="仿宋_GB2312" w:cs="微软雅黑"/>
                <w:color w:val="000000"/>
                <w:kern w:val="0"/>
                <w:lang w:val="en-US" w:eastAsia="zh-CN"/>
              </w:rPr>
            </w:pPr>
            <w:r>
              <w:rPr>
                <w:rFonts w:hint="eastAsia" w:ascii="仿宋_GB2312" w:hAnsi="微软雅黑" w:eastAsia="仿宋_GB2312" w:cs="微软雅黑"/>
                <w:color w:val="000000"/>
                <w:kern w:val="0"/>
                <w:lang w:val="en-US" w:eastAsia="zh-CN"/>
              </w:rPr>
              <w:t>1.有（ ）无（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Chars="0"/>
              <w:textAlignment w:val="auto"/>
              <w:rPr>
                <w:rFonts w:hint="eastAsia" w:ascii="仿宋_GB2312" w:hAnsi="微软雅黑" w:eastAsia="仿宋_GB2312" w:cs="微软雅黑"/>
                <w:color w:val="000000"/>
                <w:kern w:val="0"/>
                <w:lang w:val="en-US" w:eastAsia="zh-CN"/>
              </w:rPr>
            </w:pPr>
            <w:r>
              <w:rPr>
                <w:rFonts w:hint="eastAsia" w:ascii="仿宋_GB2312" w:hAnsi="微软雅黑" w:eastAsia="仿宋_GB2312" w:cs="微软雅黑"/>
                <w:color w:val="000000"/>
                <w:kern w:val="0"/>
                <w:lang w:val="en-US" w:eastAsia="zh-CN"/>
              </w:rPr>
              <w:t>2.是（ ）否（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Chars="0"/>
              <w:textAlignment w:val="auto"/>
              <w:rPr>
                <w:rFonts w:hint="eastAsia" w:ascii="仿宋_GB2312" w:hAnsi="微软雅黑" w:eastAsia="仿宋_GB2312" w:cs="微软雅黑"/>
                <w:color w:val="000000"/>
                <w:kern w:val="0"/>
                <w:lang w:val="en-US" w:eastAsia="zh-CN"/>
              </w:rPr>
            </w:pPr>
            <w:r>
              <w:rPr>
                <w:rFonts w:hint="eastAsia" w:ascii="仿宋_GB2312" w:hAnsi="微软雅黑" w:eastAsia="仿宋_GB2312" w:cs="微软雅黑"/>
                <w:color w:val="000000"/>
                <w:kern w:val="0"/>
                <w:lang w:val="en-US" w:eastAsia="zh-CN"/>
              </w:rPr>
              <w:t>3.是（ ）否（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Chars="0"/>
              <w:textAlignment w:val="auto"/>
              <w:rPr>
                <w:rFonts w:hint="eastAsia" w:ascii="仿宋_GB2312" w:hAnsi="微软雅黑" w:eastAsia="仿宋_GB2312" w:cs="微软雅黑"/>
                <w:color w:val="000000"/>
                <w:kern w:val="0"/>
                <w:lang w:val="en-US" w:eastAsia="zh-CN"/>
              </w:rPr>
            </w:pPr>
            <w:r>
              <w:rPr>
                <w:rFonts w:hint="eastAsia" w:ascii="仿宋_GB2312" w:hAnsi="微软雅黑" w:eastAsia="仿宋_GB2312" w:cs="微软雅黑"/>
                <w:color w:val="000000"/>
                <w:kern w:val="0"/>
                <w:lang w:val="en-US" w:eastAsia="zh-CN"/>
              </w:rPr>
              <w:t>4.是（ ）否（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Chars="0"/>
              <w:textAlignment w:val="auto"/>
              <w:rPr>
                <w:rFonts w:hint="eastAsia" w:ascii="仿宋_GB2312" w:hAnsi="微软雅黑" w:eastAsia="仿宋_GB2312" w:cs="微软雅黑"/>
                <w:color w:val="000000"/>
                <w:kern w:val="0"/>
                <w:lang w:val="en-US" w:eastAsia="zh-CN"/>
              </w:rPr>
            </w:pPr>
            <w:r>
              <w:rPr>
                <w:rFonts w:hint="eastAsia" w:ascii="仿宋_GB2312" w:hAnsi="微软雅黑" w:eastAsia="仿宋_GB2312" w:cs="微软雅黑"/>
                <w:color w:val="000000"/>
                <w:kern w:val="0"/>
                <w:lang w:val="en-US" w:eastAsia="zh-CN"/>
              </w:rPr>
              <w:t>5.是（ ）否（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Chars="0"/>
              <w:textAlignment w:val="auto"/>
              <w:rPr>
                <w:rFonts w:hint="eastAsia" w:ascii="仿宋_GB2312" w:hAnsi="微软雅黑" w:eastAsia="仿宋_GB2312" w:cs="微软雅黑"/>
                <w:color w:val="000000"/>
                <w:kern w:val="0"/>
                <w:lang w:val="en-US" w:eastAsia="zh-CN"/>
              </w:rPr>
            </w:pPr>
            <w:r>
              <w:rPr>
                <w:rFonts w:hint="eastAsia" w:ascii="仿宋_GB2312" w:hAnsi="微软雅黑" w:eastAsia="仿宋_GB2312" w:cs="微软雅黑"/>
                <w:color w:val="000000"/>
                <w:kern w:val="0"/>
                <w:lang w:val="en-US" w:eastAsia="zh-CN"/>
              </w:rPr>
              <w:t>6.是（ ）否（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Chars="0"/>
              <w:textAlignment w:val="auto"/>
              <w:rPr>
                <w:rFonts w:hint="eastAsia" w:ascii="仿宋_GB2312" w:hAnsi="微软雅黑" w:eastAsia="仿宋_GB2312" w:cs="微软雅黑"/>
                <w:color w:val="000000"/>
                <w:kern w:val="0"/>
                <w:lang w:val="en-US" w:eastAsia="zh-CN"/>
              </w:rPr>
            </w:pPr>
            <w:r>
              <w:rPr>
                <w:rFonts w:hint="eastAsia" w:ascii="仿宋_GB2312" w:hAnsi="微软雅黑" w:eastAsia="仿宋_GB2312" w:cs="微软雅黑"/>
                <w:color w:val="000000"/>
                <w:kern w:val="0"/>
                <w:lang w:val="en-US" w:eastAsia="zh-CN"/>
              </w:rPr>
              <w:t>7.是（ ）否（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sz w:val="21"/>
                <w:szCs w:val="21"/>
                <w:vertAlign w:val="baseline"/>
                <w:lang w:val="en-US" w:eastAsia="zh-CN"/>
              </w:rPr>
            </w:pPr>
            <w:r>
              <w:rPr>
                <w:rFonts w:hint="eastAsia" w:ascii="仿宋_GB2312" w:hAnsi="微软雅黑" w:eastAsia="仿宋_GB2312" w:cs="微软雅黑"/>
                <w:color w:val="000000"/>
                <w:kern w:val="0"/>
                <w:lang w:val="en-US" w:eastAsia="zh-CN"/>
              </w:rPr>
              <w:t>8.是（ ）否（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3" w:hRule="atLeast"/>
        </w:trPr>
        <w:tc>
          <w:tcPr>
            <w:tcW w:w="88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检查</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eastAsia" w:ascii="楷体" w:hAnsi="楷体" w:eastAsia="楷体" w:cs="楷体"/>
                <w:color w:val="000000"/>
                <w:kern w:val="0"/>
                <w:sz w:val="21"/>
                <w:szCs w:val="21"/>
                <w:lang w:eastAsia="zh-CN"/>
              </w:rPr>
            </w:pPr>
            <w:r>
              <w:rPr>
                <w:rFonts w:hint="eastAsia" w:ascii="黑体" w:hAnsi="黑体" w:eastAsia="黑体" w:cs="黑体"/>
                <w:sz w:val="24"/>
                <w:szCs w:val="24"/>
                <w:vertAlign w:val="baseline"/>
                <w:lang w:val="en-US" w:eastAsia="zh-CN"/>
              </w:rPr>
              <w:t>内容</w:t>
            </w:r>
          </w:p>
        </w:tc>
        <w:tc>
          <w:tcPr>
            <w:tcW w:w="594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firstLine="0" w:firstLineChars="0"/>
              <w:jc w:val="center"/>
              <w:textAlignment w:val="auto"/>
              <w:rPr>
                <w:rFonts w:hint="eastAsia" w:ascii="仿宋_GB2312" w:hAnsi="微软雅黑" w:eastAsia="仿宋_GB2312" w:cs="微软雅黑"/>
                <w:color w:val="000000"/>
                <w:kern w:val="0"/>
                <w:lang w:val="en-US" w:eastAsia="zh-CN"/>
              </w:rPr>
            </w:pPr>
            <w:r>
              <w:rPr>
                <w:rFonts w:hint="eastAsia" w:ascii="黑体" w:hAnsi="黑体" w:eastAsia="黑体" w:cs="黑体"/>
                <w:sz w:val="24"/>
                <w:szCs w:val="24"/>
                <w:vertAlign w:val="baseline"/>
                <w:lang w:val="en-US" w:eastAsia="zh-CN"/>
              </w:rPr>
              <w:t>现场检查事项</w:t>
            </w:r>
          </w:p>
        </w:tc>
        <w:tc>
          <w:tcPr>
            <w:tcW w:w="233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执法人员检查记录</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firstLine="0" w:firstLineChars="0"/>
              <w:jc w:val="left"/>
              <w:textAlignment w:val="auto"/>
              <w:rPr>
                <w:rFonts w:hint="eastAsia" w:ascii="仿宋_GB2312" w:hAnsi="微软雅黑" w:eastAsia="仿宋_GB2312" w:cs="微软雅黑"/>
                <w:color w:val="000000"/>
                <w:kern w:val="0"/>
                <w:lang w:val="en-US" w:eastAsia="zh-CN"/>
              </w:rPr>
            </w:pPr>
            <w:r>
              <w:rPr>
                <w:rFonts w:hint="eastAsia" w:ascii="黑体" w:hAnsi="黑体" w:eastAsia="黑体" w:cs="黑体"/>
                <w:sz w:val="15"/>
                <w:szCs w:val="15"/>
                <w:vertAlign w:val="baseline"/>
                <w:lang w:val="en-US" w:eastAsia="zh-CN"/>
              </w:rPr>
              <w:t>（填写说明：在相应（）内填√)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8" w:hRule="atLeast"/>
        </w:trPr>
        <w:tc>
          <w:tcPr>
            <w:tcW w:w="88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eastAsia" w:ascii="楷体" w:hAnsi="楷体" w:eastAsia="楷体" w:cs="楷体"/>
                <w:color w:val="000000"/>
                <w:kern w:val="0"/>
                <w:sz w:val="21"/>
                <w:szCs w:val="21"/>
                <w:lang w:eastAsia="zh-CN"/>
              </w:rPr>
            </w:pPr>
            <w:r>
              <w:rPr>
                <w:rFonts w:hint="eastAsia" w:ascii="楷体" w:hAnsi="楷体" w:eastAsia="楷体" w:cs="楷体"/>
                <w:color w:val="000000"/>
                <w:kern w:val="0"/>
                <w:sz w:val="21"/>
                <w:szCs w:val="21"/>
                <w:lang w:eastAsia="zh-CN"/>
              </w:rPr>
              <w:t>社会团体分支（代表）机构情况</w:t>
            </w:r>
          </w:p>
        </w:tc>
        <w:tc>
          <w:tcPr>
            <w:tcW w:w="5945"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firstLine="0" w:firstLineChars="0"/>
              <w:textAlignment w:val="auto"/>
              <w:rPr>
                <w:rFonts w:hint="eastAsia" w:ascii="仿宋_GB2312" w:hAnsi="微软雅黑" w:eastAsia="仿宋_GB2312" w:cs="微软雅黑"/>
                <w:color w:val="000000"/>
                <w:kern w:val="0"/>
                <w:lang w:val="en-US" w:eastAsia="zh-CN"/>
              </w:rPr>
            </w:pPr>
            <w:r>
              <w:rPr>
                <w:rFonts w:hint="eastAsia" w:ascii="仿宋_GB2312" w:hAnsi="微软雅黑" w:eastAsia="仿宋_GB2312" w:cs="微软雅黑"/>
                <w:color w:val="000000"/>
                <w:kern w:val="0"/>
                <w:lang w:val="en-US" w:eastAsia="zh-CN"/>
              </w:rPr>
              <w:t>1.是否开展分支（代表）机构整治自查；2.是否存在违规设立的分支（代表）机构；3.是否存在名称或业务范围不符合规定的分支（代表）机构；4.是否存在分支（代表）机构下再设立分支（代表）的情况机构；5.分支（代表）机构是否存在违规行为；6、终止的分支（代表）机构数；7.限期整改的机构数。</w:t>
            </w:r>
          </w:p>
        </w:tc>
        <w:tc>
          <w:tcPr>
            <w:tcW w:w="2332"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Chars="0"/>
              <w:textAlignment w:val="auto"/>
              <w:rPr>
                <w:rFonts w:hint="eastAsia" w:ascii="仿宋_GB2312" w:hAnsi="微软雅黑" w:eastAsia="仿宋_GB2312" w:cs="微软雅黑"/>
                <w:color w:val="000000"/>
                <w:kern w:val="0"/>
                <w:lang w:val="en-US" w:eastAsia="zh-CN"/>
              </w:rPr>
            </w:pPr>
            <w:r>
              <w:rPr>
                <w:rFonts w:hint="eastAsia" w:ascii="仿宋_GB2312" w:hAnsi="微软雅黑" w:eastAsia="仿宋_GB2312" w:cs="微软雅黑"/>
                <w:color w:val="000000"/>
                <w:kern w:val="0"/>
                <w:lang w:val="en-US" w:eastAsia="zh-CN"/>
              </w:rPr>
              <w:t>1.有（ ）无（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Chars="0"/>
              <w:textAlignment w:val="auto"/>
              <w:rPr>
                <w:rFonts w:hint="eastAsia" w:ascii="仿宋_GB2312" w:hAnsi="微软雅黑" w:eastAsia="仿宋_GB2312" w:cs="微软雅黑"/>
                <w:color w:val="000000"/>
                <w:kern w:val="0"/>
                <w:lang w:val="en-US" w:eastAsia="zh-CN"/>
              </w:rPr>
            </w:pPr>
            <w:r>
              <w:rPr>
                <w:rFonts w:hint="eastAsia" w:ascii="仿宋_GB2312" w:hAnsi="微软雅黑" w:eastAsia="仿宋_GB2312" w:cs="微软雅黑"/>
                <w:color w:val="000000"/>
                <w:kern w:val="0"/>
                <w:lang w:val="en-US" w:eastAsia="zh-CN"/>
              </w:rPr>
              <w:t>2.是（ ）否（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Chars="0"/>
              <w:textAlignment w:val="auto"/>
              <w:rPr>
                <w:rFonts w:hint="eastAsia" w:ascii="仿宋_GB2312" w:hAnsi="微软雅黑" w:eastAsia="仿宋_GB2312" w:cs="微软雅黑"/>
                <w:color w:val="000000"/>
                <w:kern w:val="0"/>
                <w:lang w:val="en-US" w:eastAsia="zh-CN"/>
              </w:rPr>
            </w:pPr>
            <w:r>
              <w:rPr>
                <w:rFonts w:hint="eastAsia" w:ascii="仿宋_GB2312" w:hAnsi="微软雅黑" w:eastAsia="仿宋_GB2312" w:cs="微软雅黑"/>
                <w:color w:val="000000"/>
                <w:kern w:val="0"/>
                <w:lang w:val="en-US" w:eastAsia="zh-CN"/>
              </w:rPr>
              <w:t>3.是（ ）否（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Chars="0"/>
              <w:textAlignment w:val="auto"/>
              <w:rPr>
                <w:rFonts w:hint="eastAsia" w:ascii="仿宋_GB2312" w:hAnsi="微软雅黑" w:eastAsia="仿宋_GB2312" w:cs="微软雅黑"/>
                <w:color w:val="000000"/>
                <w:kern w:val="0"/>
                <w:lang w:val="en-US" w:eastAsia="zh-CN"/>
              </w:rPr>
            </w:pPr>
            <w:r>
              <w:rPr>
                <w:rFonts w:hint="eastAsia" w:ascii="仿宋_GB2312" w:hAnsi="微软雅黑" w:eastAsia="仿宋_GB2312" w:cs="微软雅黑"/>
                <w:color w:val="000000"/>
                <w:kern w:val="0"/>
                <w:lang w:val="en-US" w:eastAsia="zh-CN"/>
              </w:rPr>
              <w:t>4.是（ ）否（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Chars="0"/>
              <w:textAlignment w:val="auto"/>
              <w:rPr>
                <w:rFonts w:hint="eastAsia" w:ascii="仿宋_GB2312" w:hAnsi="微软雅黑" w:eastAsia="仿宋_GB2312" w:cs="微软雅黑"/>
                <w:color w:val="000000"/>
                <w:kern w:val="0"/>
                <w:lang w:val="en-US" w:eastAsia="zh-CN"/>
              </w:rPr>
            </w:pPr>
            <w:r>
              <w:rPr>
                <w:rFonts w:hint="eastAsia" w:ascii="仿宋_GB2312" w:hAnsi="微软雅黑" w:eastAsia="仿宋_GB2312" w:cs="微软雅黑"/>
                <w:color w:val="000000"/>
                <w:kern w:val="0"/>
                <w:lang w:val="en-US" w:eastAsia="zh-CN"/>
              </w:rPr>
              <w:t>5.是（ ）否（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rPr>
                <w:rFonts w:hint="default" w:ascii="仿宋_GB2312" w:hAnsi="微软雅黑" w:eastAsia="仿宋_GB2312" w:cs="微软雅黑"/>
                <w:color w:val="000000"/>
                <w:kern w:val="0"/>
                <w:lang w:val="en-US" w:eastAsia="zh-CN"/>
              </w:rPr>
            </w:pPr>
            <w:r>
              <w:rPr>
                <w:rFonts w:hint="eastAsia" w:ascii="仿宋_GB2312" w:hAnsi="微软雅黑" w:eastAsia="仿宋_GB2312" w:cs="微软雅黑"/>
                <w:color w:val="000000"/>
                <w:kern w:val="0"/>
                <w:lang w:val="en-US" w:eastAsia="zh-CN"/>
              </w:rPr>
              <w:t>6.（ ）个7.（ ）个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5" w:hRule="atLeast"/>
        </w:trPr>
        <w:tc>
          <w:tcPr>
            <w:tcW w:w="88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eastAsia" w:ascii="楷体" w:hAnsi="楷体" w:eastAsia="楷体" w:cs="楷体"/>
                <w:color w:val="000000"/>
                <w:kern w:val="0"/>
                <w:sz w:val="21"/>
                <w:szCs w:val="21"/>
                <w:lang w:eastAsia="zh-CN"/>
              </w:rPr>
            </w:pPr>
            <w:r>
              <w:rPr>
                <w:rFonts w:hint="eastAsia" w:ascii="楷体" w:hAnsi="楷体" w:eastAsia="楷体" w:cs="楷体"/>
                <w:color w:val="000000"/>
                <w:kern w:val="0"/>
                <w:sz w:val="21"/>
                <w:szCs w:val="21"/>
                <w:lang w:eastAsia="zh-CN"/>
              </w:rPr>
              <w:t>行业协会商会收费情况</w:t>
            </w:r>
          </w:p>
        </w:tc>
        <w:tc>
          <w:tcPr>
            <w:tcW w:w="5945"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firstLine="0" w:firstLineChars="0"/>
              <w:textAlignment w:val="auto"/>
              <w:rPr>
                <w:rFonts w:hint="eastAsia" w:ascii="仿宋_GB2312" w:hAnsi="微软雅黑" w:eastAsia="仿宋_GB2312" w:cs="微软雅黑"/>
                <w:color w:val="000000"/>
                <w:kern w:val="0"/>
                <w:lang w:val="en-US" w:eastAsia="zh-CN"/>
              </w:rPr>
            </w:pPr>
            <w:r>
              <w:rPr>
                <w:rFonts w:hint="eastAsia" w:ascii="仿宋_GB2312" w:hAnsi="微软雅黑" w:eastAsia="仿宋_GB2312" w:cs="微软雅黑"/>
                <w:color w:val="000000"/>
                <w:kern w:val="0"/>
                <w:lang w:val="en-US" w:eastAsia="zh-CN"/>
              </w:rPr>
              <w:t>1.是否强制或变相强制入会并收取会费；2.是否只收取会费不提供服务，或者对会费所包含的基本服务项目重复收取费用；3.是否利用分支（代表）机构多头收取会费；4.是否采取“收费返成”等方式吸收会员、收取会费；5.是否利用法定职责或者行政机关委托、授权事项违规收费；6.是否通过评比达标表彰活动收费，特别是借庆祝建党100周年之机违规评选评奖收费；7.是否通过职业资格认定违规收费；8.是否强制会员单位参加各类会议、培训、考试、展览、评比评选、出国考察等各类收费活动；9.是否强制市场主体提供赞助、捐赠、订购有关产品或刊物；10.是否以设立分支机构、代表机构的名义收取或变相收取管理费、赞助费；11.是否以担任理事、常务理事、负责人为名向会员收取除会费以外的其他费用；12.会费标准是否按规定程序制定或修改；13.是否未按照规定程序制定或修改强制性经营服务性收费项目的收费标准；14.实行市场调节价格的经营服务性收费项目收费标准是否合理；15.是否存在其他企业和群众反映强烈的乱收费行为。</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firstLine="0" w:firstLineChars="0"/>
              <w:textAlignment w:val="auto"/>
              <w:rPr>
                <w:rFonts w:hint="eastAsia" w:ascii="仿宋_GB2312" w:hAnsi="微软雅黑" w:eastAsia="仿宋_GB2312" w:cs="微软雅黑"/>
                <w:color w:val="000000"/>
                <w:kern w:val="0"/>
                <w:lang w:val="en-US" w:eastAsia="zh-CN"/>
              </w:rPr>
            </w:pPr>
          </w:p>
        </w:tc>
        <w:tc>
          <w:tcPr>
            <w:tcW w:w="2332"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Chars="0"/>
              <w:textAlignment w:val="auto"/>
              <w:rPr>
                <w:rFonts w:hint="eastAsia" w:ascii="仿宋_GB2312" w:hAnsi="微软雅黑" w:eastAsia="仿宋_GB2312" w:cs="微软雅黑"/>
                <w:color w:val="000000"/>
                <w:kern w:val="0"/>
                <w:lang w:val="en-US" w:eastAsia="zh-CN"/>
              </w:rPr>
            </w:pPr>
            <w:r>
              <w:rPr>
                <w:rFonts w:hint="eastAsia" w:ascii="仿宋_GB2312" w:hAnsi="微软雅黑" w:eastAsia="仿宋_GB2312" w:cs="微软雅黑"/>
                <w:color w:val="000000"/>
                <w:kern w:val="0"/>
                <w:lang w:val="en-US" w:eastAsia="zh-CN"/>
              </w:rPr>
              <w:t>1.有（ ）无（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Chars="0"/>
              <w:textAlignment w:val="auto"/>
              <w:rPr>
                <w:rFonts w:hint="eastAsia" w:ascii="仿宋_GB2312" w:hAnsi="微软雅黑" w:eastAsia="仿宋_GB2312" w:cs="微软雅黑"/>
                <w:color w:val="000000"/>
                <w:kern w:val="0"/>
                <w:lang w:val="en-US" w:eastAsia="zh-CN"/>
              </w:rPr>
            </w:pPr>
            <w:r>
              <w:rPr>
                <w:rFonts w:hint="eastAsia" w:ascii="仿宋_GB2312" w:hAnsi="微软雅黑" w:eastAsia="仿宋_GB2312" w:cs="微软雅黑"/>
                <w:color w:val="000000"/>
                <w:kern w:val="0"/>
                <w:lang w:val="en-US" w:eastAsia="zh-CN"/>
              </w:rPr>
              <w:t>2.是（ ）否（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Chars="0"/>
              <w:textAlignment w:val="auto"/>
              <w:rPr>
                <w:rFonts w:hint="eastAsia" w:ascii="仿宋_GB2312" w:hAnsi="微软雅黑" w:eastAsia="仿宋_GB2312" w:cs="微软雅黑"/>
                <w:color w:val="000000"/>
                <w:kern w:val="0"/>
                <w:lang w:val="en-US" w:eastAsia="zh-CN"/>
              </w:rPr>
            </w:pPr>
            <w:r>
              <w:rPr>
                <w:rFonts w:hint="eastAsia" w:ascii="仿宋_GB2312" w:hAnsi="微软雅黑" w:eastAsia="仿宋_GB2312" w:cs="微软雅黑"/>
                <w:color w:val="000000"/>
                <w:kern w:val="0"/>
                <w:lang w:val="en-US" w:eastAsia="zh-CN"/>
              </w:rPr>
              <w:t>3.是（ ）否（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Chars="0"/>
              <w:textAlignment w:val="auto"/>
              <w:rPr>
                <w:rFonts w:hint="eastAsia" w:ascii="仿宋_GB2312" w:hAnsi="微软雅黑" w:eastAsia="仿宋_GB2312" w:cs="微软雅黑"/>
                <w:color w:val="000000"/>
                <w:kern w:val="0"/>
                <w:lang w:val="en-US" w:eastAsia="zh-CN"/>
              </w:rPr>
            </w:pPr>
            <w:r>
              <w:rPr>
                <w:rFonts w:hint="eastAsia" w:ascii="仿宋_GB2312" w:hAnsi="微软雅黑" w:eastAsia="仿宋_GB2312" w:cs="微软雅黑"/>
                <w:color w:val="000000"/>
                <w:kern w:val="0"/>
                <w:lang w:val="en-US" w:eastAsia="zh-CN"/>
              </w:rPr>
              <w:t>4.是（ ）否（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Chars="0"/>
              <w:textAlignment w:val="auto"/>
              <w:rPr>
                <w:rFonts w:hint="eastAsia" w:ascii="仿宋_GB2312" w:hAnsi="微软雅黑" w:eastAsia="仿宋_GB2312" w:cs="微软雅黑"/>
                <w:color w:val="000000"/>
                <w:kern w:val="0"/>
                <w:lang w:val="en-US" w:eastAsia="zh-CN"/>
              </w:rPr>
            </w:pPr>
            <w:r>
              <w:rPr>
                <w:rFonts w:hint="eastAsia" w:ascii="仿宋_GB2312" w:hAnsi="微软雅黑" w:eastAsia="仿宋_GB2312" w:cs="微软雅黑"/>
                <w:color w:val="000000"/>
                <w:kern w:val="0"/>
                <w:lang w:val="en-US" w:eastAsia="zh-CN"/>
              </w:rPr>
              <w:t>5.是（ ）否（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Chars="0"/>
              <w:textAlignment w:val="auto"/>
              <w:rPr>
                <w:rFonts w:hint="eastAsia" w:ascii="仿宋_GB2312" w:hAnsi="微软雅黑" w:eastAsia="仿宋_GB2312" w:cs="微软雅黑"/>
                <w:color w:val="000000"/>
                <w:kern w:val="0"/>
                <w:lang w:val="en-US" w:eastAsia="zh-CN"/>
              </w:rPr>
            </w:pPr>
            <w:r>
              <w:rPr>
                <w:rFonts w:hint="eastAsia" w:ascii="仿宋_GB2312" w:hAnsi="微软雅黑" w:eastAsia="仿宋_GB2312" w:cs="微软雅黑"/>
                <w:color w:val="000000"/>
                <w:kern w:val="0"/>
                <w:lang w:val="en-US" w:eastAsia="zh-CN"/>
              </w:rPr>
              <w:t>6.是（ ）否（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Chars="0"/>
              <w:textAlignment w:val="auto"/>
              <w:rPr>
                <w:rFonts w:hint="eastAsia" w:ascii="仿宋_GB2312" w:hAnsi="微软雅黑" w:eastAsia="仿宋_GB2312" w:cs="微软雅黑"/>
                <w:color w:val="000000"/>
                <w:kern w:val="0"/>
                <w:lang w:val="en-US" w:eastAsia="zh-CN"/>
              </w:rPr>
            </w:pPr>
            <w:r>
              <w:rPr>
                <w:rFonts w:hint="eastAsia" w:ascii="仿宋_GB2312" w:hAnsi="微软雅黑" w:eastAsia="仿宋_GB2312" w:cs="微软雅黑"/>
                <w:color w:val="000000"/>
                <w:kern w:val="0"/>
                <w:lang w:val="en-US" w:eastAsia="zh-CN"/>
              </w:rPr>
              <w:t>7.是（ ）否（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rPr>
                <w:rFonts w:hint="eastAsia" w:ascii="仿宋_GB2312" w:hAnsi="微软雅黑" w:eastAsia="仿宋_GB2312" w:cs="微软雅黑"/>
                <w:color w:val="000000"/>
                <w:kern w:val="0"/>
                <w:lang w:val="en-US" w:eastAsia="zh-CN"/>
              </w:rPr>
            </w:pPr>
            <w:r>
              <w:rPr>
                <w:rFonts w:hint="eastAsia" w:ascii="仿宋_GB2312" w:hAnsi="微软雅黑" w:eastAsia="仿宋_GB2312" w:cs="微软雅黑"/>
                <w:color w:val="000000"/>
                <w:kern w:val="0"/>
                <w:lang w:val="en-US" w:eastAsia="zh-CN"/>
              </w:rPr>
              <w:t>8.是（ ）否（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Chars="0"/>
              <w:textAlignment w:val="auto"/>
              <w:rPr>
                <w:rFonts w:hint="eastAsia" w:ascii="仿宋_GB2312" w:hAnsi="微软雅黑" w:eastAsia="仿宋_GB2312" w:cs="微软雅黑"/>
                <w:color w:val="000000"/>
                <w:kern w:val="0"/>
                <w:lang w:val="en-US" w:eastAsia="zh-CN"/>
              </w:rPr>
            </w:pPr>
            <w:r>
              <w:rPr>
                <w:rFonts w:hint="eastAsia" w:ascii="仿宋_GB2312" w:hAnsi="微软雅黑" w:eastAsia="仿宋_GB2312" w:cs="微软雅黑"/>
                <w:color w:val="000000"/>
                <w:kern w:val="0"/>
                <w:lang w:val="en-US" w:eastAsia="zh-CN"/>
              </w:rPr>
              <w:t>9.有（ ）无（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Chars="0"/>
              <w:textAlignment w:val="auto"/>
              <w:rPr>
                <w:rFonts w:hint="eastAsia" w:ascii="仿宋_GB2312" w:hAnsi="微软雅黑" w:eastAsia="仿宋_GB2312" w:cs="微软雅黑"/>
                <w:color w:val="000000"/>
                <w:kern w:val="0"/>
                <w:lang w:val="en-US" w:eastAsia="zh-CN"/>
              </w:rPr>
            </w:pPr>
            <w:r>
              <w:rPr>
                <w:rFonts w:hint="eastAsia" w:ascii="仿宋_GB2312" w:hAnsi="微软雅黑" w:eastAsia="仿宋_GB2312" w:cs="微软雅黑"/>
                <w:color w:val="000000"/>
                <w:kern w:val="0"/>
                <w:lang w:val="en-US" w:eastAsia="zh-CN"/>
              </w:rPr>
              <w:t>10.是（ ）否（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Chars="0"/>
              <w:textAlignment w:val="auto"/>
              <w:rPr>
                <w:rFonts w:hint="eastAsia" w:ascii="仿宋_GB2312" w:hAnsi="微软雅黑" w:eastAsia="仿宋_GB2312" w:cs="微软雅黑"/>
                <w:color w:val="000000"/>
                <w:kern w:val="0"/>
                <w:lang w:val="en-US" w:eastAsia="zh-CN"/>
              </w:rPr>
            </w:pPr>
            <w:r>
              <w:rPr>
                <w:rFonts w:hint="eastAsia" w:ascii="仿宋_GB2312" w:hAnsi="微软雅黑" w:eastAsia="仿宋_GB2312" w:cs="微软雅黑"/>
                <w:color w:val="000000"/>
                <w:kern w:val="0"/>
                <w:lang w:val="en-US" w:eastAsia="zh-CN"/>
              </w:rPr>
              <w:t>11.是（ ）否（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Chars="0"/>
              <w:textAlignment w:val="auto"/>
              <w:rPr>
                <w:rFonts w:hint="eastAsia" w:ascii="仿宋_GB2312" w:hAnsi="微软雅黑" w:eastAsia="仿宋_GB2312" w:cs="微软雅黑"/>
                <w:color w:val="000000"/>
                <w:kern w:val="0"/>
                <w:lang w:val="en-US" w:eastAsia="zh-CN"/>
              </w:rPr>
            </w:pPr>
            <w:r>
              <w:rPr>
                <w:rFonts w:hint="eastAsia" w:ascii="仿宋_GB2312" w:hAnsi="微软雅黑" w:eastAsia="仿宋_GB2312" w:cs="微软雅黑"/>
                <w:color w:val="000000"/>
                <w:kern w:val="0"/>
                <w:lang w:val="en-US" w:eastAsia="zh-CN"/>
              </w:rPr>
              <w:t>12.是（ ）否（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Chars="0"/>
              <w:textAlignment w:val="auto"/>
              <w:rPr>
                <w:rFonts w:hint="eastAsia" w:ascii="仿宋_GB2312" w:hAnsi="微软雅黑" w:eastAsia="仿宋_GB2312" w:cs="微软雅黑"/>
                <w:color w:val="000000"/>
                <w:kern w:val="0"/>
                <w:lang w:val="en-US" w:eastAsia="zh-CN"/>
              </w:rPr>
            </w:pPr>
            <w:r>
              <w:rPr>
                <w:rFonts w:hint="eastAsia" w:ascii="仿宋_GB2312" w:hAnsi="微软雅黑" w:eastAsia="仿宋_GB2312" w:cs="微软雅黑"/>
                <w:color w:val="000000"/>
                <w:kern w:val="0"/>
                <w:lang w:val="en-US" w:eastAsia="zh-CN"/>
              </w:rPr>
              <w:t>13.是（ ）否（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Chars="0"/>
              <w:textAlignment w:val="auto"/>
              <w:rPr>
                <w:rFonts w:hint="eastAsia" w:ascii="仿宋_GB2312" w:hAnsi="微软雅黑" w:eastAsia="仿宋_GB2312" w:cs="微软雅黑"/>
                <w:color w:val="000000"/>
                <w:kern w:val="0"/>
                <w:lang w:val="en-US" w:eastAsia="zh-CN"/>
              </w:rPr>
            </w:pPr>
            <w:r>
              <w:rPr>
                <w:rFonts w:hint="eastAsia" w:ascii="仿宋_GB2312" w:hAnsi="微软雅黑" w:eastAsia="仿宋_GB2312" w:cs="微软雅黑"/>
                <w:color w:val="000000"/>
                <w:kern w:val="0"/>
                <w:lang w:val="en-US" w:eastAsia="zh-CN"/>
              </w:rPr>
              <w:t>14.是（ ）否（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Chars="0"/>
              <w:textAlignment w:val="auto"/>
              <w:rPr>
                <w:rFonts w:hint="eastAsia" w:ascii="仿宋_GB2312" w:hAnsi="微软雅黑" w:eastAsia="仿宋_GB2312" w:cs="微软雅黑"/>
                <w:color w:val="000000"/>
                <w:kern w:val="0"/>
                <w:lang w:val="en-US" w:eastAsia="zh-CN"/>
              </w:rPr>
            </w:pPr>
            <w:r>
              <w:rPr>
                <w:rFonts w:hint="eastAsia" w:ascii="仿宋_GB2312" w:hAnsi="微软雅黑" w:eastAsia="仿宋_GB2312" w:cs="微软雅黑"/>
                <w:color w:val="000000"/>
                <w:kern w:val="0"/>
                <w:lang w:val="en-US" w:eastAsia="zh-CN"/>
              </w:rPr>
              <w:t>15.是（ ）否（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rPr>
                <w:rFonts w:hint="eastAsia" w:ascii="仿宋_GB2312" w:hAnsi="微软雅黑" w:eastAsia="仿宋_GB2312" w:cs="微软雅黑"/>
                <w:color w:val="000000"/>
                <w:kern w:val="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8" w:hRule="atLeast"/>
        </w:trPr>
        <w:tc>
          <w:tcPr>
            <w:tcW w:w="88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eastAsia" w:ascii="楷体" w:hAnsi="楷体" w:eastAsia="楷体" w:cs="楷体"/>
                <w:color w:val="000000"/>
                <w:kern w:val="0"/>
                <w:sz w:val="21"/>
                <w:szCs w:val="21"/>
                <w:lang w:eastAsia="zh-CN"/>
              </w:rPr>
            </w:pPr>
            <w:r>
              <w:rPr>
                <w:rFonts w:hint="eastAsia" w:ascii="楷体" w:hAnsi="楷体" w:eastAsia="楷体" w:cs="楷体"/>
                <w:color w:val="000000"/>
                <w:kern w:val="0"/>
                <w:sz w:val="21"/>
                <w:szCs w:val="21"/>
                <w:lang w:eastAsia="zh-CN"/>
              </w:rPr>
              <w:t>社会服务机构（民办非企业单位）非营利情况</w:t>
            </w:r>
          </w:p>
        </w:tc>
        <w:tc>
          <w:tcPr>
            <w:tcW w:w="5945"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firstLine="0" w:firstLineChars="0"/>
              <w:textAlignment w:val="auto"/>
              <w:rPr>
                <w:rFonts w:hint="eastAsia" w:ascii="仿宋_GB2312" w:hAnsi="微软雅黑" w:eastAsia="仿宋_GB2312" w:cs="微软雅黑"/>
                <w:color w:val="000000"/>
                <w:kern w:val="0"/>
                <w:lang w:val="en-US" w:eastAsia="zh-CN"/>
              </w:rPr>
            </w:pPr>
            <w:r>
              <w:rPr>
                <w:rFonts w:hint="eastAsia" w:ascii="仿宋_GB2312" w:hAnsi="微软雅黑" w:eastAsia="仿宋_GB2312" w:cs="微软雅黑"/>
                <w:color w:val="000000"/>
                <w:kern w:val="0"/>
                <w:lang w:val="en-US" w:eastAsia="zh-CN"/>
              </w:rPr>
              <w:t>1.是否存在违反开办资金为捐助财产要求，违规向出资人等返还开办资金的；2.是否存在财务收支未全部纳入本组织法定账簿核算、将本组织财务收支与其他组织收支混管或者将以本组织名义开展活动的收入交由其他组织或者个人收取的；3.是否存在使用其他组织或个人银行账户进行账务往来的；4.是否存在未按照《民间非营利组织会计制度》相关规定对投资收益进行核算的；5.是否存在支出超出章程规定的业务活动范围的；</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firstLine="0" w:firstLineChars="0"/>
              <w:textAlignment w:val="auto"/>
              <w:rPr>
                <w:rFonts w:hint="eastAsia" w:ascii="仿宋_GB2312" w:hAnsi="微软雅黑" w:eastAsia="仿宋_GB2312" w:cs="微软雅黑"/>
                <w:color w:val="000000"/>
                <w:kern w:val="0"/>
                <w:lang w:val="en-US" w:eastAsia="zh-CN"/>
              </w:rPr>
            </w:pPr>
            <w:r>
              <w:rPr>
                <w:rFonts w:hint="eastAsia" w:ascii="仿宋_GB2312" w:hAnsi="微软雅黑" w:eastAsia="仿宋_GB2312" w:cs="微软雅黑"/>
                <w:color w:val="000000"/>
                <w:kern w:val="0"/>
                <w:lang w:val="en-US" w:eastAsia="zh-CN"/>
              </w:rPr>
              <w:t>6.是否存在向出资人、举办者、捐赠人、理事、监事等分配或者变相分配本组织财产的；7.是否通过虚增业务活动成本、虚假发放工作人员费用、专家费用等方式分配或者变相分配本组织财产的；8.是否存在兼职理事、监事参加决策、监督等履职行为时以劳务费、专家费等方式领取报酬的；9.是否存在假借“公益”“免费”等名义违规为企业或产品开展宣传、促销等活动的；10.是否存在将大额财产长期无偿交由或出借给其他组织、个人不收回的；11.是否与关联方发生交易时未履行内部决策程序、价格不公允，或者未按照《民间非营利性组织会计制度》和《&lt;民间非营利组织会计制度&gt;若干问题的解释》在会计报表附注中披露关联方关系的性质、交易类型及交易要素等信息的；12.是否具有其他违反非营利属性要求的行为。</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firstLine="0" w:firstLineChars="0"/>
              <w:textAlignment w:val="auto"/>
              <w:rPr>
                <w:rFonts w:hint="eastAsia" w:ascii="仿宋_GB2312" w:hAnsi="微软雅黑" w:eastAsia="仿宋_GB2312" w:cs="微软雅黑"/>
                <w:color w:val="000000"/>
                <w:kern w:val="0"/>
                <w:lang w:val="en-US" w:eastAsia="zh-CN"/>
              </w:rPr>
            </w:pPr>
          </w:p>
        </w:tc>
        <w:tc>
          <w:tcPr>
            <w:tcW w:w="2332"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Chars="0"/>
              <w:textAlignment w:val="auto"/>
              <w:rPr>
                <w:rFonts w:hint="eastAsia" w:ascii="仿宋_GB2312" w:hAnsi="微软雅黑" w:eastAsia="仿宋_GB2312" w:cs="微软雅黑"/>
                <w:color w:val="000000"/>
                <w:kern w:val="0"/>
                <w:lang w:val="en-US" w:eastAsia="zh-CN"/>
              </w:rPr>
            </w:pPr>
            <w:r>
              <w:rPr>
                <w:rFonts w:hint="eastAsia" w:ascii="仿宋_GB2312" w:hAnsi="微软雅黑" w:eastAsia="仿宋_GB2312" w:cs="微软雅黑"/>
                <w:color w:val="000000"/>
                <w:kern w:val="0"/>
                <w:lang w:val="en-US" w:eastAsia="zh-CN"/>
              </w:rPr>
              <w:t>1.有（ ）无（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Chars="0"/>
              <w:textAlignment w:val="auto"/>
              <w:rPr>
                <w:rFonts w:hint="eastAsia" w:ascii="仿宋_GB2312" w:hAnsi="微软雅黑" w:eastAsia="仿宋_GB2312" w:cs="微软雅黑"/>
                <w:color w:val="000000"/>
                <w:kern w:val="0"/>
                <w:lang w:val="en-US" w:eastAsia="zh-CN"/>
              </w:rPr>
            </w:pPr>
            <w:r>
              <w:rPr>
                <w:rFonts w:hint="eastAsia" w:ascii="仿宋_GB2312" w:hAnsi="微软雅黑" w:eastAsia="仿宋_GB2312" w:cs="微软雅黑"/>
                <w:color w:val="000000"/>
                <w:kern w:val="0"/>
                <w:lang w:val="en-US" w:eastAsia="zh-CN"/>
              </w:rPr>
              <w:t>2.是（ ）否（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Chars="0"/>
              <w:textAlignment w:val="auto"/>
              <w:rPr>
                <w:rFonts w:hint="eastAsia" w:ascii="仿宋_GB2312" w:hAnsi="微软雅黑" w:eastAsia="仿宋_GB2312" w:cs="微软雅黑"/>
                <w:color w:val="000000"/>
                <w:kern w:val="0"/>
                <w:lang w:val="en-US" w:eastAsia="zh-CN"/>
              </w:rPr>
            </w:pPr>
            <w:r>
              <w:rPr>
                <w:rFonts w:hint="eastAsia" w:ascii="仿宋_GB2312" w:hAnsi="微软雅黑" w:eastAsia="仿宋_GB2312" w:cs="微软雅黑"/>
                <w:color w:val="000000"/>
                <w:kern w:val="0"/>
                <w:lang w:val="en-US" w:eastAsia="zh-CN"/>
              </w:rPr>
              <w:t>3.是（ ）否（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Chars="0"/>
              <w:textAlignment w:val="auto"/>
              <w:rPr>
                <w:rFonts w:hint="eastAsia" w:ascii="仿宋_GB2312" w:hAnsi="微软雅黑" w:eastAsia="仿宋_GB2312" w:cs="微软雅黑"/>
                <w:color w:val="000000"/>
                <w:kern w:val="0"/>
                <w:lang w:val="en-US" w:eastAsia="zh-CN"/>
              </w:rPr>
            </w:pPr>
            <w:r>
              <w:rPr>
                <w:rFonts w:hint="eastAsia" w:ascii="仿宋_GB2312" w:hAnsi="微软雅黑" w:eastAsia="仿宋_GB2312" w:cs="微软雅黑"/>
                <w:color w:val="000000"/>
                <w:kern w:val="0"/>
                <w:lang w:val="en-US" w:eastAsia="zh-CN"/>
              </w:rPr>
              <w:t>4.是（ ）否（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Chars="0"/>
              <w:textAlignment w:val="auto"/>
              <w:rPr>
                <w:rFonts w:hint="eastAsia" w:ascii="仿宋_GB2312" w:hAnsi="微软雅黑" w:eastAsia="仿宋_GB2312" w:cs="微软雅黑"/>
                <w:color w:val="000000"/>
                <w:kern w:val="0"/>
                <w:lang w:val="en-US" w:eastAsia="zh-CN"/>
              </w:rPr>
            </w:pPr>
            <w:r>
              <w:rPr>
                <w:rFonts w:hint="eastAsia" w:ascii="仿宋_GB2312" w:hAnsi="微软雅黑" w:eastAsia="仿宋_GB2312" w:cs="微软雅黑"/>
                <w:color w:val="000000"/>
                <w:kern w:val="0"/>
                <w:lang w:val="en-US" w:eastAsia="zh-CN"/>
              </w:rPr>
              <w:t>5.是（ ）否（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Chars="0"/>
              <w:textAlignment w:val="auto"/>
              <w:rPr>
                <w:rFonts w:hint="eastAsia" w:ascii="仿宋_GB2312" w:hAnsi="微软雅黑" w:eastAsia="仿宋_GB2312" w:cs="微软雅黑"/>
                <w:color w:val="000000"/>
                <w:kern w:val="0"/>
                <w:lang w:val="en-US" w:eastAsia="zh-CN"/>
              </w:rPr>
            </w:pPr>
            <w:r>
              <w:rPr>
                <w:rFonts w:hint="eastAsia" w:ascii="仿宋_GB2312" w:hAnsi="微软雅黑" w:eastAsia="仿宋_GB2312" w:cs="微软雅黑"/>
                <w:color w:val="000000"/>
                <w:kern w:val="0"/>
                <w:lang w:val="en-US" w:eastAsia="zh-CN"/>
              </w:rPr>
              <w:t>6.是（ ）否（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Chars="0"/>
              <w:textAlignment w:val="auto"/>
              <w:rPr>
                <w:rFonts w:hint="eastAsia" w:ascii="仿宋_GB2312" w:hAnsi="微软雅黑" w:eastAsia="仿宋_GB2312" w:cs="微软雅黑"/>
                <w:color w:val="000000"/>
                <w:kern w:val="0"/>
                <w:lang w:val="en-US" w:eastAsia="zh-CN"/>
              </w:rPr>
            </w:pPr>
            <w:r>
              <w:rPr>
                <w:rFonts w:hint="eastAsia" w:ascii="仿宋_GB2312" w:hAnsi="微软雅黑" w:eastAsia="仿宋_GB2312" w:cs="微软雅黑"/>
                <w:color w:val="000000"/>
                <w:kern w:val="0"/>
                <w:lang w:val="en-US" w:eastAsia="zh-CN"/>
              </w:rPr>
              <w:t>7.是（ ）否（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rPr>
                <w:rFonts w:hint="eastAsia" w:ascii="仿宋_GB2312" w:hAnsi="微软雅黑" w:eastAsia="仿宋_GB2312" w:cs="微软雅黑"/>
                <w:color w:val="000000"/>
                <w:kern w:val="0"/>
                <w:lang w:val="en-US" w:eastAsia="zh-CN"/>
              </w:rPr>
            </w:pPr>
            <w:r>
              <w:rPr>
                <w:rFonts w:hint="eastAsia" w:ascii="仿宋_GB2312" w:hAnsi="微软雅黑" w:eastAsia="仿宋_GB2312" w:cs="微软雅黑"/>
                <w:color w:val="000000"/>
                <w:kern w:val="0"/>
                <w:lang w:val="en-US" w:eastAsia="zh-CN"/>
              </w:rPr>
              <w:t>8.是（ ）否（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Chars="0"/>
              <w:textAlignment w:val="auto"/>
              <w:rPr>
                <w:rFonts w:hint="eastAsia" w:ascii="仿宋_GB2312" w:hAnsi="微软雅黑" w:eastAsia="仿宋_GB2312" w:cs="微软雅黑"/>
                <w:color w:val="000000"/>
                <w:kern w:val="0"/>
                <w:lang w:val="en-US" w:eastAsia="zh-CN"/>
              </w:rPr>
            </w:pPr>
            <w:r>
              <w:rPr>
                <w:rFonts w:hint="eastAsia" w:ascii="仿宋_GB2312" w:hAnsi="微软雅黑" w:eastAsia="仿宋_GB2312" w:cs="微软雅黑"/>
                <w:color w:val="000000"/>
                <w:kern w:val="0"/>
                <w:lang w:val="en-US" w:eastAsia="zh-CN"/>
              </w:rPr>
              <w:t>9.有（ ）无（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Chars="0"/>
              <w:textAlignment w:val="auto"/>
              <w:rPr>
                <w:rFonts w:hint="eastAsia" w:ascii="仿宋_GB2312" w:hAnsi="微软雅黑" w:eastAsia="仿宋_GB2312" w:cs="微软雅黑"/>
                <w:color w:val="000000"/>
                <w:kern w:val="0"/>
                <w:lang w:val="en-US" w:eastAsia="zh-CN"/>
              </w:rPr>
            </w:pPr>
            <w:r>
              <w:rPr>
                <w:rFonts w:hint="eastAsia" w:ascii="仿宋_GB2312" w:hAnsi="微软雅黑" w:eastAsia="仿宋_GB2312" w:cs="微软雅黑"/>
                <w:color w:val="000000"/>
                <w:kern w:val="0"/>
                <w:lang w:val="en-US" w:eastAsia="zh-CN"/>
              </w:rPr>
              <w:t>10.是（ ）否（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Chars="0"/>
              <w:textAlignment w:val="auto"/>
              <w:rPr>
                <w:rFonts w:hint="eastAsia" w:ascii="仿宋_GB2312" w:hAnsi="微软雅黑" w:eastAsia="仿宋_GB2312" w:cs="微软雅黑"/>
                <w:color w:val="000000"/>
                <w:kern w:val="0"/>
                <w:lang w:val="en-US" w:eastAsia="zh-CN"/>
              </w:rPr>
            </w:pPr>
            <w:r>
              <w:rPr>
                <w:rFonts w:hint="eastAsia" w:ascii="仿宋_GB2312" w:hAnsi="微软雅黑" w:eastAsia="仿宋_GB2312" w:cs="微软雅黑"/>
                <w:color w:val="000000"/>
                <w:kern w:val="0"/>
                <w:lang w:val="en-US" w:eastAsia="zh-CN"/>
              </w:rPr>
              <w:t>11.是（ ）否（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Chars="0"/>
              <w:textAlignment w:val="auto"/>
              <w:rPr>
                <w:rFonts w:hint="eastAsia" w:ascii="仿宋_GB2312" w:hAnsi="微软雅黑" w:eastAsia="仿宋_GB2312" w:cs="微软雅黑"/>
                <w:color w:val="000000"/>
                <w:kern w:val="0"/>
                <w:lang w:val="en-US" w:eastAsia="zh-CN"/>
              </w:rPr>
            </w:pPr>
            <w:r>
              <w:rPr>
                <w:rFonts w:hint="eastAsia" w:ascii="仿宋_GB2312" w:hAnsi="微软雅黑" w:eastAsia="仿宋_GB2312" w:cs="微软雅黑"/>
                <w:color w:val="000000"/>
                <w:kern w:val="0"/>
                <w:lang w:val="en-US" w:eastAsia="zh-CN"/>
              </w:rPr>
              <w:t>12.是（ ）否（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rPr>
                <w:rFonts w:hint="eastAsia" w:ascii="仿宋_GB2312" w:hAnsi="微软雅黑" w:eastAsia="仿宋_GB2312" w:cs="微软雅黑"/>
                <w:color w:val="000000"/>
                <w:kern w:val="0"/>
                <w:lang w:val="en-US" w:eastAsia="zh-CN"/>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执法检查人员签字：</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被检查社会组织法人（负责人）或现场授权委托人签字：</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default"/>
          <w:lang w:val="en-US" w:eastAsia="zh-CN"/>
        </w:rPr>
      </w:pPr>
      <w:r>
        <w:rPr>
          <w:rFonts w:hint="eastAsia" w:ascii="仿宋" w:hAnsi="仿宋" w:eastAsia="仿宋" w:cs="仿宋"/>
          <w:sz w:val="28"/>
          <w:szCs w:val="28"/>
          <w:lang w:val="en-US" w:eastAsia="zh-CN"/>
        </w:rPr>
        <w:t>电子邮箱（必填）：                 联系电话（必填）：</w:t>
      </w:r>
    </w:p>
    <w:sectPr>
      <w:footerReference r:id="rId3" w:type="default"/>
      <w:pgSz w:w="11906" w:h="16838"/>
      <w:pgMar w:top="2098" w:right="1474" w:bottom="1984" w:left="1587"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方正小标宋简体">
    <w:altName w:val="黑体"/>
    <w:panose1 w:val="02010601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_GBK">
    <w:altName w:val="微软雅黑"/>
    <w:panose1 w:val="03000509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rFonts w:ascii="Calibri" w:hAnsi="Calibri" w:eastAsia="宋体" w:cs="黑体"/>
        <w:kern w:val="2"/>
        <w:sz w:val="18"/>
        <w:szCs w:val="24"/>
        <w:lang w:val="en-US" w:eastAsia="zh-CN" w:bidi="ar-SA"/>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-86995</wp:posOffset>
              </wp:positionV>
              <wp:extent cx="1828800" cy="241300"/>
              <wp:effectExtent l="0" t="0" r="0" b="0"/>
              <wp:wrapNone/>
              <wp:docPr id="6" name="文本框 4"/>
              <wp:cNvGraphicFramePr/>
              <a:graphic xmlns:a="http://schemas.openxmlformats.org/drawingml/2006/main">
                <a:graphicData uri="http://schemas.microsoft.com/office/word/2010/wordprocessingShape">
                  <wps:wsp>
                    <wps:cNvSpPr/>
                    <wps:spPr>
                      <a:xfrm>
                        <a:off x="0" y="0"/>
                        <a:ext cx="1828800" cy="241300"/>
                      </a:xfrm>
                      <a:prstGeom prst="rect">
                        <a:avLst/>
                      </a:prstGeom>
                      <a:noFill/>
                      <a:ln w="9525">
                        <a:noFill/>
                      </a:ln>
                      <a:effectLst/>
                    </wps:spPr>
                    <wps:txbx>
                      <w:txbxContent>
                        <w:p>
                          <w:pPr>
                            <w:pStyle w:val="4"/>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- 1 -</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w:t>
                          </w:r>
                        </w:p>
                      </w:txbxContent>
                    </wps:txbx>
                    <wps:bodyPr vert="horz" wrap="none" lIns="0" tIns="0" rIns="0" bIns="0" anchor="t" upright="1"/>
                  </wps:wsp>
                </a:graphicData>
              </a:graphic>
            </wp:anchor>
          </w:drawing>
        </mc:Choice>
        <mc:Fallback>
          <w:pict>
            <v:rect id="文本框 4" o:spid="_x0000_s1026" o:spt="1" style="position:absolute;left:0pt;margin-top:-6.85pt;height:19pt;width:144pt;mso-position-horizontal:outside;mso-position-horizontal-relative:margin;mso-wrap-style:none;z-index:251659264;mso-width-relative:page;mso-height-relative:page;" filled="f" stroked="f" coordsize="21600,21600" o:gfxdata="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6Krk29cAAAAHAQAADwAAAAAAAAAB&#10;ACAAAAAiAAAAZHJzL2Rvd25yZXYueG1sUEsBAhQAFAAAAAgAh07iQNqoq6TYAQAAogMAAA4AAAAA&#10;AAAAAQAgAAAAJgEAAGRycy9lMm9Eb2MueG1sUEsFBgAAAAAGAAYAWQEAAHAFAAAAAA==&#10;">
              <v:fill on="f" focussize="0,0"/>
              <v:stroke on="f"/>
              <v:imagedata o:title=""/>
              <o:lock v:ext="edit" aspectratio="f"/>
              <v:textbox inset="0mm,0mm,0mm,0mm">
                <w:txbxContent>
                  <w:p>
                    <w:pPr>
                      <w:pStyle w:val="4"/>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- 1 -</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w:t>
                    </w:r>
                  </w:p>
                </w:txbxContent>
              </v:textbox>
            </v:rect>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1E91E0E"/>
    <w:multiLevelType w:val="singleLevel"/>
    <w:tmpl w:val="91E91E0E"/>
    <w:lvl w:ilvl="0" w:tentative="0">
      <w:start w:val="2"/>
      <w:numFmt w:val="decimal"/>
      <w:suff w:val="nothing"/>
      <w:lvlText w:val="%1、"/>
      <w:lvlJc w:val="left"/>
      <w:pPr>
        <w:ind w:left="1280" w:leftChars="0" w:firstLine="0" w:firstLineChars="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U3ZjY5NDYzN2JmNjQwYjk2ZWQ3ZGQ4NzgzNzIyZTYifQ=="/>
  </w:docVars>
  <w:rsids>
    <w:rsidRoot w:val="00000000"/>
    <w:rsid w:val="00557D0D"/>
    <w:rsid w:val="01F957F9"/>
    <w:rsid w:val="09050F95"/>
    <w:rsid w:val="0AD57BB7"/>
    <w:rsid w:val="0C8A767D"/>
    <w:rsid w:val="0D906F9B"/>
    <w:rsid w:val="0E6E1635"/>
    <w:rsid w:val="12177CB1"/>
    <w:rsid w:val="1B943C3D"/>
    <w:rsid w:val="1ECA6EAF"/>
    <w:rsid w:val="1F1D23A3"/>
    <w:rsid w:val="2021624F"/>
    <w:rsid w:val="20C74A0C"/>
    <w:rsid w:val="229E307C"/>
    <w:rsid w:val="22B425CC"/>
    <w:rsid w:val="241F3D4A"/>
    <w:rsid w:val="289834DC"/>
    <w:rsid w:val="29752895"/>
    <w:rsid w:val="2A13756B"/>
    <w:rsid w:val="2C977E7A"/>
    <w:rsid w:val="2ED477AB"/>
    <w:rsid w:val="2FD22EC4"/>
    <w:rsid w:val="3623585F"/>
    <w:rsid w:val="380B24F4"/>
    <w:rsid w:val="38292848"/>
    <w:rsid w:val="3FD91BDE"/>
    <w:rsid w:val="421A4F41"/>
    <w:rsid w:val="448665D2"/>
    <w:rsid w:val="44E2529F"/>
    <w:rsid w:val="4CFD3230"/>
    <w:rsid w:val="4E4D339E"/>
    <w:rsid w:val="4F221DA2"/>
    <w:rsid w:val="55272E3E"/>
    <w:rsid w:val="58193178"/>
    <w:rsid w:val="59B753C2"/>
    <w:rsid w:val="5B615886"/>
    <w:rsid w:val="5DF03AAB"/>
    <w:rsid w:val="5F0B0308"/>
    <w:rsid w:val="65285974"/>
    <w:rsid w:val="69757614"/>
    <w:rsid w:val="699D1C48"/>
    <w:rsid w:val="6A123A4B"/>
    <w:rsid w:val="6A2F04D2"/>
    <w:rsid w:val="6B3E1E84"/>
    <w:rsid w:val="6DAC2345"/>
    <w:rsid w:val="6F5C2487"/>
    <w:rsid w:val="72131127"/>
    <w:rsid w:val="729F5221"/>
    <w:rsid w:val="73715ABC"/>
    <w:rsid w:val="74111EED"/>
    <w:rsid w:val="7ADA7E88"/>
    <w:rsid w:val="7BCA2927"/>
    <w:rsid w:val="7D4C53D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4"/>
      <w:lang w:val="en-US" w:eastAsia="zh-CN" w:bidi="ar-SA"/>
    </w:rPr>
  </w:style>
  <w:style w:type="paragraph" w:styleId="3">
    <w:name w:val="heading 2"/>
    <w:basedOn w:val="1"/>
    <w:next w:val="1"/>
    <w:qFormat/>
    <w:uiPriority w:val="0"/>
    <w:pPr>
      <w:keepNext/>
      <w:keepLines/>
      <w:widowControl w:val="0"/>
      <w:spacing w:before="260" w:after="260" w:line="415" w:lineRule="auto"/>
      <w:outlineLvl w:val="1"/>
    </w:pPr>
    <w:rPr>
      <w:rFonts w:ascii="Arial" w:hAnsi="Arial" w:eastAsia="黑体"/>
      <w:b/>
      <w:bCs/>
      <w:sz w:val="32"/>
      <w:szCs w:val="32"/>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ind w:firstLine="880" w:firstLineChars="200"/>
    </w:pPr>
    <w:rPr>
      <w:rFonts w:ascii="Calibri" w:hAnsi="Calibri" w:eastAsia="仿宋_GB2312"/>
      <w:sz w:val="32"/>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paragraph" w:styleId="7">
    <w:name w:val="Body Text First Indent"/>
    <w:basedOn w:val="2"/>
    <w:qFormat/>
    <w:uiPriority w:val="0"/>
    <w:pPr>
      <w:ind w:firstLine="420" w:firstLineChars="100"/>
    </w:p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4824</Words>
  <Characters>5036</Characters>
  <Lines>0</Lines>
  <Paragraphs>0</Paragraphs>
  <TotalTime>0</TotalTime>
  <ScaleCrop>false</ScaleCrop>
  <LinksUpToDate>false</LinksUpToDate>
  <CharactersWithSpaces>5272</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2022-07-01T07:31:00Z</cp:lastPrinted>
  <dcterms:modified xsi:type="dcterms:W3CDTF">2022-08-16T08:01:21Z</dcterms:modified>
  <dc:title>淄博市民政局关于印发</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10242B91DE9C4E08BAA1C34DE5500674</vt:lpwstr>
  </property>
</Properties>
</file>