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小标宋简体" w:cs="Times New Roman"/>
          <w:b w:val="0"/>
          <w:bCs w:val="0"/>
          <w:sz w:val="32"/>
          <w:szCs w:val="32"/>
        </w:rPr>
      </w:pPr>
    </w:p>
    <w:p>
      <w:pPr>
        <w:spacing w:line="600" w:lineRule="exact"/>
        <w:jc w:val="center"/>
        <w:rPr>
          <w:rFonts w:hint="default" w:ascii="Times New Roman" w:hAnsi="Times New Roman" w:eastAsia="方正小标宋简体" w:cs="Times New Roman"/>
          <w:b w:val="0"/>
          <w:bCs w:val="0"/>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4196080</wp:posOffset>
                </wp:positionH>
                <wp:positionV relativeFrom="paragraph">
                  <wp:posOffset>347345</wp:posOffset>
                </wp:positionV>
                <wp:extent cx="1415415" cy="911860"/>
                <wp:effectExtent l="0" t="0" r="13335" b="2540"/>
                <wp:wrapNone/>
                <wp:docPr id="3" name="文本框 3"/>
                <wp:cNvGraphicFramePr/>
                <a:graphic xmlns:a="http://schemas.openxmlformats.org/drawingml/2006/main">
                  <a:graphicData uri="http://schemas.microsoft.com/office/word/2010/wordprocessingShape">
                    <wps:wsp>
                      <wps:cNvSpPr txBox="1"/>
                      <wps:spPr>
                        <a:xfrm>
                          <a:off x="5607050" y="2023745"/>
                          <a:ext cx="1415415" cy="911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简体" w:hAnsi="方正小标宋简体" w:eastAsia="方正小标宋简体" w:cs="方正小标宋简体"/>
                                <w:b/>
                                <w:bCs/>
                                <w:color w:val="FF0000"/>
                                <w:sz w:val="96"/>
                                <w:szCs w:val="96"/>
                                <w:lang w:eastAsia="zh-CN"/>
                              </w:rPr>
                            </w:pPr>
                            <w:r>
                              <w:rPr>
                                <w:rFonts w:hint="eastAsia" w:ascii="方正小标宋简体" w:hAnsi="方正小标宋简体" w:eastAsia="方正小标宋简体" w:cs="方正小标宋简体"/>
                                <w:b/>
                                <w:bCs/>
                                <w:color w:val="FF0000"/>
                                <w:sz w:val="96"/>
                                <w:szCs w:val="96"/>
                                <w:lang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0.4pt;margin-top:27.35pt;height:71.8pt;width:111.45pt;z-index:251661312;mso-width-relative:page;mso-height-relative:page;" fillcolor="#FFFFFF [3201]" filled="t" stroked="f" coordsize="21600,21600" o:gfxdata="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aWJXe&#10;1QAAAAoBAAAPAAAAAAAAAAEAIAAAACIAAABkcnMvZG93bnJldi54bWxQSwECFAAUAAAACACHTuJA&#10;PuiRLV0CAACbBAAADgAAAAAAAAABACAAAAAkAQAAZHJzL2Uyb0RvYy54bWxQSwUGAAAAAAYABgBZ&#10;AQAA8wUAAAAA&#10;">
                <v:fill on="t" focussize="0,0"/>
                <v:stroke on="f" weight="0.5pt"/>
                <v:imagedata o:title=""/>
                <o:lock v:ext="edit" aspectratio="f"/>
                <v:textbox>
                  <w:txbxContent>
                    <w:p>
                      <w:pPr>
                        <w:rPr>
                          <w:rFonts w:hint="eastAsia" w:ascii="方正小标宋简体" w:hAnsi="方正小标宋简体" w:eastAsia="方正小标宋简体" w:cs="方正小标宋简体"/>
                          <w:b/>
                          <w:bCs/>
                          <w:color w:val="FF0000"/>
                          <w:sz w:val="96"/>
                          <w:szCs w:val="96"/>
                          <w:lang w:eastAsia="zh-CN"/>
                        </w:rPr>
                      </w:pPr>
                      <w:r>
                        <w:rPr>
                          <w:rFonts w:hint="eastAsia" w:ascii="方正小标宋简体" w:hAnsi="方正小标宋简体" w:eastAsia="方正小标宋简体" w:cs="方正小标宋简体"/>
                          <w:b/>
                          <w:bCs/>
                          <w:color w:val="FF0000"/>
                          <w:sz w:val="96"/>
                          <w:szCs w:val="96"/>
                          <w:lang w:eastAsia="zh-CN"/>
                        </w:rPr>
                        <w:t>文件</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8255</wp:posOffset>
                </wp:positionV>
                <wp:extent cx="4305300" cy="1639570"/>
                <wp:effectExtent l="0" t="0" r="0" b="17780"/>
                <wp:wrapNone/>
                <wp:docPr id="1" name="文本框 1"/>
                <wp:cNvGraphicFramePr/>
                <a:graphic xmlns:a="http://schemas.openxmlformats.org/drawingml/2006/main">
                  <a:graphicData uri="http://schemas.microsoft.com/office/word/2010/wordprocessingShape">
                    <wps:wsp>
                      <wps:cNvSpPr txBox="1"/>
                      <wps:spPr>
                        <a:xfrm>
                          <a:off x="1426210" y="1024255"/>
                          <a:ext cx="4305300" cy="16395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方正小标宋简体" w:hAnsi="方正小标宋简体" w:eastAsia="方正小标宋简体" w:cs="方正小标宋简体"/>
                                <w:b/>
                                <w:bCs/>
                                <w:color w:val="FF0000"/>
                                <w:sz w:val="80"/>
                                <w:szCs w:val="80"/>
                                <w:lang w:eastAsia="zh-CN"/>
                              </w:rPr>
                            </w:pPr>
                            <w:r>
                              <w:rPr>
                                <w:rFonts w:hint="eastAsia" w:ascii="方正小标宋简体" w:hAnsi="方正小标宋简体" w:eastAsia="方正小标宋简体" w:cs="方正小标宋简体"/>
                                <w:b/>
                                <w:bCs/>
                                <w:color w:val="FF0000"/>
                                <w:sz w:val="80"/>
                                <w:szCs w:val="80"/>
                                <w:lang w:eastAsia="zh-CN"/>
                              </w:rPr>
                              <w:t>淄川区农业农村局</w:t>
                            </w:r>
                          </w:p>
                          <w:p>
                            <w:pPr>
                              <w:jc w:val="distribute"/>
                              <w:rPr>
                                <w:rFonts w:hint="eastAsia" w:ascii="方正小标宋简体" w:hAnsi="方正小标宋简体" w:eastAsia="方正小标宋简体" w:cs="方正小标宋简体"/>
                                <w:b/>
                                <w:bCs/>
                                <w:color w:val="FF0000"/>
                                <w:sz w:val="80"/>
                                <w:szCs w:val="80"/>
                                <w:lang w:eastAsia="zh-CN"/>
                              </w:rPr>
                            </w:pPr>
                            <w:r>
                              <w:rPr>
                                <w:rFonts w:hint="eastAsia" w:ascii="方正小标宋简体" w:hAnsi="方正小标宋简体" w:eastAsia="方正小标宋简体" w:cs="方正小标宋简体"/>
                                <w:b/>
                                <w:bCs/>
                                <w:color w:val="FF0000"/>
                                <w:sz w:val="80"/>
                                <w:szCs w:val="80"/>
                                <w:lang w:eastAsia="zh-CN"/>
                              </w:rPr>
                              <w:t>淄川区财政局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0.65pt;height:129.1pt;width:339pt;z-index:251659264;mso-width-relative:page;mso-height-relative:page;" fillcolor="#FFFFFF [3201]" filled="t" stroked="f" coordsize="21600,21600" o:gfxdata="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vf1AtUA&#10;AAAIAQAADwAAAAAAAAABACAAAAAiAAAAZHJzL2Rvd25yZXYueG1sUEsBAhQAFAAAAAgAh07iQLk9&#10;b7BbAgAAnAQAAA4AAAAAAAAAAQAgAAAAJAEAAGRycy9lMm9Eb2MueG1sUEsFBgAAAAAGAAYAWQEA&#10;APEFAAAAAA==&#10;">
                <v:fill on="t" focussize="0,0"/>
                <v:stroke on="f" weight="0.5pt"/>
                <v:imagedata o:title=""/>
                <o:lock v:ext="edit" aspectratio="f"/>
                <v:textbox>
                  <w:txbxContent>
                    <w:p>
                      <w:pPr>
                        <w:jc w:val="distribute"/>
                        <w:rPr>
                          <w:rFonts w:hint="eastAsia" w:ascii="方正小标宋简体" w:hAnsi="方正小标宋简体" w:eastAsia="方正小标宋简体" w:cs="方正小标宋简体"/>
                          <w:b/>
                          <w:bCs/>
                          <w:color w:val="FF0000"/>
                          <w:sz w:val="80"/>
                          <w:szCs w:val="80"/>
                          <w:lang w:eastAsia="zh-CN"/>
                        </w:rPr>
                      </w:pPr>
                      <w:r>
                        <w:rPr>
                          <w:rFonts w:hint="eastAsia" w:ascii="方正小标宋简体" w:hAnsi="方正小标宋简体" w:eastAsia="方正小标宋简体" w:cs="方正小标宋简体"/>
                          <w:b/>
                          <w:bCs/>
                          <w:color w:val="FF0000"/>
                          <w:sz w:val="80"/>
                          <w:szCs w:val="80"/>
                          <w:lang w:eastAsia="zh-CN"/>
                        </w:rPr>
                        <w:t>淄川区农业农村局</w:t>
                      </w:r>
                    </w:p>
                    <w:p>
                      <w:pPr>
                        <w:jc w:val="distribute"/>
                        <w:rPr>
                          <w:rFonts w:hint="eastAsia" w:ascii="方正小标宋简体" w:hAnsi="方正小标宋简体" w:eastAsia="方正小标宋简体" w:cs="方正小标宋简体"/>
                          <w:b/>
                          <w:bCs/>
                          <w:color w:val="FF0000"/>
                          <w:sz w:val="80"/>
                          <w:szCs w:val="80"/>
                          <w:lang w:eastAsia="zh-CN"/>
                        </w:rPr>
                      </w:pPr>
                      <w:r>
                        <w:rPr>
                          <w:rFonts w:hint="eastAsia" w:ascii="方正小标宋简体" w:hAnsi="方正小标宋简体" w:eastAsia="方正小标宋简体" w:cs="方正小标宋简体"/>
                          <w:b/>
                          <w:bCs/>
                          <w:color w:val="FF0000"/>
                          <w:sz w:val="80"/>
                          <w:szCs w:val="80"/>
                          <w:lang w:eastAsia="zh-CN"/>
                        </w:rPr>
                        <w:t>淄川区财政局</w:t>
                      </w:r>
                    </w:p>
                  </w:txbxContent>
                </v:textbox>
              </v:shape>
            </w:pict>
          </mc:Fallback>
        </mc:AlternateContent>
      </w:r>
    </w:p>
    <w:p>
      <w:pPr>
        <w:spacing w:line="600" w:lineRule="exact"/>
        <w:jc w:val="both"/>
        <w:rPr>
          <w:rFonts w:hint="default" w:ascii="Times New Roman" w:hAnsi="Times New Roman" w:eastAsia="方正小标宋简体" w:cs="Times New Roman"/>
          <w:b w:val="0"/>
          <w:bCs w:val="0"/>
          <w:sz w:val="32"/>
          <w:szCs w:val="32"/>
        </w:rPr>
      </w:pPr>
    </w:p>
    <w:p>
      <w:pPr>
        <w:spacing w:line="600" w:lineRule="exact"/>
        <w:jc w:val="center"/>
        <w:rPr>
          <w:rFonts w:hint="default" w:ascii="Times New Roman" w:hAnsi="Times New Roman" w:eastAsia="方正小标宋简体" w:cs="Times New Roman"/>
          <w:b w:val="0"/>
          <w:bCs w:val="0"/>
          <w:sz w:val="32"/>
          <w:szCs w:val="32"/>
        </w:rPr>
      </w:pPr>
    </w:p>
    <w:p>
      <w:pPr>
        <w:spacing w:line="600" w:lineRule="exact"/>
        <w:jc w:val="center"/>
        <w:rPr>
          <w:rFonts w:hint="default" w:ascii="Times New Roman" w:hAnsi="Times New Roman" w:eastAsia="方正小标宋简体" w:cs="Times New Roman"/>
          <w:b w:val="0"/>
          <w:bCs w:val="0"/>
          <w:sz w:val="32"/>
          <w:szCs w:val="32"/>
        </w:rPr>
      </w:pPr>
    </w:p>
    <w:p>
      <w:pPr>
        <w:spacing w:line="600" w:lineRule="exact"/>
        <w:jc w:val="both"/>
        <w:rPr>
          <w:rFonts w:hint="default" w:ascii="Times New Roman" w:hAnsi="Times New Roman" w:eastAsia="仿宋" w:cs="Times New Roman"/>
          <w:b w:val="0"/>
          <w:bCs w:val="0"/>
          <w:sz w:val="32"/>
          <w:szCs w:val="32"/>
          <w:lang w:val="en-US" w:eastAsia="zh-CN"/>
        </w:rPr>
      </w:pPr>
    </w:p>
    <w:p>
      <w:pPr>
        <w:spacing w:line="600" w:lineRule="exact"/>
        <w:jc w:val="center"/>
        <w:rPr>
          <w:rFonts w:hint="default" w:ascii="Times New Roman" w:hAnsi="Times New Roman" w:eastAsia="方正小标宋简体" w:cs="Times New Roman"/>
          <w:b w:val="0"/>
          <w:bCs w:val="0"/>
          <w:sz w:val="44"/>
          <w:szCs w:val="44"/>
        </w:rPr>
      </w:pPr>
    </w:p>
    <w:p>
      <w:pPr>
        <w:ind w:firstLine="320" w:firstLineChars="100"/>
        <w:jc w:val="both"/>
        <w:rPr>
          <w:rFonts w:hint="default" w:ascii="楷体" w:hAnsi="楷体" w:eastAsia="仿宋_GB2312" w:cs="楷体"/>
          <w:sz w:val="32"/>
          <w:szCs w:val="32"/>
          <w:u w:val="none"/>
          <w:lang w:val="en-US" w:eastAsia="zh-CN"/>
        </w:rPr>
      </w:pPr>
      <w:r>
        <w:rPr>
          <w:rFonts w:hint="eastAsia" w:ascii="楷体" w:hAnsi="楷体" w:eastAsia="楷体" w:cs="楷体"/>
          <w:sz w:val="32"/>
          <w:szCs w:val="32"/>
          <w:u w:val="none"/>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480060</wp:posOffset>
                </wp:positionV>
                <wp:extent cx="5615940"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5615940" cy="0"/>
                        </a:xfrm>
                        <a:prstGeom prst="line">
                          <a:avLst/>
                        </a:prstGeom>
                        <a:ln w="1460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42.2pt;z-index:251669504;mso-width-relative:page;mso-height-relative:page;" filled="f" stroked="t" coordsize="21600,21600" o:gfxdata="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2OQm9UAAAAGAQAADwAAAAAAAAABACAAAAAiAAAAZHJzL2Rvd25yZXYueG1sUEsB&#10;AhQAFAAAAAgAh07iQDcF6Wv4AQAA5wMAAA4AAAAAAAAAAQAgAAAAJAEAAGRycy9lMm9Eb2MueG1s&#10;UEsFBgAAAAAGAAYAWQEAAI4FAAAAAA==&#10;">
                <v:fill on="f" focussize="0,0"/>
                <v:stroke weight="1.15pt" color="#FF0000" joinstyle="round"/>
                <v:imagedata o:title=""/>
                <o:lock v:ext="edit" aspectratio="f"/>
              </v:line>
            </w:pict>
          </mc:Fallback>
        </mc:AlternateContent>
      </w:r>
      <w:r>
        <w:rPr>
          <w:rFonts w:hint="eastAsia" w:ascii="仿宋_GB2312" w:hAnsi="宋体" w:eastAsia="仿宋_GB2312" w:cs="宋体"/>
          <w:kern w:val="0"/>
          <w:sz w:val="32"/>
          <w:szCs w:val="32"/>
        </w:rPr>
        <w:t>川农</w:t>
      </w:r>
      <w:r>
        <w:rPr>
          <w:rFonts w:hint="eastAsia" w:ascii="仿宋_GB2312" w:hAnsi="宋体" w:eastAsia="仿宋_GB2312" w:cs="宋体"/>
          <w:kern w:val="0"/>
          <w:sz w:val="32"/>
          <w:szCs w:val="32"/>
          <w:lang w:eastAsia="zh-CN"/>
        </w:rPr>
        <w:t>发</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102</w:t>
      </w:r>
      <w:r>
        <w:rPr>
          <w:rFonts w:hint="eastAsia" w:ascii="仿宋_GB2312" w:hAnsi="宋体" w:eastAsia="仿宋_GB2312" w:cs="宋体"/>
          <w:kern w:val="0"/>
          <w:sz w:val="32"/>
          <w:szCs w:val="32"/>
        </w:rPr>
        <w:t>号</w:t>
      </w:r>
      <w:r>
        <w:rPr>
          <w:rFonts w:hint="default" w:ascii="Times New Roman" w:hAnsi="Times New Roman" w:eastAsia="仿宋_GB2312" w:cs="Times New Roman"/>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签发人</w:t>
      </w:r>
      <w:r>
        <w:rPr>
          <w:rFonts w:hint="eastAsia" w:ascii="仿宋" w:hAnsi="仿宋" w:eastAsia="仿宋" w:cs="仿宋"/>
          <w:sz w:val="32"/>
          <w:szCs w:val="32"/>
          <w:lang w:val="en-US" w:eastAsia="zh-CN"/>
        </w:rPr>
        <w:t>：</w:t>
      </w:r>
      <w:r>
        <w:rPr>
          <w:rFonts w:hint="eastAsia" w:ascii="楷体_GB2312" w:hAnsi="楷体_GB2312" w:eastAsia="楷体_GB2312" w:cs="楷体_GB2312"/>
          <w:sz w:val="32"/>
          <w:szCs w:val="32"/>
          <w:lang w:val="en-US" w:eastAsia="zh-CN"/>
        </w:rPr>
        <w:t>宗加新</w:t>
      </w:r>
    </w:p>
    <w:p>
      <w:pPr>
        <w:spacing w:line="600" w:lineRule="exact"/>
        <w:jc w:val="center"/>
        <w:rPr>
          <w:rFonts w:hint="default" w:ascii="Times New Roman" w:hAnsi="Times New Roman" w:eastAsia="方正小标宋简体" w:cs="Times New Roman"/>
          <w:b w:val="0"/>
          <w:bCs w:val="0"/>
          <w:sz w:val="44"/>
          <w:szCs w:val="44"/>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val="en-US" w:eastAsia="zh-CN"/>
        </w:rPr>
        <w:t>淄川区</w:t>
      </w:r>
      <w:r>
        <w:rPr>
          <w:rFonts w:hint="eastAsia" w:ascii="方正小标宋简体" w:hAnsi="方正小标宋简体" w:eastAsia="方正小标宋简体" w:cs="方正小标宋简体"/>
          <w:b w:val="0"/>
          <w:bCs w:val="0"/>
          <w:sz w:val="44"/>
          <w:szCs w:val="44"/>
        </w:rPr>
        <w:t>动物疫病强制免疫</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先打</w:t>
      </w:r>
    </w:p>
    <w:p>
      <w:pPr>
        <w:spacing w:line="60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val="0"/>
          <w:bCs w:val="0"/>
          <w:sz w:val="44"/>
          <w:szCs w:val="44"/>
        </w:rPr>
        <w:t>后补</w:t>
      </w:r>
      <w:r>
        <w:rPr>
          <w:rFonts w:hint="eastAsia" w:ascii="方正小标宋简体" w:hAnsi="方正小标宋简体" w:eastAsia="方正小标宋简体" w:cs="方正小标宋简体"/>
          <w:b w:val="0"/>
          <w:bCs w:val="0"/>
          <w:sz w:val="44"/>
          <w:szCs w:val="44"/>
          <w:lang w:eastAsia="zh-CN"/>
        </w:rPr>
        <w:t>”改革</w:t>
      </w:r>
      <w:r>
        <w:rPr>
          <w:rFonts w:hint="eastAsia" w:ascii="方正小标宋简体" w:hAnsi="方正小标宋简体" w:eastAsia="方正小标宋简体" w:cs="方正小标宋简体"/>
          <w:b w:val="0"/>
          <w:bCs w:val="0"/>
          <w:sz w:val="44"/>
          <w:szCs w:val="44"/>
          <w:lang w:val="en-US" w:eastAsia="zh-CN"/>
        </w:rPr>
        <w:t>实施</w:t>
      </w:r>
      <w:r>
        <w:rPr>
          <w:rFonts w:hint="eastAsia" w:ascii="方正小标宋简体" w:hAnsi="方正小标宋简体" w:eastAsia="方正小标宋简体" w:cs="方正小标宋简体"/>
          <w:b w:val="0"/>
          <w:bCs w:val="0"/>
          <w:sz w:val="44"/>
          <w:szCs w:val="44"/>
        </w:rPr>
        <w:t>方案（202</w:t>
      </w:r>
      <w:r>
        <w:rPr>
          <w:rFonts w:hint="eastAsia" w:ascii="方正小标宋简体" w:hAnsi="方正小标宋简体" w:eastAsia="方正小标宋简体" w:cs="方正小标宋简体"/>
          <w:b w:val="0"/>
          <w:bCs w:val="0"/>
          <w:sz w:val="44"/>
          <w:szCs w:val="44"/>
          <w:lang w:val="en-US" w:eastAsia="zh-CN"/>
        </w:rPr>
        <w:t>4年</w:t>
      </w:r>
      <w:r>
        <w:rPr>
          <w:rFonts w:hint="eastAsia" w:ascii="方正小标宋简体" w:hAnsi="方正小标宋简体" w:eastAsia="方正小标宋简体" w:cs="方正小标宋简体"/>
          <w:b w:val="0"/>
          <w:bCs w:val="0"/>
          <w:sz w:val="44"/>
          <w:szCs w:val="44"/>
        </w:rPr>
        <w:t>版）》的通知</w:t>
      </w: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tabs>
          <w:tab w:val="right" w:pos="8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镇人民政府，各街道办事处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ab/>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为深化</w:t>
      </w:r>
      <w:r>
        <w:rPr>
          <w:rFonts w:hint="eastAsia" w:ascii="仿宋_GB2312" w:hAnsi="仿宋_GB2312" w:eastAsia="仿宋_GB2312" w:cs="仿宋_GB2312"/>
          <w:sz w:val="32"/>
          <w:szCs w:val="32"/>
          <w:lang w:eastAsia="zh-CN"/>
        </w:rPr>
        <w:t>强制免疫政策</w:t>
      </w:r>
      <w:r>
        <w:rPr>
          <w:rFonts w:hint="eastAsia" w:ascii="仿宋_GB2312" w:hAnsi="仿宋_GB2312" w:eastAsia="仿宋_GB2312" w:cs="仿宋_GB2312"/>
          <w:sz w:val="32"/>
          <w:szCs w:val="32"/>
        </w:rPr>
        <w:t>改革创新，全面推进强制免疫“先打后补”工作，</w:t>
      </w:r>
      <w:r>
        <w:rPr>
          <w:rFonts w:hint="eastAsia" w:ascii="仿宋_GB2312" w:hAnsi="仿宋_GB2312" w:eastAsia="仿宋_GB2312" w:cs="仿宋_GB2312"/>
          <w:sz w:val="32"/>
          <w:szCs w:val="32"/>
          <w:lang w:eastAsia="zh-CN"/>
        </w:rPr>
        <w:t>进一步落实畜禽生产经营者强制免疫主体责任，</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市农业农村局、市财政局</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&lt;淄博市</w:t>
      </w:r>
      <w:r>
        <w:rPr>
          <w:rFonts w:hint="eastAsia" w:ascii="仿宋_GB2312" w:hAnsi="仿宋_GB2312" w:eastAsia="仿宋_GB2312" w:cs="仿宋_GB2312"/>
          <w:sz w:val="32"/>
          <w:szCs w:val="32"/>
        </w:rPr>
        <w:t>动物疫病强制免疫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先打后补</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方案（202</w:t>
      </w:r>
      <w:r>
        <w:rPr>
          <w:rFonts w:hint="eastAsia" w:ascii="仿宋_GB2312" w:hAnsi="仿宋_GB2312" w:eastAsia="仿宋_GB2312" w:cs="仿宋_GB2312"/>
          <w:sz w:val="32"/>
          <w:szCs w:val="32"/>
          <w:lang w:val="en-US" w:eastAsia="zh-CN"/>
        </w:rPr>
        <w:t>4年</w:t>
      </w:r>
      <w:r>
        <w:rPr>
          <w:rFonts w:hint="eastAsia" w:ascii="仿宋_GB2312" w:hAnsi="仿宋_GB2312" w:eastAsia="仿宋_GB2312" w:cs="仿宋_GB2312"/>
          <w:sz w:val="32"/>
          <w:szCs w:val="32"/>
        </w:rPr>
        <w:t>版）</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bookmarkStart w:id="0" w:name="发文号"/>
      <w:r>
        <w:rPr>
          <w:rFonts w:hint="eastAsia" w:ascii="仿宋_GB2312" w:hAnsi="仿宋_GB2312" w:eastAsia="仿宋_GB2312" w:cs="仿宋_GB2312"/>
          <w:b w:val="0"/>
          <w:bCs w:val="0"/>
          <w:sz w:val="32"/>
          <w:szCs w:val="32"/>
          <w:lang w:val="en-US" w:eastAsia="zh-CN"/>
        </w:rPr>
        <w:t>淄农办字〔2024〕49号</w:t>
      </w:r>
      <w:bookmarkEnd w:id="0"/>
      <w:r>
        <w:rPr>
          <w:rFonts w:hint="eastAsia" w:ascii="仿宋_GB2312" w:hAnsi="仿宋_GB2312" w:eastAsia="仿宋_GB2312" w:cs="仿宋_GB2312"/>
          <w:sz w:val="32"/>
          <w:szCs w:val="32"/>
        </w:rPr>
        <w:t>）等文件要求，</w:t>
      </w:r>
      <w:r>
        <w:rPr>
          <w:rFonts w:hint="eastAsia" w:ascii="仿宋_GB2312" w:hAnsi="仿宋_GB2312" w:eastAsia="仿宋_GB2312" w:cs="仿宋_GB2312"/>
          <w:sz w:val="32"/>
          <w:szCs w:val="32"/>
          <w:lang w:val="en-US" w:eastAsia="zh-CN"/>
        </w:rPr>
        <w:t>结合我区工作实际，</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农业农村局、区财政局组织</w:t>
      </w:r>
      <w:r>
        <w:rPr>
          <w:rFonts w:hint="eastAsia" w:ascii="仿宋_GB2312" w:hAnsi="仿宋_GB2312" w:eastAsia="仿宋_GB2312" w:cs="仿宋_GB2312"/>
          <w:sz w:val="32"/>
          <w:szCs w:val="32"/>
        </w:rPr>
        <w:t>制定了《</w:t>
      </w:r>
      <w:r>
        <w:rPr>
          <w:rFonts w:hint="eastAsia" w:ascii="仿宋_GB2312" w:hAnsi="仿宋_GB2312" w:eastAsia="仿宋_GB2312" w:cs="仿宋_GB2312"/>
          <w:sz w:val="32"/>
          <w:szCs w:val="32"/>
          <w:lang w:val="en-US" w:eastAsia="zh-CN"/>
        </w:rPr>
        <w:t>淄川区</w:t>
      </w:r>
      <w:r>
        <w:rPr>
          <w:rFonts w:hint="eastAsia" w:ascii="仿宋_GB2312" w:hAnsi="仿宋_GB2312" w:eastAsia="仿宋_GB2312" w:cs="仿宋_GB2312"/>
          <w:sz w:val="32"/>
          <w:szCs w:val="32"/>
        </w:rPr>
        <w:t>动物疫病强制免疫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先打后补</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方案（202</w:t>
      </w:r>
      <w:r>
        <w:rPr>
          <w:rFonts w:hint="eastAsia" w:ascii="仿宋_GB2312" w:hAnsi="仿宋_GB2312" w:eastAsia="仿宋_GB2312" w:cs="仿宋_GB2312"/>
          <w:sz w:val="32"/>
          <w:szCs w:val="32"/>
          <w:lang w:val="en-US" w:eastAsia="zh-CN"/>
        </w:rPr>
        <w:t>4年</w:t>
      </w:r>
      <w:r>
        <w:rPr>
          <w:rFonts w:hint="eastAsia" w:ascii="仿宋_GB2312" w:hAnsi="仿宋_GB2312" w:eastAsia="仿宋_GB2312" w:cs="仿宋_GB2312"/>
          <w:sz w:val="32"/>
          <w:szCs w:val="32"/>
        </w:rPr>
        <w:t>版）》，现印发给你们，请</w:t>
      </w:r>
      <w:r>
        <w:rPr>
          <w:rFonts w:hint="eastAsia" w:ascii="仿宋_GB2312" w:hAnsi="仿宋_GB2312" w:eastAsia="仿宋_GB2312" w:cs="仿宋_GB2312"/>
          <w:sz w:val="32"/>
          <w:szCs w:val="32"/>
          <w:lang w:eastAsia="zh-CN"/>
        </w:rPr>
        <w:t>抓紧贯彻落实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淄川区</w:t>
      </w:r>
      <w:r>
        <w:rPr>
          <w:rFonts w:hint="eastAsia" w:ascii="仿宋_GB2312" w:hAnsi="仿宋_GB2312" w:eastAsia="仿宋_GB2312" w:cs="仿宋_GB2312"/>
          <w:sz w:val="32"/>
          <w:szCs w:val="32"/>
          <w:lang w:eastAsia="zh-CN"/>
        </w:rPr>
        <w:t>农业农村局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淄川区财政局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淄川区</w:t>
      </w:r>
      <w:r>
        <w:rPr>
          <w:rFonts w:hint="default" w:ascii="Times New Roman" w:hAnsi="Times New Roman" w:eastAsia="方正小标宋简体" w:cs="Times New Roman"/>
          <w:sz w:val="44"/>
          <w:szCs w:val="44"/>
        </w:rPr>
        <w:t>动物疫病强制免疫“先打后补”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改革</w:t>
      </w:r>
      <w:r>
        <w:rPr>
          <w:rFonts w:hint="default" w:ascii="Times New Roman" w:hAnsi="Times New Roman" w:eastAsia="方正小标宋简体" w:cs="Times New Roman"/>
          <w:sz w:val="44"/>
          <w:szCs w:val="44"/>
        </w:rPr>
        <w:t>实施方案（202</w:t>
      </w:r>
      <w:r>
        <w:rPr>
          <w:rFonts w:hint="eastAsia" w:ascii="Times New Roman" w:hAnsi="Times New Roman" w:eastAsia="方正小标宋简体" w:cs="Times New Roman"/>
          <w:sz w:val="44"/>
          <w:szCs w:val="44"/>
          <w:lang w:val="en-US" w:eastAsia="zh-CN"/>
        </w:rPr>
        <w:t>4年</w:t>
      </w:r>
      <w:r>
        <w:rPr>
          <w:rFonts w:hint="default" w:ascii="Times New Roman" w:hAnsi="Times New Roman" w:eastAsia="方正小标宋简体" w:cs="Times New Roman"/>
          <w:sz w:val="44"/>
          <w:szCs w:val="44"/>
        </w:rPr>
        <w:t>版）</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w:t>
      </w:r>
      <w:r>
        <w:rPr>
          <w:rFonts w:hint="eastAsia" w:ascii="Times New Roman" w:hAnsi="Times New Roman" w:eastAsia="仿宋_GB2312" w:cs="Times New Roman"/>
          <w:sz w:val="32"/>
          <w:szCs w:val="32"/>
          <w:lang w:eastAsia="zh-CN"/>
        </w:rPr>
        <w:t>《中华人民共和国畜牧法》</w:t>
      </w:r>
      <w:r>
        <w:rPr>
          <w:rFonts w:hint="default" w:ascii="Times New Roman" w:hAnsi="Times New Roman" w:eastAsia="仿宋_GB2312" w:cs="Times New Roman"/>
          <w:sz w:val="32"/>
          <w:szCs w:val="32"/>
        </w:rPr>
        <w:t>《中华人民共和国动物防疫法》，进一步</w:t>
      </w:r>
      <w:r>
        <w:rPr>
          <w:rFonts w:hint="eastAsia" w:ascii="Times New Roman" w:hAnsi="Times New Roman" w:eastAsia="仿宋_GB2312" w:cs="Times New Roman"/>
          <w:sz w:val="32"/>
          <w:szCs w:val="32"/>
          <w:lang w:eastAsia="zh-CN"/>
        </w:rPr>
        <w:t>深化改革，</w:t>
      </w:r>
      <w:r>
        <w:rPr>
          <w:rFonts w:hint="default" w:ascii="Times New Roman" w:hAnsi="Times New Roman" w:eastAsia="仿宋_GB2312" w:cs="Times New Roman"/>
          <w:sz w:val="32"/>
          <w:szCs w:val="32"/>
        </w:rPr>
        <w:t>落实畜禽</w:t>
      </w:r>
      <w:r>
        <w:rPr>
          <w:rFonts w:hint="eastAsia" w:ascii="Times New Roman" w:hAnsi="Times New Roman" w:eastAsia="仿宋_GB2312" w:cs="Times New Roman"/>
          <w:sz w:val="32"/>
          <w:szCs w:val="32"/>
          <w:lang w:eastAsia="zh-CN"/>
        </w:rPr>
        <w:t>养殖</w:t>
      </w:r>
      <w:r>
        <w:rPr>
          <w:rFonts w:hint="default" w:ascii="Times New Roman" w:hAnsi="Times New Roman" w:eastAsia="仿宋_GB2312" w:cs="Times New Roman"/>
          <w:sz w:val="32"/>
          <w:szCs w:val="32"/>
        </w:rPr>
        <w:t>者强制免疫主体责任，全面提升动物疫病防控能力，根据</w:t>
      </w:r>
      <w:r>
        <w:rPr>
          <w:rFonts w:hint="eastAsia" w:ascii="Times New Roman" w:hAnsi="Times New Roman" w:eastAsia="仿宋_GB2312" w:cs="Times New Roman"/>
          <w:sz w:val="32"/>
          <w:szCs w:val="32"/>
          <w:lang w:val="en-US" w:eastAsia="zh-CN"/>
        </w:rPr>
        <w:t>市农业农村局、市财政局《关于印发&lt;淄博市动物疫病强制免疫“先打后补”改革实施方案（2024年版）&gt;的通知》（</w:t>
      </w:r>
      <w:r>
        <w:rPr>
          <w:rFonts w:hint="eastAsia" w:ascii="仿宋_GB2312" w:hAnsi="仿宋_GB2312" w:eastAsia="仿宋_GB2312" w:cs="仿宋_GB2312"/>
          <w:b w:val="0"/>
          <w:bCs w:val="0"/>
          <w:sz w:val="32"/>
          <w:szCs w:val="32"/>
          <w:lang w:val="en-US" w:eastAsia="zh-CN"/>
        </w:rPr>
        <w:t>淄农办字〔2024〕49号</w:t>
      </w:r>
      <w:r>
        <w:rPr>
          <w:rFonts w:hint="eastAsia" w:ascii="Times New Roman" w:hAnsi="Times New Roman" w:eastAsia="仿宋_GB2312" w:cs="Times New Roman"/>
          <w:sz w:val="32"/>
          <w:szCs w:val="32"/>
          <w:lang w:val="en-US" w:eastAsia="zh-CN"/>
        </w:rPr>
        <w:t>）、《淄博市人民政府办公室关于健全完善动物防疫体系切实增强人畜共患病与重大动物疫病防控能力的实施意见》（</w:t>
      </w:r>
      <w:r>
        <w:rPr>
          <w:rFonts w:hint="eastAsia" w:ascii="仿宋_GB2312" w:hAnsi="仿宋_GB2312" w:eastAsia="仿宋_GB2312" w:cs="仿宋_GB2312"/>
          <w:b w:val="0"/>
          <w:bCs w:val="0"/>
          <w:sz w:val="32"/>
          <w:szCs w:val="32"/>
          <w:lang w:val="en-US" w:eastAsia="zh-CN"/>
        </w:rPr>
        <w:t>淄政办字〔2023〕23号</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文件要求，结合</w:t>
      </w:r>
      <w:r>
        <w:rPr>
          <w:rFonts w:hint="eastAsia"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实际，制定本方案。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一、实施范围</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本</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行政区域内符合《中华人民共和国畜牧法》第三十九条和《山东省畜禽养殖管理办法》第十三条规定的畜禽规模养殖场全部实行强制免疫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先打后补</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即自主采购疫苗、自行开展免疫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简称</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自购自免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、免疫合格后自愿申请财政补助。规模养殖场之外具备</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自购自免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条件的养殖场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原则上实行强制免疫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先打后补</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。除遇紧急补免等特殊情况，政府采购强制免疫疫苗不得供给</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自购自免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暂不具备条件，无法实行</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自购自免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的养殖户，继续由</w:t>
      </w:r>
      <w:r>
        <w:rPr>
          <w:rFonts w:hint="default" w:ascii="Times New Roman" w:hAnsi="Times New Roman" w:eastAsia="仿宋_GB2312" w:cs="Times New Roman"/>
          <w:b w:val="0"/>
          <w:bCs w:val="0"/>
          <w:spacing w:val="0"/>
          <w:sz w:val="32"/>
          <w:szCs w:val="32"/>
          <w:lang w:val="en-US" w:eastAsia="zh-CN"/>
        </w:rPr>
        <w:t>区</w:t>
      </w:r>
      <w:r>
        <w:rPr>
          <w:rFonts w:hint="eastAsia" w:ascii="Times New Roman" w:hAnsi="Times New Roman" w:eastAsia="仿宋_GB2312" w:cs="Times New Roman"/>
          <w:b w:val="0"/>
          <w:bCs w:val="0"/>
          <w:spacing w:val="0"/>
          <w:sz w:val="32"/>
          <w:szCs w:val="32"/>
          <w:lang w:val="en-US" w:eastAsia="zh-CN"/>
        </w:rPr>
        <w:t>级</w:t>
      </w:r>
      <w:r>
        <w:rPr>
          <w:rFonts w:hint="default" w:ascii="Times New Roman" w:hAnsi="Times New Roman" w:eastAsia="仿宋_GB2312" w:cs="Times New Roman"/>
          <w:b w:val="0"/>
          <w:bCs w:val="0"/>
          <w:spacing w:val="0"/>
          <w:sz w:val="32"/>
          <w:szCs w:val="32"/>
        </w:rPr>
        <w:t>免费提供强制免疫疫苗，并组织村级动物防疫员做好兜底服务，确保所有畜禽养殖场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动物疫病强制免疫应免尽免。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二、补助条件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rPr>
        <w:t>申请强制免疫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先打后补</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财政补助的养殖场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应同时符合下列条件</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一</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未领取、使用政府采购疫苗，自行购买国家批准使用的疫苗或第三方服务对所养畜禽完成规定强制免疫病种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含亚型</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的免疫</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b w:val="0"/>
          <w:bCs w:val="0"/>
          <w:spacing w:val="0"/>
          <w:sz w:val="32"/>
          <w:szCs w:val="32"/>
          <w:lang w:eastAsia="zh-CN"/>
        </w:rPr>
      </w:pP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二</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使用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鲁牧云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系统或采用纸质报表、实物凭证等，如实规范填报免疫信息</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三</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在规定时间内自愿完成申请登记。</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三、补助测算</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 w:cs="Times New Roman"/>
          <w:b w:val="0"/>
          <w:bCs w:val="0"/>
          <w:spacing w:val="0"/>
          <w:sz w:val="32"/>
          <w:szCs w:val="32"/>
        </w:rPr>
      </w:pPr>
      <w:r>
        <w:rPr>
          <w:rFonts w:hint="default" w:ascii="Times New Roman" w:hAnsi="Times New Roman" w:eastAsia="楷体" w:cs="Times New Roman"/>
          <w:b w:val="0"/>
          <w:bCs w:val="0"/>
          <w:spacing w:val="0"/>
          <w:sz w:val="32"/>
          <w:szCs w:val="32"/>
        </w:rPr>
        <w:t>（一）补助数量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原则上种畜禽、饲养周期超过</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rPr>
        <w:t>年的畜禽按存栏量予以补助，饲养情况具体测算方法由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结合实际确定。商品畜禽、饲养周期不超过</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rPr>
        <w:t>年的畜禽按出栏量予以补助，其出栏量以检疫出证系统记载的补助周期内产地检疫数为准。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 w:cs="Times New Roman"/>
          <w:b w:val="0"/>
          <w:bCs w:val="0"/>
          <w:spacing w:val="0"/>
          <w:sz w:val="32"/>
          <w:szCs w:val="32"/>
        </w:rPr>
      </w:pPr>
      <w:r>
        <w:rPr>
          <w:rFonts w:hint="default" w:ascii="Times New Roman" w:hAnsi="Times New Roman" w:eastAsia="楷体" w:cs="Times New Roman"/>
          <w:b w:val="0"/>
          <w:bCs w:val="0"/>
          <w:spacing w:val="0"/>
          <w:sz w:val="32"/>
          <w:szCs w:val="32"/>
        </w:rPr>
        <w:t>（二）补助周期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原则上每半年审核补助一次，对于全进全出的养殖畜禽，可以按批次审核补助。</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结合本地实际确定具体补助周期。</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楷体" w:cs="Times New Roman"/>
          <w:b w:val="0"/>
          <w:bCs w:val="0"/>
          <w:spacing w:val="0"/>
          <w:sz w:val="32"/>
          <w:szCs w:val="32"/>
        </w:rPr>
      </w:pPr>
      <w:r>
        <w:rPr>
          <w:rFonts w:hint="default" w:ascii="Times New Roman" w:hAnsi="Times New Roman" w:eastAsia="楷体" w:cs="Times New Roman"/>
          <w:b w:val="0"/>
          <w:bCs w:val="0"/>
          <w:spacing w:val="0"/>
          <w:sz w:val="32"/>
          <w:szCs w:val="32"/>
        </w:rPr>
        <w:t>（三）补助限额</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补助金额实行限额管理。畜禽单头</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只</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年度补助限额如下：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1.高致病性禽流感：种禽、蛋鸡等每羽不超过0.6元；商品肉鸭每羽不超过0.15元</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其他商品肉禽每羽不超过0.09元。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2.口蹄疫：猪每头不超过1.6元；种牛、奶牛每头不超过4元，肉牛每头不超过2元；羊每只不超过1元。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3.小反刍兽疫：羊每只不超过0.4元。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4.布鲁氏菌病：牛每头不超过1.5元；羊每只不超过0.3元。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骆驼、鹿等其他畜禽补助限额由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结合实际确定。</w:t>
      </w:r>
      <w:r>
        <w:rPr>
          <w:rFonts w:hint="eastAsia" w:ascii="Times New Roman" w:hAnsi="Times New Roman" w:eastAsia="仿宋_GB2312" w:cs="Times New Roman"/>
          <w:b w:val="0"/>
          <w:bCs w:val="0"/>
          <w:spacing w:val="0"/>
          <w:sz w:val="32"/>
          <w:szCs w:val="32"/>
          <w:lang w:val="en-US" w:eastAsia="zh-CN"/>
        </w:rPr>
        <w:t>区级在</w:t>
      </w:r>
      <w:r>
        <w:rPr>
          <w:rFonts w:hint="default" w:ascii="Times New Roman" w:hAnsi="Times New Roman" w:eastAsia="仿宋_GB2312" w:cs="Times New Roman"/>
          <w:b w:val="0"/>
          <w:bCs w:val="0"/>
          <w:spacing w:val="0"/>
          <w:sz w:val="32"/>
          <w:szCs w:val="32"/>
        </w:rPr>
        <w:t>限额要求</w:t>
      </w:r>
      <w:r>
        <w:rPr>
          <w:rFonts w:hint="eastAsia" w:ascii="Times New Roman" w:hAnsi="Times New Roman" w:eastAsia="仿宋_GB2312" w:cs="Times New Roman"/>
          <w:b w:val="0"/>
          <w:bCs w:val="0"/>
          <w:spacing w:val="0"/>
          <w:sz w:val="32"/>
          <w:szCs w:val="32"/>
          <w:lang w:val="en-US" w:eastAsia="zh-CN"/>
        </w:rPr>
        <w:t>内尽量提高</w:t>
      </w:r>
      <w:r>
        <w:rPr>
          <w:rFonts w:hint="default" w:ascii="Times New Roman" w:hAnsi="Times New Roman" w:eastAsia="仿宋_GB2312" w:cs="Times New Roman"/>
          <w:b w:val="0"/>
          <w:bCs w:val="0"/>
          <w:spacing w:val="0"/>
          <w:sz w:val="32"/>
          <w:szCs w:val="32"/>
        </w:rPr>
        <w:t>各畜禽年度补助标准</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结合实际进一步细化补助标准，同一</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域内标准保持一致。</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四、工作程序</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（一）宣传发动。</w:t>
      </w:r>
      <w:r>
        <w:rPr>
          <w:rFonts w:hint="eastAsia" w:ascii="Times New Roman" w:hAnsi="Times New Roman" w:eastAsia="仿宋_GB2312" w:cs="Times New Roman"/>
          <w:b w:val="0"/>
          <w:bCs w:val="0"/>
          <w:spacing w:val="0"/>
          <w:sz w:val="32"/>
          <w:szCs w:val="32"/>
          <w:lang w:eastAsia="zh-CN"/>
        </w:rPr>
        <w:t>区级和各镇办</w:t>
      </w:r>
      <w:r>
        <w:rPr>
          <w:rFonts w:hint="default" w:ascii="Times New Roman" w:hAnsi="Times New Roman" w:eastAsia="仿宋_GB2312" w:cs="Times New Roman"/>
          <w:b w:val="0"/>
          <w:bCs w:val="0"/>
          <w:spacing w:val="0"/>
          <w:sz w:val="32"/>
          <w:szCs w:val="32"/>
        </w:rPr>
        <w:t>结合规模养殖场分级管理和养殖户网格化管理，通过组织培训，发放宣传册、明白纸等方式将强制免疫</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先打后补</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改革政策宣传到每一个养殖场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。要将规模养殖场和</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自购自免</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按年度分门别类</w:t>
      </w:r>
      <w:r>
        <w:rPr>
          <w:rFonts w:hint="eastAsia" w:ascii="Times New Roman" w:hAnsi="Times New Roman" w:eastAsia="仿宋_GB2312" w:cs="Times New Roman"/>
          <w:b w:val="0"/>
          <w:bCs w:val="0"/>
          <w:spacing w:val="0"/>
          <w:sz w:val="32"/>
          <w:szCs w:val="32"/>
          <w:lang w:eastAsia="zh-CN"/>
        </w:rPr>
        <w:t>做好“</w:t>
      </w:r>
      <w:r>
        <w:rPr>
          <w:rFonts w:hint="default" w:ascii="Times New Roman" w:hAnsi="Times New Roman" w:eastAsia="仿宋_GB2312" w:cs="Times New Roman"/>
          <w:b w:val="0"/>
          <w:bCs w:val="0"/>
          <w:spacing w:val="0"/>
          <w:sz w:val="32"/>
          <w:szCs w:val="32"/>
        </w:rPr>
        <w:t>先打后补</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补助档案记录，记录内容应包括养殖畜禽种类、养殖数量、申请补助金额、实际补助金额、负责人及联系方式、抽检结果等。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二</w:t>
      </w:r>
      <w:r>
        <w:rPr>
          <w:rFonts w:hint="default" w:ascii="Times New Roman" w:hAnsi="Times New Roman" w:eastAsia="楷体" w:cs="Times New Roman"/>
          <w:b w:val="0"/>
          <w:bCs w:val="0"/>
          <w:spacing w:val="0"/>
          <w:sz w:val="32"/>
          <w:szCs w:val="32"/>
        </w:rPr>
        <w:t>）登记注册。</w:t>
      </w:r>
      <w:r>
        <w:rPr>
          <w:rFonts w:hint="default" w:ascii="Times New Roman" w:hAnsi="Times New Roman" w:eastAsia="仿宋_GB2312" w:cs="Times New Roman"/>
          <w:b w:val="0"/>
          <w:bCs w:val="0"/>
          <w:spacing w:val="0"/>
          <w:sz w:val="32"/>
          <w:szCs w:val="32"/>
          <w:lang w:val="en-US" w:eastAsia="zh-CN"/>
        </w:rPr>
        <w:t>各</w:t>
      </w:r>
      <w:r>
        <w:rPr>
          <w:rFonts w:hint="eastAsia" w:ascii="Times New Roman" w:hAnsi="Times New Roman" w:eastAsia="仿宋_GB2312" w:cs="Times New Roman"/>
          <w:b w:val="0"/>
          <w:bCs w:val="0"/>
          <w:spacing w:val="0"/>
          <w:sz w:val="32"/>
          <w:szCs w:val="32"/>
          <w:lang w:val="en-US" w:eastAsia="zh-CN"/>
        </w:rPr>
        <w:t>镇办畜牧</w:t>
      </w:r>
      <w:r>
        <w:rPr>
          <w:rFonts w:hint="default" w:ascii="Times New Roman" w:hAnsi="Times New Roman" w:eastAsia="仿宋_GB2312" w:cs="Times New Roman"/>
          <w:b w:val="0"/>
          <w:bCs w:val="0"/>
          <w:spacing w:val="0"/>
          <w:sz w:val="32"/>
          <w:szCs w:val="32"/>
          <w:lang w:val="en-US" w:eastAsia="zh-CN"/>
        </w:rPr>
        <w:t>兽医站（分中心）等</w:t>
      </w:r>
      <w:r>
        <w:rPr>
          <w:rFonts w:hint="default" w:ascii="Times New Roman" w:hAnsi="Times New Roman" w:eastAsia="仿宋_GB2312" w:cs="Times New Roman"/>
          <w:b w:val="0"/>
          <w:bCs w:val="0"/>
          <w:spacing w:val="0"/>
          <w:sz w:val="32"/>
          <w:szCs w:val="32"/>
        </w:rPr>
        <w:t>要指导养殖场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及时通过</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鲁牧云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系统完成注册登记，如实填写基本信息，上传相关资料，签署</w:t>
      </w:r>
      <w:r>
        <w:rPr>
          <w:rFonts w:hint="eastAsia" w:ascii="Times New Roman" w:hAnsi="Times New Roman" w:eastAsia="仿宋_GB2312" w:cs="Times New Roman"/>
          <w:b w:val="0"/>
          <w:bCs w:val="0"/>
          <w:spacing w:val="0"/>
          <w:sz w:val="32"/>
          <w:szCs w:val="32"/>
          <w:lang w:eastAsia="zh-CN"/>
        </w:rPr>
        <w:t>“自购自免”</w:t>
      </w:r>
      <w:r>
        <w:rPr>
          <w:rFonts w:hint="default" w:ascii="Times New Roman" w:hAnsi="Times New Roman" w:eastAsia="仿宋_GB2312" w:cs="Times New Roman"/>
          <w:b w:val="0"/>
          <w:bCs w:val="0"/>
          <w:spacing w:val="0"/>
          <w:sz w:val="32"/>
          <w:szCs w:val="32"/>
        </w:rPr>
        <w:t>承诺书</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样式见附件1</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。对于系统操作确有困难的养殖场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可以线下提供相关材料，委托社会化服务组织或由所在</w:t>
      </w:r>
      <w:r>
        <w:rPr>
          <w:rFonts w:hint="eastAsia" w:ascii="Times New Roman" w:hAnsi="Times New Roman" w:eastAsia="仿宋_GB2312" w:cs="Times New Roman"/>
          <w:b w:val="0"/>
          <w:bCs w:val="0"/>
          <w:spacing w:val="0"/>
          <w:sz w:val="32"/>
          <w:szCs w:val="32"/>
          <w:lang w:eastAsia="zh-CN"/>
        </w:rPr>
        <w:t>镇办</w:t>
      </w:r>
      <w:r>
        <w:rPr>
          <w:rFonts w:hint="default" w:ascii="Times New Roman" w:hAnsi="Times New Roman" w:eastAsia="仿宋_GB2312" w:cs="Times New Roman"/>
          <w:b w:val="0"/>
          <w:bCs w:val="0"/>
          <w:spacing w:val="0"/>
          <w:sz w:val="32"/>
          <w:szCs w:val="32"/>
        </w:rPr>
        <w:t>组织动物防疫人员代为操作。</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三</w:t>
      </w:r>
      <w:r>
        <w:rPr>
          <w:rFonts w:hint="default" w:ascii="Times New Roman" w:hAnsi="Times New Roman" w:eastAsia="楷体" w:cs="Times New Roman"/>
          <w:b w:val="0"/>
          <w:bCs w:val="0"/>
          <w:spacing w:val="0"/>
          <w:sz w:val="32"/>
          <w:szCs w:val="32"/>
        </w:rPr>
        <w:t>）实施免疫。</w:t>
      </w:r>
      <w:r>
        <w:rPr>
          <w:rFonts w:hint="eastAsia" w:ascii="Times New Roman" w:hAnsi="Times New Roman" w:eastAsia="仿宋_GB2312" w:cs="Times New Roman"/>
          <w:b w:val="0"/>
          <w:bCs w:val="0"/>
          <w:spacing w:val="0"/>
          <w:sz w:val="32"/>
          <w:szCs w:val="32"/>
          <w:lang w:eastAsia="zh-CN"/>
        </w:rPr>
        <w:t>“自购自免”</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自主购买国家批准使用强制免疫疫苗，按照当年度动物疫病强制免疫计划实施免疫。免疫过程中，通过</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鲁牧云</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系统扫描疫苗二维码，录入免疫畜禽数量，生成免疫档案。扫描二维码有困难的，委托社会化服务组织或由所在</w:t>
      </w:r>
      <w:r>
        <w:rPr>
          <w:rFonts w:hint="eastAsia" w:ascii="Times New Roman" w:hAnsi="Times New Roman" w:eastAsia="仿宋_GB2312" w:cs="Times New Roman"/>
          <w:b w:val="0"/>
          <w:bCs w:val="0"/>
          <w:spacing w:val="0"/>
          <w:sz w:val="32"/>
          <w:szCs w:val="32"/>
          <w:lang w:eastAsia="zh-CN"/>
        </w:rPr>
        <w:t>镇办</w:t>
      </w:r>
      <w:r>
        <w:rPr>
          <w:rFonts w:hint="default" w:ascii="Times New Roman" w:hAnsi="Times New Roman" w:eastAsia="仿宋_GB2312" w:cs="Times New Roman"/>
          <w:b w:val="0"/>
          <w:bCs w:val="0"/>
          <w:spacing w:val="0"/>
          <w:sz w:val="32"/>
          <w:szCs w:val="32"/>
        </w:rPr>
        <w:t>组织动物防疫人员代为操作，建立免疫档案。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四</w:t>
      </w:r>
      <w:r>
        <w:rPr>
          <w:rFonts w:hint="default" w:ascii="Times New Roman" w:hAnsi="Times New Roman" w:eastAsia="楷体" w:cs="Times New Roman"/>
          <w:b w:val="0"/>
          <w:bCs w:val="0"/>
          <w:spacing w:val="0"/>
          <w:sz w:val="32"/>
          <w:szCs w:val="32"/>
        </w:rPr>
        <w:t>）补助申请。</w:t>
      </w:r>
      <w:r>
        <w:rPr>
          <w:rFonts w:hint="default" w:ascii="Times New Roman" w:hAnsi="Times New Roman" w:eastAsia="仿宋_GB2312" w:cs="Times New Roman"/>
          <w:b w:val="0"/>
          <w:bCs w:val="0"/>
          <w:spacing w:val="0"/>
          <w:sz w:val="32"/>
          <w:szCs w:val="32"/>
        </w:rPr>
        <w:t>在规定的申请时间内，</w:t>
      </w:r>
      <w:r>
        <w:rPr>
          <w:rFonts w:hint="eastAsia" w:ascii="Times New Roman" w:hAnsi="Times New Roman" w:eastAsia="仿宋_GB2312" w:cs="Times New Roman"/>
          <w:b w:val="0"/>
          <w:bCs w:val="0"/>
          <w:spacing w:val="0"/>
          <w:sz w:val="32"/>
          <w:szCs w:val="32"/>
          <w:lang w:eastAsia="zh-CN"/>
        </w:rPr>
        <w:t>“自购自免”</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通过系统或线下提交补助申请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样式见附件2</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提供疫苗购买收据或集团分发记录，当期申请补助资金3万元及以上的还需提交不少于15个样本的免疫抗体检测合格报告。首次申请</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未完成疫苗二维码扫码录入的，养殖场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主要负责人需作出书面说明并提供不少于15个样本的第三方抗体检测合格报告。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五</w:t>
      </w:r>
      <w:r>
        <w:rPr>
          <w:rFonts w:hint="default" w:ascii="Times New Roman" w:hAnsi="Times New Roman" w:eastAsia="楷体" w:cs="Times New Roman"/>
          <w:b w:val="0"/>
          <w:bCs w:val="0"/>
          <w:spacing w:val="0"/>
          <w:sz w:val="32"/>
          <w:szCs w:val="32"/>
        </w:rPr>
        <w:t>）补助审核</w:t>
      </w:r>
      <w:r>
        <w:rPr>
          <w:rFonts w:hint="default" w:ascii="Times New Roman" w:hAnsi="Times New Roman" w:eastAsia="仿宋"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各镇办</w:t>
      </w:r>
      <w:r>
        <w:rPr>
          <w:rFonts w:hint="default" w:ascii="Times New Roman" w:hAnsi="Times New Roman" w:eastAsia="仿宋_GB2312" w:cs="Times New Roman"/>
          <w:b w:val="0"/>
          <w:bCs w:val="0"/>
          <w:spacing w:val="0"/>
          <w:sz w:val="32"/>
          <w:szCs w:val="32"/>
        </w:rPr>
        <w:t>在养殖场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提交申请后10个工作日内结合其免疫档案完成初审，</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lang w:eastAsia="zh-CN"/>
        </w:rPr>
        <w:t>农业农村</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在</w:t>
      </w:r>
      <w:r>
        <w:rPr>
          <w:rFonts w:hint="eastAsia" w:ascii="Times New Roman" w:hAnsi="Times New Roman" w:eastAsia="仿宋_GB2312" w:cs="Times New Roman"/>
          <w:b w:val="0"/>
          <w:bCs w:val="0"/>
          <w:spacing w:val="0"/>
          <w:sz w:val="32"/>
          <w:szCs w:val="32"/>
          <w:lang w:eastAsia="zh-CN"/>
        </w:rPr>
        <w:t>镇办</w:t>
      </w:r>
      <w:r>
        <w:rPr>
          <w:rFonts w:hint="default" w:ascii="Times New Roman" w:hAnsi="Times New Roman" w:eastAsia="仿宋_GB2312" w:cs="Times New Roman"/>
          <w:b w:val="0"/>
          <w:bCs w:val="0"/>
          <w:spacing w:val="0"/>
          <w:sz w:val="32"/>
          <w:szCs w:val="32"/>
        </w:rPr>
        <w:t>初审完成后15个工作日内完成终审，汇总生成当期《动物疫病强制免疫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补助经费汇总测算表》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附件3</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并根据资金预算安排确定实际补助金额。补助情况经</w:t>
      </w:r>
      <w:r>
        <w:rPr>
          <w:rFonts w:hint="eastAsia" w:ascii="Times New Roman" w:hAnsi="Times New Roman" w:eastAsia="仿宋_GB2312" w:cs="Times New Roman"/>
          <w:b w:val="0"/>
          <w:bCs w:val="0"/>
          <w:spacing w:val="0"/>
          <w:sz w:val="32"/>
          <w:szCs w:val="32"/>
          <w:lang w:eastAsia="zh-CN"/>
        </w:rPr>
        <w:t>区财政局</w:t>
      </w:r>
      <w:r>
        <w:rPr>
          <w:rFonts w:hint="default" w:ascii="Times New Roman" w:hAnsi="Times New Roman" w:eastAsia="仿宋_GB2312" w:cs="Times New Roman"/>
          <w:b w:val="0"/>
          <w:bCs w:val="0"/>
          <w:spacing w:val="0"/>
          <w:sz w:val="32"/>
          <w:szCs w:val="32"/>
        </w:rPr>
        <w:t>审核同意后，需在</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政府或本部门门户网站上进行不少于5个工作日的公示。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六</w:t>
      </w:r>
      <w:r>
        <w:rPr>
          <w:rFonts w:hint="default" w:ascii="Times New Roman" w:hAnsi="Times New Roman" w:eastAsia="楷体" w:cs="Times New Roman"/>
          <w:b w:val="0"/>
          <w:bCs w:val="0"/>
          <w:spacing w:val="0"/>
          <w:sz w:val="32"/>
          <w:szCs w:val="32"/>
        </w:rPr>
        <w:t>）资金发放。</w:t>
      </w:r>
      <w:r>
        <w:rPr>
          <w:rFonts w:hint="default" w:ascii="Times New Roman" w:hAnsi="Times New Roman" w:eastAsia="仿宋_GB2312" w:cs="Times New Roman"/>
          <w:b w:val="0"/>
          <w:bCs w:val="0"/>
          <w:spacing w:val="0"/>
          <w:sz w:val="32"/>
          <w:szCs w:val="32"/>
        </w:rPr>
        <w:t>公示期满无异议，由</w:t>
      </w:r>
      <w:r>
        <w:rPr>
          <w:rFonts w:hint="eastAsia" w:ascii="Times New Roman" w:hAnsi="Times New Roman" w:eastAsia="仿宋_GB2312" w:cs="Times New Roman"/>
          <w:b w:val="0"/>
          <w:bCs w:val="0"/>
          <w:spacing w:val="0"/>
          <w:sz w:val="32"/>
          <w:szCs w:val="32"/>
          <w:lang w:eastAsia="zh-CN"/>
        </w:rPr>
        <w:t>区财政局及时</w:t>
      </w:r>
      <w:r>
        <w:rPr>
          <w:rFonts w:hint="default" w:ascii="Times New Roman" w:hAnsi="Times New Roman" w:eastAsia="仿宋_GB2312" w:cs="Times New Roman"/>
          <w:b w:val="0"/>
          <w:bCs w:val="0"/>
          <w:spacing w:val="0"/>
          <w:sz w:val="32"/>
          <w:szCs w:val="32"/>
        </w:rPr>
        <w:t>拨付补助资金，按程序通过银行转账方式发放到养殖场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。禁止以现金形式发放补助资金，严禁挤占挪用、拖欠养殖场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补助资金。</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七</w:t>
      </w:r>
      <w:r>
        <w:rPr>
          <w:rFonts w:hint="default" w:ascii="Times New Roman" w:hAnsi="Times New Roman" w:eastAsia="楷体" w:cs="Times New Roman"/>
          <w:b w:val="0"/>
          <w:bCs w:val="0"/>
          <w:spacing w:val="0"/>
          <w:sz w:val="32"/>
          <w:szCs w:val="32"/>
        </w:rPr>
        <w:t>）信息报送。</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lang w:eastAsia="zh-CN"/>
        </w:rPr>
        <w:t>农业农村</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财政</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分别于每年9月底、次年3月底前将补助发放情况报</w:t>
      </w:r>
      <w:r>
        <w:rPr>
          <w:rFonts w:hint="default" w:ascii="Times New Roman" w:hAnsi="Times New Roman" w:eastAsia="仿宋_GB2312" w:cs="Times New Roman"/>
          <w:b w:val="0"/>
          <w:bCs w:val="0"/>
          <w:spacing w:val="0"/>
          <w:sz w:val="32"/>
          <w:szCs w:val="32"/>
          <w:lang w:val="en-US" w:eastAsia="zh-CN"/>
        </w:rPr>
        <w:t>市</w:t>
      </w:r>
      <w:r>
        <w:rPr>
          <w:rFonts w:hint="default" w:ascii="Times New Roman" w:hAnsi="Times New Roman" w:eastAsia="仿宋_GB2312" w:cs="Times New Roman"/>
          <w:b w:val="0"/>
          <w:bCs w:val="0"/>
          <w:spacing w:val="0"/>
          <w:sz w:val="32"/>
          <w:szCs w:val="32"/>
          <w:lang w:eastAsia="zh-CN"/>
        </w:rPr>
        <w:t>农业农村</w:t>
      </w:r>
      <w:r>
        <w:rPr>
          <w:rFonts w:hint="default" w:ascii="Times New Roman" w:hAnsi="Times New Roman" w:eastAsia="仿宋_GB2312" w:cs="Times New Roman"/>
          <w:b w:val="0"/>
          <w:bCs w:val="0"/>
          <w:spacing w:val="0"/>
          <w:sz w:val="32"/>
          <w:szCs w:val="32"/>
          <w:lang w:val="en-US" w:eastAsia="zh-CN"/>
        </w:rPr>
        <w:t>局</w:t>
      </w:r>
      <w:r>
        <w:rPr>
          <w:rFonts w:hint="default" w:ascii="Times New Roman" w:hAnsi="Times New Roman" w:eastAsia="仿宋_GB2312" w:cs="Times New Roman"/>
          <w:b w:val="0"/>
          <w:bCs w:val="0"/>
          <w:spacing w:val="0"/>
          <w:sz w:val="32"/>
          <w:szCs w:val="32"/>
        </w:rPr>
        <w:t>和</w:t>
      </w:r>
      <w:r>
        <w:rPr>
          <w:rFonts w:hint="default" w:ascii="Times New Roman" w:hAnsi="Times New Roman" w:eastAsia="仿宋_GB2312" w:cs="Times New Roman"/>
          <w:b w:val="0"/>
          <w:bCs w:val="0"/>
          <w:spacing w:val="0"/>
          <w:sz w:val="32"/>
          <w:szCs w:val="32"/>
          <w:lang w:val="en-US" w:eastAsia="zh-CN"/>
        </w:rPr>
        <w:t>市财政局</w:t>
      </w:r>
      <w:r>
        <w:rPr>
          <w:rFonts w:hint="default" w:ascii="Times New Roman" w:hAnsi="Times New Roman" w:eastAsia="仿宋_GB2312" w:cs="Times New Roman"/>
          <w:b w:val="0"/>
          <w:bCs w:val="0"/>
          <w:spacing w:val="0"/>
          <w:sz w:val="32"/>
          <w:szCs w:val="32"/>
        </w:rPr>
        <w:t>备案</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市级汇总后</w:t>
      </w:r>
      <w:r>
        <w:rPr>
          <w:rFonts w:hint="default" w:ascii="Times New Roman" w:hAnsi="Times New Roman" w:eastAsia="仿宋_GB2312" w:cs="Times New Roman"/>
          <w:b w:val="0"/>
          <w:bCs w:val="0"/>
          <w:spacing w:val="0"/>
          <w:sz w:val="32"/>
          <w:szCs w:val="32"/>
        </w:rPr>
        <w:t>分别报省畜牧局和省财政厅</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样式见附件4</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五、工作要求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一</w:t>
      </w:r>
      <w:r>
        <w:rPr>
          <w:rFonts w:hint="default" w:ascii="Times New Roman" w:hAnsi="Times New Roman" w:eastAsia="楷体" w:cs="Times New Roman"/>
          <w:b w:val="0"/>
          <w:bCs w:val="0"/>
          <w:spacing w:val="0"/>
          <w:sz w:val="32"/>
          <w:szCs w:val="32"/>
        </w:rPr>
        <w:t>）强化推进实施</w:t>
      </w:r>
      <w:r>
        <w:rPr>
          <w:rFonts w:hint="default" w:ascii="Times New Roman" w:hAnsi="Times New Roman" w:eastAsia="仿宋" w:cs="Times New Roman"/>
          <w:b w:val="0"/>
          <w:bCs w:val="0"/>
          <w:spacing w:val="0"/>
          <w:sz w:val="32"/>
          <w:szCs w:val="32"/>
        </w:rPr>
        <w:t>。</w:t>
      </w:r>
      <w:r>
        <w:rPr>
          <w:rFonts w:hint="eastAsia" w:ascii="Times New Roman" w:hAnsi="Times New Roman" w:eastAsia="仿宋"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lang w:eastAsia="zh-CN"/>
        </w:rPr>
        <w:t>农业农村</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负责组织符合条件的养殖场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规范申报动物疫病强制免疫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随机抽查核实强制免疫疫苗使用量、畜禽饲养量、检疫出证量等数据的逻辑关联性以及强制免疫效果；</w:t>
      </w:r>
      <w:r>
        <w:rPr>
          <w:rFonts w:hint="eastAsia" w:ascii="Times New Roman" w:hAnsi="Times New Roman" w:eastAsia="仿宋_GB2312" w:cs="Times New Roman"/>
          <w:b w:val="0"/>
          <w:bCs w:val="0"/>
          <w:spacing w:val="0"/>
          <w:sz w:val="32"/>
          <w:szCs w:val="32"/>
          <w:lang w:eastAsia="zh-CN"/>
        </w:rPr>
        <w:t>区财政局</w:t>
      </w:r>
      <w:r>
        <w:rPr>
          <w:rFonts w:hint="default" w:ascii="Times New Roman" w:hAnsi="Times New Roman" w:eastAsia="仿宋_GB2312" w:cs="Times New Roman"/>
          <w:b w:val="0"/>
          <w:bCs w:val="0"/>
          <w:spacing w:val="0"/>
          <w:sz w:val="32"/>
          <w:szCs w:val="32"/>
        </w:rPr>
        <w:t>负责强制免疫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补助资金需求的审核，以及强制免疫经费的筹集、拨付和监督管理，确保专款专用，提高资金使用效率。各级要提高思想认识，强力推进</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改革，切实提高补助申报率。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二</w:t>
      </w:r>
      <w:r>
        <w:rPr>
          <w:rFonts w:hint="default" w:ascii="Times New Roman" w:hAnsi="Times New Roman" w:eastAsia="楷体" w:cs="Times New Roman"/>
          <w:b w:val="0"/>
          <w:bCs w:val="0"/>
          <w:spacing w:val="0"/>
          <w:sz w:val="32"/>
          <w:szCs w:val="32"/>
        </w:rPr>
        <w:t>）落实养殖者主体责任。</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要依法履行强制免疫义务，健全免疫档案，确保免疫质量，自觉接受各级</w:t>
      </w:r>
      <w:r>
        <w:rPr>
          <w:rFonts w:hint="default" w:ascii="Times New Roman" w:hAnsi="Times New Roman" w:eastAsia="仿宋_GB2312" w:cs="Times New Roman"/>
          <w:b w:val="0"/>
          <w:bCs w:val="0"/>
          <w:spacing w:val="0"/>
          <w:sz w:val="32"/>
          <w:szCs w:val="32"/>
          <w:lang w:eastAsia="zh-CN"/>
        </w:rPr>
        <w:t>农业农村部门</w:t>
      </w:r>
      <w:r>
        <w:rPr>
          <w:rFonts w:hint="default" w:ascii="Times New Roman" w:hAnsi="Times New Roman" w:eastAsia="仿宋_GB2312" w:cs="Times New Roman"/>
          <w:b w:val="0"/>
          <w:bCs w:val="0"/>
          <w:spacing w:val="0"/>
          <w:sz w:val="32"/>
          <w:szCs w:val="32"/>
        </w:rPr>
        <w:t>的监测、监督、检查，有条件的还要开展免疫效果自评估，严禁以各种方式骗取</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补助资金。对不按要求进行强制免疫、不按程序申请补助资金或免疫抗体合格率未达到规定标准的养殖场</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户</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不予补助。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（三）强化免疫效果监测</w:t>
      </w:r>
      <w:r>
        <w:rPr>
          <w:rFonts w:hint="default" w:ascii="Times New Roman" w:hAnsi="Times New Roman" w:eastAsia="仿宋"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lang w:eastAsia="zh-CN"/>
        </w:rPr>
        <w:t>农业农村</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每年按照不低于辖区内</w:t>
      </w:r>
      <w:r>
        <w:rPr>
          <w:rFonts w:hint="eastAsia" w:ascii="Times New Roman" w:hAnsi="Times New Roman" w:eastAsia="仿宋_GB2312" w:cs="Times New Roman"/>
          <w:b w:val="0"/>
          <w:bCs w:val="0"/>
          <w:spacing w:val="0"/>
          <w:sz w:val="32"/>
          <w:szCs w:val="32"/>
          <w:lang w:eastAsia="zh-CN"/>
        </w:rPr>
        <w:t>“自购自免”</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总数20%的比例组织随机抽检，确保5年内全覆盖抽检一次，每场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抽检样品数量由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根据养殖情况自行确定，抽检范围涵盖</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的所有病种。</w:t>
      </w:r>
      <w:r>
        <w:rPr>
          <w:rFonts w:hint="default" w:ascii="Times New Roman" w:hAnsi="Times New Roman" w:eastAsia="仿宋_GB2312" w:cs="Times New Roman"/>
          <w:b w:val="0"/>
          <w:bCs w:val="0"/>
          <w:spacing w:val="0"/>
          <w:sz w:val="32"/>
          <w:szCs w:val="32"/>
          <w:lang w:val="en-US" w:eastAsia="zh-CN"/>
        </w:rPr>
        <w:t>市农业农村局</w:t>
      </w:r>
      <w:r>
        <w:rPr>
          <w:rFonts w:hint="default" w:ascii="Times New Roman" w:hAnsi="Times New Roman" w:eastAsia="仿宋_GB2312" w:cs="Times New Roman"/>
          <w:b w:val="0"/>
          <w:bCs w:val="0"/>
          <w:spacing w:val="0"/>
          <w:sz w:val="32"/>
          <w:szCs w:val="32"/>
        </w:rPr>
        <w:t>按一定比例对</w:t>
      </w:r>
      <w:r>
        <w:rPr>
          <w:rFonts w:hint="eastAsia" w:ascii="Times New Roman" w:hAnsi="Times New Roman" w:eastAsia="仿宋_GB2312" w:cs="Times New Roman"/>
          <w:b w:val="0"/>
          <w:bCs w:val="0"/>
          <w:spacing w:val="0"/>
          <w:sz w:val="32"/>
          <w:szCs w:val="32"/>
          <w:lang w:val="en-US" w:eastAsia="zh-CN"/>
        </w:rPr>
        <w:t>区级</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进行监督抽检，</w:t>
      </w:r>
      <w:r>
        <w:rPr>
          <w:rFonts w:hint="default" w:ascii="Times New Roman" w:hAnsi="Times New Roman" w:eastAsia="仿宋_GB2312" w:cs="Times New Roman"/>
          <w:b w:val="0"/>
          <w:bCs w:val="0"/>
          <w:spacing w:val="0"/>
          <w:sz w:val="32"/>
          <w:szCs w:val="32"/>
          <w:lang w:val="en-US" w:eastAsia="zh-CN"/>
        </w:rPr>
        <w:t>并</w:t>
      </w:r>
      <w:r>
        <w:rPr>
          <w:rFonts w:hint="default" w:ascii="Times New Roman" w:hAnsi="Times New Roman" w:eastAsia="仿宋_GB2312" w:cs="Times New Roman"/>
          <w:b w:val="0"/>
          <w:bCs w:val="0"/>
          <w:spacing w:val="0"/>
          <w:sz w:val="32"/>
          <w:szCs w:val="32"/>
        </w:rPr>
        <w:t>结合春秋防集中监测对</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免疫效果进行核查。对监督抽检不合格的养殖场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要责令及时补免，并不予补助。</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四</w:t>
      </w:r>
      <w:r>
        <w:rPr>
          <w:rFonts w:hint="default" w:ascii="Times New Roman" w:hAnsi="Times New Roman" w:eastAsia="楷体" w:cs="Times New Roman"/>
          <w:b w:val="0"/>
          <w:bCs w:val="0"/>
          <w:spacing w:val="0"/>
          <w:sz w:val="32"/>
          <w:szCs w:val="32"/>
        </w:rPr>
        <w:t>）优化补助流程</w:t>
      </w:r>
      <w:r>
        <w:rPr>
          <w:rFonts w:hint="default" w:ascii="Times New Roman" w:hAnsi="Times New Roman" w:eastAsia="仿宋" w:cs="Times New Roman"/>
          <w:b w:val="0"/>
          <w:bCs w:val="0"/>
          <w:spacing w:val="0"/>
          <w:sz w:val="32"/>
          <w:szCs w:val="32"/>
        </w:rPr>
        <w:t>。</w:t>
      </w:r>
      <w:r>
        <w:rPr>
          <w:rFonts w:hint="default" w:ascii="Times New Roman" w:hAnsi="Times New Roman" w:eastAsia="仿宋_GB2312" w:cs="Times New Roman"/>
          <w:b w:val="0"/>
          <w:bCs w:val="0"/>
          <w:spacing w:val="0"/>
          <w:sz w:val="32"/>
          <w:szCs w:val="32"/>
        </w:rPr>
        <w:t>鼓励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大胆探索创新，推进改革，对生猪等重要稳产保供畜种可以按照规模养殖场出栏检疫数据直接给予补助，有条件的可以统一单个畜禽品种或单个规模养殖场的补贴标准。进一步简化申领补助资金的程序，减少申请材料数量和内容要求，严禁</w:t>
      </w:r>
      <w:r>
        <w:rPr>
          <w:rFonts w:hint="eastAsia" w:ascii="Times New Roman" w:hAnsi="Times New Roman" w:eastAsia="仿宋_GB2312" w:cs="Times New Roman"/>
          <w:b w:val="0"/>
          <w:bCs w:val="0"/>
          <w:spacing w:val="0"/>
          <w:sz w:val="32"/>
          <w:szCs w:val="32"/>
          <w:lang w:eastAsia="zh-CN"/>
        </w:rPr>
        <w:t>以各种理由或</w:t>
      </w:r>
      <w:r>
        <w:rPr>
          <w:rFonts w:hint="default" w:ascii="Times New Roman" w:hAnsi="Times New Roman" w:eastAsia="仿宋_GB2312" w:cs="Times New Roman"/>
          <w:b w:val="0"/>
          <w:bCs w:val="0"/>
          <w:spacing w:val="0"/>
          <w:sz w:val="32"/>
          <w:szCs w:val="32"/>
        </w:rPr>
        <w:t>形式层层加码。要充分利用现有各类</w:t>
      </w:r>
      <w:r>
        <w:rPr>
          <w:rFonts w:hint="default" w:ascii="Times New Roman" w:hAnsi="Times New Roman" w:eastAsia="仿宋_GB2312" w:cs="Times New Roman"/>
          <w:b w:val="0"/>
          <w:bCs w:val="0"/>
          <w:spacing w:val="0"/>
          <w:sz w:val="32"/>
          <w:szCs w:val="32"/>
          <w:lang w:eastAsia="zh-CN"/>
        </w:rPr>
        <w:t>农业农村</w:t>
      </w:r>
      <w:r>
        <w:rPr>
          <w:rFonts w:hint="default" w:ascii="Times New Roman" w:hAnsi="Times New Roman" w:eastAsia="仿宋_GB2312" w:cs="Times New Roman"/>
          <w:b w:val="0"/>
          <w:bCs w:val="0"/>
          <w:spacing w:val="0"/>
          <w:sz w:val="32"/>
          <w:szCs w:val="32"/>
        </w:rPr>
        <w:t>信息管理平台，持续推进信息化赋能、数字化管理，让网络数据多运转，让养殖场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少跑腿，方便养殖场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落实改革措施、申领补助资金。</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六、保障措施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一</w:t>
      </w:r>
      <w:r>
        <w:rPr>
          <w:rFonts w:hint="default" w:ascii="Times New Roman" w:hAnsi="Times New Roman" w:eastAsia="楷体" w:cs="Times New Roman"/>
          <w:b w:val="0"/>
          <w:bCs w:val="0"/>
          <w:spacing w:val="0"/>
          <w:sz w:val="32"/>
          <w:szCs w:val="32"/>
        </w:rPr>
        <w:t>）强化组织领导</w:t>
      </w:r>
      <w:r>
        <w:rPr>
          <w:rFonts w:hint="default" w:ascii="Times New Roman" w:hAnsi="Times New Roman" w:eastAsia="仿宋"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lang w:eastAsia="zh-CN"/>
        </w:rPr>
        <w:t>农业农村</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w:t>
      </w:r>
      <w:r>
        <w:rPr>
          <w:rFonts w:hint="eastAsia" w:ascii="Times New Roman" w:hAnsi="Times New Roman" w:eastAsia="仿宋_GB2312" w:cs="Times New Roman"/>
          <w:b w:val="0"/>
          <w:bCs w:val="0"/>
          <w:spacing w:val="0"/>
          <w:sz w:val="32"/>
          <w:szCs w:val="32"/>
          <w:lang w:eastAsia="zh-CN"/>
        </w:rPr>
        <w:t>区</w:t>
      </w:r>
      <w:r>
        <w:rPr>
          <w:rFonts w:hint="default" w:ascii="Times New Roman" w:hAnsi="Times New Roman" w:eastAsia="仿宋_GB2312" w:cs="Times New Roman"/>
          <w:b w:val="0"/>
          <w:bCs w:val="0"/>
          <w:spacing w:val="0"/>
          <w:sz w:val="32"/>
          <w:szCs w:val="32"/>
        </w:rPr>
        <w:t>财政</w:t>
      </w:r>
      <w:r>
        <w:rPr>
          <w:rFonts w:hint="eastAsia" w:ascii="Times New Roman" w:hAnsi="Times New Roman" w:eastAsia="仿宋_GB2312" w:cs="Times New Roman"/>
          <w:b w:val="0"/>
          <w:bCs w:val="0"/>
          <w:spacing w:val="0"/>
          <w:sz w:val="32"/>
          <w:szCs w:val="32"/>
          <w:lang w:eastAsia="zh-CN"/>
        </w:rPr>
        <w:t>局</w:t>
      </w:r>
      <w:r>
        <w:rPr>
          <w:rFonts w:hint="default" w:ascii="Times New Roman" w:hAnsi="Times New Roman" w:eastAsia="仿宋_GB2312" w:cs="Times New Roman"/>
          <w:b w:val="0"/>
          <w:bCs w:val="0"/>
          <w:spacing w:val="0"/>
          <w:sz w:val="32"/>
          <w:szCs w:val="32"/>
        </w:rPr>
        <w:t>要加强全面推进强制免疫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改革工作的组织领导，细化实施方案和补助标准及程序，杜绝在条件设置上层层加码，强化部门协作，落实经费保障，深入推进强制免疫政策改革，确保取得实效。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二</w:t>
      </w:r>
      <w:r>
        <w:rPr>
          <w:rFonts w:hint="default" w:ascii="Times New Roman" w:hAnsi="Times New Roman" w:eastAsia="楷体" w:cs="Times New Roman"/>
          <w:b w:val="0"/>
          <w:bCs w:val="0"/>
          <w:spacing w:val="0"/>
          <w:sz w:val="32"/>
          <w:szCs w:val="32"/>
        </w:rPr>
        <w:t>）强化资金支持。</w:t>
      </w:r>
      <w:r>
        <w:rPr>
          <w:rFonts w:hint="default" w:ascii="Times New Roman" w:hAnsi="Times New Roman" w:eastAsia="仿宋_GB2312" w:cs="Times New Roman"/>
          <w:b w:val="0"/>
          <w:bCs w:val="0"/>
          <w:spacing w:val="0"/>
          <w:sz w:val="32"/>
          <w:szCs w:val="32"/>
          <w:lang w:val="en-US" w:eastAsia="zh-CN"/>
        </w:rPr>
        <w:t>区</w:t>
      </w:r>
      <w:r>
        <w:rPr>
          <w:rFonts w:hint="eastAsia" w:ascii="Times New Roman" w:hAnsi="Times New Roman" w:eastAsia="仿宋_GB2312" w:cs="Times New Roman"/>
          <w:b w:val="0"/>
          <w:bCs w:val="0"/>
          <w:spacing w:val="0"/>
          <w:sz w:val="32"/>
          <w:szCs w:val="32"/>
          <w:lang w:eastAsia="zh-CN"/>
        </w:rPr>
        <w:t>财政局</w:t>
      </w:r>
      <w:r>
        <w:rPr>
          <w:rFonts w:hint="default" w:ascii="Times New Roman" w:hAnsi="Times New Roman" w:eastAsia="仿宋_GB2312" w:cs="Times New Roman"/>
          <w:b w:val="0"/>
          <w:bCs w:val="0"/>
          <w:spacing w:val="0"/>
          <w:sz w:val="32"/>
          <w:szCs w:val="32"/>
        </w:rPr>
        <w:t>要将免疫效果评价、免疫副反应处置、应急物资储备、</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补助以及无法参加</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的养殖户疫苗采购、免疫用耗材、人工、疫苗冷藏、运输等费用按规定列入同级财政预算，保障免疫工作需要。省级将建立奖惩机制，将强制免疫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推进情况、重大动物疫病防控效果评估情况等，作为省级以上强制免疫补助相关资金分配的依据。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（三）保障疫苗供应</w:t>
      </w:r>
      <w:r>
        <w:rPr>
          <w:rFonts w:hint="default" w:ascii="Times New Roman" w:hAnsi="Times New Roman" w:eastAsia="仿宋" w:cs="Times New Roman"/>
          <w:b w:val="0"/>
          <w:bCs w:val="0"/>
          <w:spacing w:val="0"/>
          <w:sz w:val="32"/>
          <w:szCs w:val="32"/>
        </w:rPr>
        <w:t>。</w:t>
      </w:r>
      <w:r>
        <w:rPr>
          <w:rFonts w:hint="default" w:ascii="Times New Roman" w:hAnsi="Times New Roman" w:eastAsia="仿宋_GB2312" w:cs="Times New Roman"/>
          <w:b w:val="0"/>
          <w:bCs w:val="0"/>
          <w:spacing w:val="0"/>
          <w:sz w:val="32"/>
          <w:szCs w:val="32"/>
        </w:rPr>
        <w:t>认真落实《兽用生物制品经营管理办法》</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畅通强制免疫疫苗经营渠道，规范兽用生物制品经营活动，保障强制免疫疫苗市场供应。积极推进疫苗生产企业或代理商入驻</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山东省政府采购网上商城</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对兜底服务所需强制免疫疫苗，由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按照相关要求组织实施政府采购。</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楷体" w:cs="Times New Roman"/>
          <w:b w:val="0"/>
          <w:bCs w:val="0"/>
          <w:spacing w:val="0"/>
          <w:sz w:val="32"/>
          <w:szCs w:val="32"/>
        </w:rPr>
        <w:t>（</w:t>
      </w:r>
      <w:r>
        <w:rPr>
          <w:rFonts w:hint="eastAsia" w:ascii="Times New Roman" w:hAnsi="Times New Roman" w:eastAsia="楷体" w:cs="Times New Roman"/>
          <w:b w:val="0"/>
          <w:bCs w:val="0"/>
          <w:spacing w:val="0"/>
          <w:sz w:val="32"/>
          <w:szCs w:val="32"/>
          <w:lang w:eastAsia="zh-CN"/>
        </w:rPr>
        <w:t>四</w:t>
      </w:r>
      <w:r>
        <w:rPr>
          <w:rFonts w:hint="default" w:ascii="Times New Roman" w:hAnsi="Times New Roman" w:eastAsia="楷体" w:cs="Times New Roman"/>
          <w:b w:val="0"/>
          <w:bCs w:val="0"/>
          <w:spacing w:val="0"/>
          <w:sz w:val="32"/>
          <w:szCs w:val="32"/>
        </w:rPr>
        <w:t>）发展社会化服务</w:t>
      </w:r>
      <w:r>
        <w:rPr>
          <w:rFonts w:hint="default" w:ascii="Times New Roman" w:hAnsi="Times New Roman" w:eastAsia="仿宋" w:cs="Times New Roman"/>
          <w:b w:val="0"/>
          <w:bCs w:val="0"/>
          <w:spacing w:val="0"/>
          <w:sz w:val="32"/>
          <w:szCs w:val="32"/>
        </w:rPr>
        <w:t>。</w:t>
      </w:r>
      <w:r>
        <w:rPr>
          <w:rFonts w:hint="default" w:ascii="Times New Roman" w:hAnsi="Times New Roman" w:eastAsia="仿宋_GB2312" w:cs="Times New Roman"/>
          <w:b w:val="0"/>
          <w:bCs w:val="0"/>
          <w:spacing w:val="0"/>
          <w:sz w:val="32"/>
          <w:szCs w:val="32"/>
        </w:rPr>
        <w:t>充分整合利用现有</w:t>
      </w:r>
      <w:r>
        <w:rPr>
          <w:rFonts w:hint="default" w:ascii="Times New Roman" w:hAnsi="Times New Roman" w:eastAsia="仿宋_GB2312" w:cs="Times New Roman"/>
          <w:b w:val="0"/>
          <w:bCs w:val="0"/>
          <w:spacing w:val="0"/>
          <w:sz w:val="32"/>
          <w:szCs w:val="32"/>
          <w:lang w:val="en-US" w:eastAsia="zh-CN"/>
        </w:rPr>
        <w:t>村级防疫员</w:t>
      </w:r>
      <w:r>
        <w:rPr>
          <w:rFonts w:hint="default" w:ascii="Times New Roman" w:hAnsi="Times New Roman" w:eastAsia="仿宋_GB2312" w:cs="Times New Roman"/>
          <w:b w:val="0"/>
          <w:bCs w:val="0"/>
          <w:spacing w:val="0"/>
          <w:sz w:val="32"/>
          <w:szCs w:val="32"/>
        </w:rPr>
        <w:t>、乡村兽医、执业兽医等基层和社会力量，指导创办兽医社会化服务组织，承接</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免疫接种工作。允许同一县域内以合作社、村集体、养殖集团、第三方免疫服务主体等方式统一申请</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补助资金。鼓励</w:t>
      </w:r>
      <w:r>
        <w:rPr>
          <w:rFonts w:hint="eastAsia" w:ascii="Times New Roman" w:hAnsi="Times New Roman" w:eastAsia="仿宋_GB2312" w:cs="Times New Roman"/>
          <w:b w:val="0"/>
          <w:bCs w:val="0"/>
          <w:spacing w:val="0"/>
          <w:sz w:val="32"/>
          <w:szCs w:val="32"/>
          <w:lang w:eastAsia="zh-CN"/>
        </w:rPr>
        <w:t>区级</w:t>
      </w:r>
      <w:r>
        <w:rPr>
          <w:rFonts w:hint="default" w:ascii="Times New Roman" w:hAnsi="Times New Roman" w:eastAsia="仿宋_GB2312" w:cs="Times New Roman"/>
          <w:b w:val="0"/>
          <w:bCs w:val="0"/>
          <w:spacing w:val="0"/>
          <w:sz w:val="32"/>
          <w:szCs w:val="32"/>
        </w:rPr>
        <w:t>以政府购买服务方式为养殖户提供强制免疫等服务。</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本方案自印发之日起实施，此前有关规定与本方案不一致的，以本方案为准。</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b w:val="0"/>
          <w:bCs w:val="0"/>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b w:val="0"/>
          <w:bCs w:val="0"/>
          <w:spacing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18"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 w:cs="Times New Roman"/>
          <w:b w:val="0"/>
          <w:bCs w:val="0"/>
          <w:spacing w:val="0"/>
          <w:sz w:val="32"/>
          <w:szCs w:val="32"/>
        </w:rPr>
        <w:t>附件</w:t>
      </w:r>
      <w:r>
        <w:rPr>
          <w:rFonts w:hint="eastAsia" w:ascii="Times New Roman" w:hAnsi="Times New Roman" w:eastAsia="仿宋"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（户）“自购自免”</w:t>
      </w:r>
      <w:r>
        <w:rPr>
          <w:rFonts w:hint="default" w:ascii="Times New Roman" w:hAnsi="Times New Roman" w:eastAsia="仿宋_GB2312" w:cs="Times New Roman"/>
          <w:b w:val="0"/>
          <w:bCs w:val="0"/>
          <w:spacing w:val="0"/>
          <w:sz w:val="32"/>
          <w:szCs w:val="32"/>
        </w:rPr>
        <w:t>承诺书</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参考样式</w:t>
      </w:r>
      <w:r>
        <w:rPr>
          <w:rFonts w:hint="eastAsia" w:ascii="Times New Roman" w:hAnsi="Times New Roman" w:eastAsia="仿宋_GB2312" w:cs="Times New Roman"/>
          <w:b w:val="0"/>
          <w:bCs w:val="0"/>
          <w:spacing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2153" w:right="243" w:hanging="479"/>
        <w:jc w:val="left"/>
        <w:textAlignment w:val="baseline"/>
        <w:rPr>
          <w:rFonts w:hint="eastAsia"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rPr>
        <w:t>2.山东省养殖场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动物疫病强制免疫</w:t>
      </w:r>
      <w:r>
        <w:rPr>
          <w:rFonts w:hint="eastAsia" w:ascii="Times New Roman" w:hAnsi="Times New Roman" w:eastAsia="仿宋_GB2312" w:cs="Times New Roman"/>
          <w:b w:val="0"/>
          <w:bCs w:val="0"/>
          <w:spacing w:val="0"/>
          <w:sz w:val="32"/>
          <w:szCs w:val="32"/>
          <w:lang w:eastAsia="zh-CN"/>
        </w:rPr>
        <w:t>“先打后</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243" w:firstLine="1920" w:firstLineChars="600"/>
        <w:jc w:val="left"/>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仿宋_GB2312" w:cs="Times New Roman"/>
          <w:b w:val="0"/>
          <w:bCs w:val="0"/>
          <w:spacing w:val="0"/>
          <w:sz w:val="32"/>
          <w:szCs w:val="32"/>
          <w:lang w:eastAsia="zh-CN"/>
        </w:rPr>
        <w:t>补”</w:t>
      </w:r>
      <w:r>
        <w:rPr>
          <w:rFonts w:hint="default" w:ascii="Times New Roman" w:hAnsi="Times New Roman" w:eastAsia="仿宋_GB2312" w:cs="Times New Roman"/>
          <w:b w:val="0"/>
          <w:bCs w:val="0"/>
          <w:spacing w:val="0"/>
          <w:sz w:val="32"/>
          <w:szCs w:val="32"/>
        </w:rPr>
        <w:t>补助申请表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参考样式</w:t>
      </w:r>
      <w:r>
        <w:rPr>
          <w:rFonts w:hint="eastAsia" w:ascii="Times New Roman" w:hAnsi="Times New Roman" w:eastAsia="仿宋_GB2312" w:cs="Times New Roman"/>
          <w:b w:val="0"/>
          <w:bCs w:val="0"/>
          <w:spacing w:val="0"/>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2153" w:right="250" w:hanging="479"/>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3.动物疫病强制免疫</w:t>
      </w:r>
      <w:r>
        <w:rPr>
          <w:rFonts w:hint="eastAsia" w:ascii="Times New Roman" w:hAnsi="Times New Roman" w:eastAsia="仿宋_GB2312" w:cs="Times New Roman"/>
          <w:b w:val="0"/>
          <w:bCs w:val="0"/>
          <w:spacing w:val="0"/>
          <w:sz w:val="32"/>
          <w:szCs w:val="32"/>
          <w:lang w:eastAsia="zh-CN"/>
        </w:rPr>
        <w:t>“先打后补”</w:t>
      </w:r>
      <w:r>
        <w:rPr>
          <w:rFonts w:hint="default" w:ascii="Times New Roman" w:hAnsi="Times New Roman" w:eastAsia="仿宋_GB2312" w:cs="Times New Roman"/>
          <w:b w:val="0"/>
          <w:bCs w:val="0"/>
          <w:spacing w:val="0"/>
          <w:sz w:val="32"/>
          <w:szCs w:val="32"/>
        </w:rPr>
        <w:t>补助经费汇总测</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250" w:firstLine="1920" w:firstLineChars="6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算表</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2153" w:right="246" w:hanging="479"/>
        <w:jc w:val="both"/>
        <w:textAlignment w:val="baseline"/>
        <w:rPr>
          <w:rFonts w:hint="eastAsia"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rPr>
        <w:t>4.**</w:t>
      </w:r>
      <w:r>
        <w:rPr>
          <w:rFonts w:hint="default" w:ascii="Times New Roman" w:hAnsi="Times New Roman" w:eastAsia="仿宋_GB2312" w:cs="Times New Roman"/>
          <w:b w:val="0"/>
          <w:bCs w:val="0"/>
          <w:spacing w:val="0"/>
          <w:sz w:val="32"/>
          <w:szCs w:val="32"/>
          <w:lang w:val="en-US" w:eastAsia="zh-CN"/>
        </w:rPr>
        <w:t>区县</w:t>
      </w:r>
      <w:r>
        <w:rPr>
          <w:rFonts w:hint="default" w:ascii="Times New Roman" w:hAnsi="Times New Roman" w:eastAsia="仿宋_GB2312" w:cs="Times New Roman"/>
          <w:b w:val="0"/>
          <w:bCs w:val="0"/>
          <w:spacing w:val="0"/>
          <w:sz w:val="32"/>
          <w:szCs w:val="32"/>
        </w:rPr>
        <w:t>养殖场</w:t>
      </w:r>
      <w:r>
        <w:rPr>
          <w:rFonts w:hint="eastAsia" w:ascii="Times New Roman" w:hAnsi="Times New Roman" w:eastAsia="仿宋_GB2312" w:cs="Times New Roman"/>
          <w:b w:val="0"/>
          <w:bCs w:val="0"/>
          <w:spacing w:val="0"/>
          <w:sz w:val="32"/>
          <w:szCs w:val="32"/>
          <w:lang w:eastAsia="zh-CN"/>
        </w:rPr>
        <w:t>（户）</w:t>
      </w:r>
      <w:r>
        <w:rPr>
          <w:rFonts w:hint="default" w:ascii="Times New Roman" w:hAnsi="Times New Roman" w:eastAsia="仿宋_GB2312" w:cs="Times New Roman"/>
          <w:b w:val="0"/>
          <w:bCs w:val="0"/>
          <w:spacing w:val="0"/>
          <w:sz w:val="32"/>
          <w:szCs w:val="32"/>
        </w:rPr>
        <w:t>动物疫病强制免疫</w:t>
      </w:r>
      <w:r>
        <w:rPr>
          <w:rFonts w:hint="eastAsia" w:ascii="Times New Roman" w:hAnsi="Times New Roman" w:eastAsia="仿宋_GB2312" w:cs="Times New Roman"/>
          <w:b w:val="0"/>
          <w:bCs w:val="0"/>
          <w:spacing w:val="0"/>
          <w:sz w:val="32"/>
          <w:szCs w:val="32"/>
          <w:lang w:eastAsia="zh-CN"/>
        </w:rPr>
        <w:t>“先打后</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246" w:firstLine="1920" w:firstLineChars="600"/>
        <w:jc w:val="both"/>
        <w:textAlignment w:val="baseline"/>
        <w:rPr>
          <w:rFonts w:hint="default" w:ascii="Times New Roman" w:hAnsi="Times New Roman" w:eastAsia="仿宋_GB2312" w:cs="Times New Roman"/>
          <w:b w:val="0"/>
          <w:bCs w:val="0"/>
          <w:spacing w:val="0"/>
          <w:sz w:val="32"/>
          <w:szCs w:val="32"/>
        </w:rPr>
      </w:pPr>
      <w:r>
        <w:rPr>
          <w:rFonts w:hint="eastAsia" w:ascii="Times New Roman" w:hAnsi="Times New Roman" w:eastAsia="仿宋_GB2312" w:cs="Times New Roman"/>
          <w:b w:val="0"/>
          <w:bCs w:val="0"/>
          <w:spacing w:val="0"/>
          <w:sz w:val="32"/>
          <w:szCs w:val="32"/>
          <w:lang w:eastAsia="zh-CN"/>
        </w:rPr>
        <w:t>补”</w:t>
      </w:r>
      <w:r>
        <w:rPr>
          <w:rFonts w:hint="default" w:ascii="Times New Roman" w:hAnsi="Times New Roman" w:eastAsia="仿宋_GB2312" w:cs="Times New Roman"/>
          <w:b w:val="0"/>
          <w:bCs w:val="0"/>
          <w:spacing w:val="0"/>
          <w:sz w:val="32"/>
          <w:szCs w:val="32"/>
        </w:rPr>
        <w:t>补助经费汇总表</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pacing w:val="0"/>
          <w:sz w:val="32"/>
          <w:szCs w:val="32"/>
        </w:rPr>
      </w:pPr>
    </w:p>
    <w:p>
      <w:pPr>
        <w:pStyle w:val="11"/>
        <w:rPr>
          <w:rFonts w:hint="default"/>
          <w:spacing w:val="0"/>
        </w:rPr>
        <w:sectPr>
          <w:footerReference r:id="rId3" w:type="default"/>
          <w:pgSz w:w="12041" w:h="16792"/>
          <w:pgMar w:top="1440" w:right="1474" w:bottom="1440" w:left="1587" w:header="0" w:footer="765"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01" w:line="224" w:lineRule="auto"/>
        <w:ind w:left="106"/>
        <w:jc w:val="both"/>
        <w:textAlignment w:val="baseline"/>
        <w:rPr>
          <w:rFonts w:ascii="黑体" w:hAnsi="黑体" w:eastAsia="黑体" w:cs="黑体"/>
          <w:spacing w:val="0"/>
          <w:sz w:val="31"/>
          <w:szCs w:val="31"/>
        </w:rPr>
      </w:pPr>
      <w:r>
        <w:rPr>
          <w:rFonts w:ascii="黑体" w:hAnsi="黑体" w:eastAsia="黑体" w:cs="黑体"/>
          <w:b/>
          <w:bCs/>
          <w:spacing w:val="0"/>
          <w:sz w:val="31"/>
          <w:szCs w:val="31"/>
        </w:rPr>
        <w:t>附件1</w:t>
      </w:r>
    </w:p>
    <w:p>
      <w:pPr>
        <w:keepNext w:val="0"/>
        <w:keepLines w:val="0"/>
        <w:pageBreakBefore w:val="0"/>
        <w:widowControl/>
        <w:kinsoku w:val="0"/>
        <w:wordWrap/>
        <w:overflowPunct/>
        <w:topLinePunct w:val="0"/>
        <w:autoSpaceDE w:val="0"/>
        <w:autoSpaceDN w:val="0"/>
        <w:bidi w:val="0"/>
        <w:adjustRightInd w:val="0"/>
        <w:snapToGrid w:val="0"/>
        <w:spacing w:line="247" w:lineRule="auto"/>
        <w:jc w:val="both"/>
        <w:textAlignment w:val="baseline"/>
        <w:rPr>
          <w:rFonts w:ascii="Arial"/>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47" w:lineRule="auto"/>
        <w:jc w:val="both"/>
        <w:textAlignment w:val="baseline"/>
        <w:rPr>
          <w:rFonts w:ascii="Arial"/>
          <w:spacing w:val="0"/>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43" w:line="219" w:lineRule="auto"/>
        <w:ind w:left="1268"/>
        <w:jc w:val="both"/>
        <w:textAlignment w:val="baseline"/>
        <w:rPr>
          <w:spacing w:val="0"/>
          <w:sz w:val="44"/>
          <w:szCs w:val="44"/>
        </w:rPr>
      </w:pPr>
      <w:r>
        <w:rPr>
          <w:b/>
          <w:bCs/>
          <w:spacing w:val="0"/>
          <w:sz w:val="44"/>
          <w:szCs w:val="44"/>
        </w:rPr>
        <w:t>养殖场</w:t>
      </w:r>
      <w:r>
        <w:rPr>
          <w:rFonts w:hint="eastAsia"/>
          <w:b/>
          <w:bCs/>
          <w:spacing w:val="0"/>
          <w:sz w:val="44"/>
          <w:szCs w:val="44"/>
          <w:lang w:eastAsia="zh-CN"/>
        </w:rPr>
        <w:t>（</w:t>
      </w:r>
      <w:r>
        <w:rPr>
          <w:b/>
          <w:bCs/>
          <w:spacing w:val="0"/>
          <w:sz w:val="44"/>
          <w:szCs w:val="44"/>
        </w:rPr>
        <w:t>户</w:t>
      </w:r>
      <w:r>
        <w:rPr>
          <w:rFonts w:hint="eastAsia"/>
          <w:b/>
          <w:bCs/>
          <w:spacing w:val="0"/>
          <w:sz w:val="44"/>
          <w:szCs w:val="44"/>
          <w:lang w:eastAsia="zh-CN"/>
        </w:rPr>
        <w:t>）</w:t>
      </w:r>
      <w:r>
        <w:rPr>
          <w:b/>
          <w:bCs/>
          <w:spacing w:val="0"/>
          <w:sz w:val="44"/>
          <w:szCs w:val="44"/>
        </w:rPr>
        <w:t>“自购自免”承诺书</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3178"/>
        <w:jc w:val="both"/>
        <w:textAlignment w:val="baseline"/>
        <w:rPr>
          <w:rFonts w:ascii="仿宋" w:hAnsi="仿宋" w:eastAsia="仿宋" w:cs="仿宋"/>
          <w:spacing w:val="0"/>
          <w:sz w:val="44"/>
          <w:szCs w:val="44"/>
        </w:rPr>
      </w:pPr>
      <w:r>
        <w:rPr>
          <w:rFonts w:hint="eastAsia" w:ascii="仿宋" w:hAnsi="仿宋" w:eastAsia="仿宋" w:cs="仿宋"/>
          <w:b/>
          <w:bCs/>
          <w:spacing w:val="0"/>
          <w:sz w:val="44"/>
          <w:szCs w:val="44"/>
          <w:lang w:eastAsia="zh-CN"/>
        </w:rPr>
        <w:t>（</w:t>
      </w:r>
      <w:r>
        <w:rPr>
          <w:rFonts w:ascii="仿宋" w:hAnsi="仿宋" w:eastAsia="仿宋" w:cs="仿宋"/>
          <w:b/>
          <w:bCs/>
          <w:spacing w:val="0"/>
          <w:sz w:val="44"/>
          <w:szCs w:val="44"/>
        </w:rPr>
        <w:t>参考样式</w:t>
      </w:r>
      <w:r>
        <w:rPr>
          <w:rFonts w:hint="eastAsia" w:ascii="仿宋" w:hAnsi="仿宋" w:eastAsia="仿宋" w:cs="仿宋"/>
          <w:b/>
          <w:bCs/>
          <w:spacing w:val="0"/>
          <w:sz w:val="44"/>
          <w:szCs w:val="4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79" w:lineRule="auto"/>
        <w:jc w:val="both"/>
        <w:textAlignment w:val="baseline"/>
        <w:rPr>
          <w:rFonts w:ascii="Arial"/>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279" w:lineRule="auto"/>
        <w:jc w:val="both"/>
        <w:textAlignment w:val="baseline"/>
        <w:rPr>
          <w:rFonts w:ascii="Arial"/>
          <w:spacing w:val="0"/>
          <w:sz w:val="21"/>
        </w:rPr>
      </w:pPr>
    </w:p>
    <w:p>
      <w:pPr>
        <w:keepNext w:val="0"/>
        <w:keepLines w:val="0"/>
        <w:pageBreakBefore w:val="0"/>
        <w:widowControl/>
        <w:kinsoku w:val="0"/>
        <w:wordWrap/>
        <w:overflowPunct/>
        <w:topLinePunct w:val="0"/>
        <w:autoSpaceDE w:val="0"/>
        <w:autoSpaceDN w:val="0"/>
        <w:bidi w:val="0"/>
        <w:adjustRightInd w:val="0"/>
        <w:snapToGrid w:val="0"/>
        <w:spacing w:before="101" w:line="281" w:lineRule="auto"/>
        <w:ind w:left="102" w:right="80" w:firstLine="60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本养殖场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已充分了解强制免疫</w:t>
      </w:r>
      <w:r>
        <w:rPr>
          <w:rFonts w:hint="eastAsia" w:ascii="仿宋_GB2312" w:hAnsi="仿宋_GB2312" w:eastAsia="仿宋_GB2312" w:cs="仿宋_GB2312"/>
          <w:spacing w:val="0"/>
          <w:sz w:val="32"/>
          <w:szCs w:val="32"/>
          <w:lang w:eastAsia="zh-CN"/>
        </w:rPr>
        <w:t>“先打后补”</w:t>
      </w:r>
      <w:r>
        <w:rPr>
          <w:rFonts w:hint="eastAsia" w:ascii="仿宋_GB2312" w:hAnsi="仿宋_GB2312" w:eastAsia="仿宋_GB2312" w:cs="仿宋_GB2312"/>
          <w:spacing w:val="0"/>
          <w:sz w:val="32"/>
          <w:szCs w:val="32"/>
        </w:rPr>
        <w:t>改革相关规定，决定不领取、使用政府采购强免疫苗，自行购买国家批准使用的强免疫苗进行免疫，并承诺如下：</w:t>
      </w:r>
    </w:p>
    <w:p>
      <w:pPr>
        <w:keepNext w:val="0"/>
        <w:keepLines w:val="0"/>
        <w:pageBreakBefore w:val="0"/>
        <w:widowControl/>
        <w:kinsoku w:val="0"/>
        <w:wordWrap/>
        <w:overflowPunct/>
        <w:topLinePunct w:val="0"/>
        <w:autoSpaceDE w:val="0"/>
        <w:autoSpaceDN w:val="0"/>
        <w:bidi w:val="0"/>
        <w:adjustRightInd w:val="0"/>
        <w:snapToGrid w:val="0"/>
        <w:spacing w:before="43" w:line="283" w:lineRule="auto"/>
        <w:ind w:left="102" w:right="60" w:firstLine="639"/>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一、严格按照</w:t>
      </w:r>
      <w:r>
        <w:rPr>
          <w:rFonts w:hint="eastAsia" w:ascii="仿宋_GB2312" w:hAnsi="仿宋_GB2312" w:eastAsia="仿宋_GB2312" w:cs="仿宋_GB2312"/>
          <w:spacing w:val="0"/>
          <w:sz w:val="32"/>
          <w:szCs w:val="32"/>
          <w:lang w:eastAsia="zh-CN"/>
        </w:rPr>
        <w:t>农业农村部门</w:t>
      </w:r>
      <w:r>
        <w:rPr>
          <w:rFonts w:hint="eastAsia" w:ascii="仿宋_GB2312" w:hAnsi="仿宋_GB2312" w:eastAsia="仿宋_GB2312" w:cs="仿宋_GB2312"/>
          <w:spacing w:val="0"/>
          <w:sz w:val="32"/>
          <w:szCs w:val="32"/>
        </w:rPr>
        <w:t>要求，依法履行动物疫病强制免疫义务，做好强制免疫工作，保证所养畜禽应免尽免、免疫合格</w:t>
      </w:r>
      <w:r>
        <w:rPr>
          <w:rFonts w:hint="eastAsia" w:ascii="仿宋_GB2312" w:hAnsi="仿宋_GB2312" w:eastAsia="仿宋_GB2312" w:cs="仿宋_GB2312"/>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8" w:line="273" w:lineRule="auto"/>
        <w:ind w:left="102" w:right="68" w:firstLine="63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加强养殖管理，健全各项动物防疫制度，落实免疫、消毒、报检、无害化处理等综合防控措施。按照畜禽养殖档案管理有关规定，认真做好免疫、饲养、消毒、监测、无害化处理等记录，建立健全免疫档案和养殖档案，存档备查。</w:t>
      </w:r>
    </w:p>
    <w:p>
      <w:pPr>
        <w:keepNext w:val="0"/>
        <w:keepLines w:val="0"/>
        <w:pageBreakBefore w:val="0"/>
        <w:widowControl/>
        <w:kinsoku w:val="0"/>
        <w:wordWrap/>
        <w:overflowPunct/>
        <w:topLinePunct w:val="0"/>
        <w:autoSpaceDE w:val="0"/>
        <w:autoSpaceDN w:val="0"/>
        <w:bidi w:val="0"/>
        <w:adjustRightInd w:val="0"/>
        <w:snapToGrid w:val="0"/>
        <w:spacing w:before="135" w:line="262" w:lineRule="auto"/>
        <w:ind w:left="102" w:right="66" w:firstLine="63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三、按规定采购、使用农业农村部批准的动物疫病强制免疫疫苗，仅限本场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使用，不转让和倒卖，报废过期的疫苗和使用过的疫苗瓶应及时进行无害化处理。</w:t>
      </w:r>
    </w:p>
    <w:p>
      <w:pPr>
        <w:keepNext w:val="0"/>
        <w:keepLines w:val="0"/>
        <w:pageBreakBefore w:val="0"/>
        <w:widowControl/>
        <w:kinsoku w:val="0"/>
        <w:wordWrap/>
        <w:overflowPunct/>
        <w:topLinePunct w:val="0"/>
        <w:autoSpaceDE w:val="0"/>
        <w:autoSpaceDN w:val="0"/>
        <w:bidi w:val="0"/>
        <w:adjustRightInd w:val="0"/>
        <w:snapToGrid w:val="0"/>
        <w:spacing w:before="110" w:line="283" w:lineRule="auto"/>
        <w:ind w:left="102" w:firstLine="63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自觉接受各级</w:t>
      </w:r>
      <w:r>
        <w:rPr>
          <w:rFonts w:hint="eastAsia" w:ascii="仿宋_GB2312" w:hAnsi="仿宋_GB2312" w:eastAsia="仿宋_GB2312" w:cs="仿宋_GB2312"/>
          <w:spacing w:val="0"/>
          <w:sz w:val="32"/>
          <w:szCs w:val="32"/>
          <w:lang w:eastAsia="zh-CN"/>
        </w:rPr>
        <w:t>农业农村部门</w:t>
      </w:r>
      <w:r>
        <w:rPr>
          <w:rFonts w:hint="eastAsia" w:ascii="仿宋_GB2312" w:hAnsi="仿宋_GB2312" w:eastAsia="仿宋_GB2312" w:cs="仿宋_GB2312"/>
          <w:spacing w:val="0"/>
          <w:sz w:val="32"/>
          <w:szCs w:val="32"/>
        </w:rPr>
        <w:t>、动物卫生监督机构、动物疫病预防控制机构的监督、检查，积极配合做好动物疫病的采样监测。</w:t>
      </w:r>
    </w:p>
    <w:p>
      <w:pPr>
        <w:keepNext w:val="0"/>
        <w:keepLines w:val="0"/>
        <w:pageBreakBefore w:val="0"/>
        <w:widowControl/>
        <w:kinsoku w:val="0"/>
        <w:wordWrap/>
        <w:overflowPunct/>
        <w:topLinePunct w:val="0"/>
        <w:autoSpaceDE w:val="0"/>
        <w:autoSpaceDN w:val="0"/>
        <w:bidi w:val="0"/>
        <w:adjustRightInd w:val="0"/>
        <w:snapToGrid w:val="0"/>
        <w:spacing w:before="30" w:line="271" w:lineRule="auto"/>
        <w:ind w:left="102" w:right="83" w:firstLine="639"/>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五、如实报告本场户畜禽养殖情况，若经核实存在虚报、瞒报、谎报等问题，甘愿接受处罚，并全额退回补贴。</w:t>
      </w:r>
    </w:p>
    <w:p>
      <w:pPr>
        <w:keepNext w:val="0"/>
        <w:keepLines w:val="0"/>
        <w:pageBreakBefore w:val="0"/>
        <w:widowControl/>
        <w:kinsoku w:val="0"/>
        <w:wordWrap/>
        <w:overflowPunct/>
        <w:topLinePunct w:val="0"/>
        <w:autoSpaceDE w:val="0"/>
        <w:autoSpaceDN w:val="0"/>
        <w:bidi w:val="0"/>
        <w:adjustRightInd w:val="0"/>
        <w:snapToGrid w:val="0"/>
        <w:spacing w:before="101" w:line="274" w:lineRule="auto"/>
        <w:ind w:left="4506" w:right="1264" w:hanging="270"/>
        <w:jc w:val="both"/>
        <w:textAlignment w:val="baseline"/>
        <w:rPr>
          <w:rFonts w:hint="eastAsia" w:ascii="仿宋_GB2312" w:hAnsi="仿宋_GB2312" w:eastAsia="仿宋_GB2312" w:cs="仿宋_GB2312"/>
          <w:b/>
          <w:bCs/>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101" w:line="274" w:lineRule="auto"/>
        <w:ind w:left="4506" w:right="1264" w:hanging="270"/>
        <w:jc w:val="both"/>
        <w:textAlignment w:val="baseline"/>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承诺人</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法人</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rPr>
        <w:t>签字：</w:t>
      </w:r>
    </w:p>
    <w:p>
      <w:pPr>
        <w:keepNext w:val="0"/>
        <w:keepLines w:val="0"/>
        <w:pageBreakBefore w:val="0"/>
        <w:widowControl/>
        <w:kinsoku w:val="0"/>
        <w:wordWrap/>
        <w:overflowPunct/>
        <w:topLinePunct w:val="0"/>
        <w:autoSpaceDE w:val="0"/>
        <w:autoSpaceDN w:val="0"/>
        <w:bidi w:val="0"/>
        <w:adjustRightInd w:val="0"/>
        <w:snapToGrid w:val="0"/>
        <w:spacing w:before="101" w:line="274" w:lineRule="auto"/>
        <w:ind w:left="4506" w:right="1264" w:hanging="27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b/>
          <w:bCs/>
          <w:spacing w:val="0"/>
          <w:sz w:val="32"/>
          <w:szCs w:val="32"/>
        </w:rPr>
        <w:t>年</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b/>
          <w:bCs/>
          <w:spacing w:val="0"/>
          <w:sz w:val="32"/>
          <w:szCs w:val="32"/>
        </w:rPr>
        <w:t>月</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b/>
          <w:bCs/>
          <w:spacing w:val="0"/>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274" w:lineRule="auto"/>
        <w:jc w:val="both"/>
        <w:textAlignment w:val="baseline"/>
        <w:rPr>
          <w:rFonts w:ascii="黑体" w:hAnsi="黑体" w:eastAsia="黑体" w:cs="黑体"/>
          <w:spacing w:val="0"/>
          <w:sz w:val="31"/>
          <w:szCs w:val="31"/>
        </w:rPr>
        <w:sectPr>
          <w:footerReference r:id="rId4" w:type="default"/>
          <w:pgSz w:w="12041" w:h="16792"/>
          <w:pgMar w:top="1440" w:right="1474" w:bottom="1440" w:left="1587" w:header="0" w:footer="765"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97" w:line="224" w:lineRule="auto"/>
        <w:ind w:left="319"/>
        <w:jc w:val="both"/>
        <w:textAlignment w:val="baseline"/>
        <w:rPr>
          <w:rFonts w:ascii="黑体" w:hAnsi="黑体" w:eastAsia="黑体" w:cs="黑体"/>
          <w:sz w:val="30"/>
          <w:szCs w:val="30"/>
        </w:rPr>
      </w:pPr>
      <w:r>
        <w:rPr>
          <w:rFonts w:ascii="黑体" w:hAnsi="黑体" w:eastAsia="黑体" w:cs="黑体"/>
          <w:b/>
          <w:bCs/>
          <w:spacing w:val="16"/>
          <w:sz w:val="30"/>
          <w:szCs w:val="30"/>
        </w:rPr>
        <w:t>附件2</w:t>
      </w:r>
    </w:p>
    <w:p>
      <w:pPr>
        <w:bidi w:val="0"/>
        <w:jc w:val="center"/>
        <w:rPr>
          <w:b/>
          <w:bCs/>
          <w:spacing w:val="3"/>
          <w:sz w:val="35"/>
          <w:szCs w:val="35"/>
        </w:rPr>
      </w:pPr>
      <w:r>
        <w:rPr>
          <w:b/>
          <w:bCs/>
          <w:spacing w:val="3"/>
          <w:sz w:val="35"/>
          <w:szCs w:val="35"/>
        </w:rPr>
        <w:t>山东省养殖场</w:t>
      </w:r>
      <w:r>
        <w:rPr>
          <w:rFonts w:hint="eastAsia"/>
          <w:b/>
          <w:bCs/>
          <w:spacing w:val="3"/>
          <w:sz w:val="35"/>
          <w:szCs w:val="35"/>
          <w:lang w:eastAsia="zh-CN"/>
        </w:rPr>
        <w:t>（</w:t>
      </w:r>
      <w:r>
        <w:rPr>
          <w:b/>
          <w:bCs/>
          <w:spacing w:val="3"/>
          <w:sz w:val="35"/>
          <w:szCs w:val="35"/>
        </w:rPr>
        <w:t>户</w:t>
      </w:r>
      <w:r>
        <w:rPr>
          <w:rFonts w:hint="eastAsia"/>
          <w:b/>
          <w:bCs/>
          <w:spacing w:val="3"/>
          <w:sz w:val="35"/>
          <w:szCs w:val="35"/>
          <w:lang w:eastAsia="zh-CN"/>
        </w:rPr>
        <w:t>）</w:t>
      </w:r>
      <w:r>
        <w:rPr>
          <w:b/>
          <w:bCs/>
          <w:spacing w:val="3"/>
          <w:sz w:val="35"/>
          <w:szCs w:val="35"/>
        </w:rPr>
        <w:t>动物疫病强制免疫</w:t>
      </w:r>
    </w:p>
    <w:p>
      <w:pPr>
        <w:bidi w:val="0"/>
        <w:jc w:val="center"/>
        <w:rPr>
          <w:sz w:val="35"/>
          <w:szCs w:val="35"/>
        </w:rPr>
      </w:pPr>
      <w:r>
        <w:rPr>
          <w:spacing w:val="3"/>
          <w:sz w:val="35"/>
          <w:szCs w:val="35"/>
        </w:rPr>
        <w:t xml:space="preserve"> </w:t>
      </w:r>
      <w:r>
        <w:rPr>
          <w:b/>
          <w:bCs/>
          <w:spacing w:val="-1"/>
          <w:sz w:val="35"/>
          <w:szCs w:val="35"/>
        </w:rPr>
        <w:t>“先打后补”补助申请表</w:t>
      </w:r>
      <w:r>
        <w:rPr>
          <w:rFonts w:hint="eastAsia"/>
          <w:b/>
          <w:bCs/>
          <w:spacing w:val="-1"/>
          <w:sz w:val="35"/>
          <w:szCs w:val="35"/>
          <w:lang w:eastAsia="zh-CN"/>
        </w:rPr>
        <w:t>（</w:t>
      </w:r>
      <w:r>
        <w:rPr>
          <w:b/>
          <w:bCs/>
          <w:spacing w:val="-1"/>
          <w:sz w:val="35"/>
          <w:szCs w:val="35"/>
        </w:rPr>
        <w:t>参考样式</w:t>
      </w:r>
      <w:r>
        <w:rPr>
          <w:rFonts w:hint="eastAsia"/>
          <w:b/>
          <w:bCs/>
          <w:spacing w:val="-1"/>
          <w:sz w:val="35"/>
          <w:szCs w:val="35"/>
          <w:lang w:eastAsia="zh-CN"/>
        </w:rPr>
        <w:t>）</w:t>
      </w:r>
    </w:p>
    <w:tbl>
      <w:tblPr>
        <w:tblStyle w:val="15"/>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3"/>
        <w:gridCol w:w="1688"/>
        <w:gridCol w:w="919"/>
        <w:gridCol w:w="240"/>
        <w:gridCol w:w="1129"/>
        <w:gridCol w:w="739"/>
        <w:gridCol w:w="270"/>
        <w:gridCol w:w="659"/>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78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5"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5" w:lineRule="auto"/>
              <w:jc w:val="both"/>
              <w:textAlignment w:val="baseline"/>
              <w:rPr>
                <w:rFonts w:ascii="Arial"/>
                <w:sz w:val="21"/>
              </w:rPr>
            </w:pPr>
          </w:p>
          <w:p>
            <w:pPr>
              <w:pStyle w:val="16"/>
              <w:keepNext w:val="0"/>
              <w:keepLines w:val="0"/>
              <w:pageBreakBefore w:val="0"/>
              <w:widowControl/>
              <w:kinsoku w:val="0"/>
              <w:wordWrap/>
              <w:overflowPunct/>
              <w:topLinePunct w:val="0"/>
              <w:autoSpaceDE w:val="0"/>
              <w:autoSpaceDN w:val="0"/>
              <w:bidi w:val="0"/>
              <w:adjustRightInd w:val="0"/>
              <w:snapToGrid w:val="0"/>
              <w:spacing w:before="58" w:line="219" w:lineRule="auto"/>
              <w:ind w:left="85"/>
              <w:jc w:val="both"/>
              <w:textAlignment w:val="baseline"/>
            </w:pPr>
            <w:r>
              <w:rPr>
                <w:spacing w:val="-10"/>
              </w:rPr>
              <w:t>养</w:t>
            </w:r>
            <w:r>
              <w:rPr>
                <w:spacing w:val="-25"/>
              </w:rPr>
              <w:t xml:space="preserve"> </w:t>
            </w:r>
            <w:r>
              <w:rPr>
                <w:spacing w:val="-10"/>
              </w:rPr>
              <w:t>殖</w:t>
            </w:r>
            <w:r>
              <w:rPr>
                <w:spacing w:val="-32"/>
              </w:rPr>
              <w:t xml:space="preserve"> </w:t>
            </w:r>
            <w:r>
              <w:rPr>
                <w:spacing w:val="-10"/>
              </w:rPr>
              <w:t>场 (</w:t>
            </w:r>
            <w:r>
              <w:rPr>
                <w:spacing w:val="-31"/>
              </w:rPr>
              <w:t xml:space="preserve"> </w:t>
            </w:r>
            <w:r>
              <w:rPr>
                <w:spacing w:val="-10"/>
              </w:rPr>
              <w:t>户</w:t>
            </w:r>
            <w:r>
              <w:rPr>
                <w:spacing w:val="-30"/>
              </w:rPr>
              <w:t xml:space="preserve"> </w:t>
            </w:r>
            <w:r>
              <w:rPr>
                <w:spacing w:val="-10"/>
              </w:rPr>
              <w:t>)</w:t>
            </w:r>
            <w:r>
              <w:rPr>
                <w:spacing w:val="-32"/>
              </w:rPr>
              <w:t xml:space="preserve"> </w:t>
            </w:r>
            <w:r>
              <w:rPr>
                <w:spacing w:val="-10"/>
              </w:rPr>
              <w:t>信</w:t>
            </w:r>
            <w:r>
              <w:rPr>
                <w:spacing w:val="-23"/>
              </w:rPr>
              <w:t xml:space="preserve"> </w:t>
            </w:r>
            <w:r>
              <w:rPr>
                <w:spacing w:val="-10"/>
              </w:rPr>
              <w:t>息</w:t>
            </w:r>
          </w:p>
        </w:tc>
        <w:tc>
          <w:tcPr>
            <w:tcW w:w="1688"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52" w:line="219" w:lineRule="auto"/>
              <w:ind w:left="201"/>
              <w:jc w:val="both"/>
              <w:textAlignment w:val="baseline"/>
            </w:pPr>
            <w:r>
              <w:rPr>
                <w:spacing w:val="-1"/>
              </w:rPr>
              <w:t>养殖场</w:t>
            </w:r>
            <w:r>
              <w:rPr>
                <w:rFonts w:hint="eastAsia"/>
                <w:spacing w:val="-1"/>
                <w:lang w:eastAsia="zh-CN"/>
              </w:rPr>
              <w:t>（</w:t>
            </w:r>
            <w:r>
              <w:rPr>
                <w:spacing w:val="-1"/>
              </w:rPr>
              <w:t>户</w:t>
            </w:r>
            <w:r>
              <w:rPr>
                <w:rFonts w:hint="eastAsia"/>
                <w:spacing w:val="-1"/>
                <w:lang w:eastAsia="zh-CN"/>
              </w:rPr>
              <w:t>）</w:t>
            </w:r>
            <w:r>
              <w:rPr>
                <w:spacing w:val="-1"/>
              </w:rPr>
              <w:t>名称</w:t>
            </w: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61" w:line="219" w:lineRule="auto"/>
              <w:ind w:left="375"/>
              <w:jc w:val="both"/>
              <w:textAlignment w:val="baseline"/>
            </w:pPr>
            <w:r>
              <w:rPr>
                <w:spacing w:val="-2"/>
              </w:rPr>
              <w:t>地址</w:t>
            </w:r>
          </w:p>
        </w:tc>
        <w:tc>
          <w:tcPr>
            <w:tcW w:w="3181" w:type="dxa"/>
            <w:gridSpan w:val="4"/>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847"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07" w:line="219" w:lineRule="auto"/>
              <w:ind w:left="331"/>
              <w:jc w:val="both"/>
              <w:textAlignment w:val="baseline"/>
            </w:pPr>
            <w:r>
              <w:rPr>
                <w:spacing w:val="-1"/>
              </w:rPr>
              <w:t>是否已在直联直报平台备案</w:t>
            </w: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00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07" w:line="219" w:lineRule="auto"/>
              <w:ind w:left="166"/>
              <w:jc w:val="both"/>
              <w:textAlignment w:val="baseline"/>
            </w:pPr>
            <w:r>
              <w:rPr>
                <w:spacing w:val="-2"/>
              </w:rPr>
              <w:t>养殖代码</w:t>
            </w:r>
          </w:p>
        </w:tc>
        <w:tc>
          <w:tcPr>
            <w:tcW w:w="2172"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08" w:line="220" w:lineRule="auto"/>
              <w:ind w:left="587"/>
              <w:jc w:val="both"/>
              <w:textAlignment w:val="baseline"/>
            </w:pPr>
            <w:r>
              <w:rPr>
                <w:rFonts w:hint="eastAsia"/>
                <w:spacing w:val="5"/>
                <w:lang w:eastAsia="zh-CN"/>
              </w:rPr>
              <w:t>（</w:t>
            </w:r>
            <w:r>
              <w:rPr>
                <w:spacing w:val="5"/>
              </w:rPr>
              <w:t>未备案不填</w:t>
            </w:r>
            <w:r>
              <w:rPr>
                <w:rFonts w:hint="eastAsia"/>
                <w:spacing w:val="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88"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97" w:line="219" w:lineRule="auto"/>
              <w:ind w:left="561"/>
              <w:jc w:val="both"/>
              <w:textAlignment w:val="baseline"/>
            </w:pPr>
            <w:r>
              <w:rPr>
                <w:spacing w:val="2"/>
              </w:rPr>
              <w:t>负责人</w:t>
            </w: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98" w:line="221" w:lineRule="auto"/>
              <w:ind w:left="195"/>
              <w:jc w:val="both"/>
              <w:textAlignment w:val="baseline"/>
            </w:pPr>
            <w:r>
              <w:rPr>
                <w:spacing w:val="-2"/>
              </w:rPr>
              <w:t>联系方式</w:t>
            </w:r>
          </w:p>
        </w:tc>
        <w:tc>
          <w:tcPr>
            <w:tcW w:w="3181" w:type="dxa"/>
            <w:gridSpan w:val="4"/>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88"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29" w:line="220" w:lineRule="auto"/>
              <w:ind w:left="471"/>
              <w:jc w:val="both"/>
              <w:textAlignment w:val="baseline"/>
            </w:pPr>
            <w:r>
              <w:rPr>
                <w:spacing w:val="-2"/>
              </w:rPr>
              <w:t>银行账号</w:t>
            </w: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29" w:line="220" w:lineRule="auto"/>
              <w:ind w:left="285"/>
              <w:jc w:val="both"/>
              <w:textAlignment w:val="baseline"/>
            </w:pPr>
            <w:r>
              <w:rPr>
                <w:spacing w:val="-2"/>
              </w:rPr>
              <w:t>开户行</w:t>
            </w:r>
          </w:p>
        </w:tc>
        <w:tc>
          <w:tcPr>
            <w:tcW w:w="3181" w:type="dxa"/>
            <w:gridSpan w:val="4"/>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78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37" w:lineRule="auto"/>
              <w:jc w:val="both"/>
              <w:textAlignment w:val="baseline"/>
              <w:rPr>
                <w:rFonts w:ascii="Arial"/>
                <w:sz w:val="21"/>
              </w:rPr>
            </w:pPr>
          </w:p>
          <w:p>
            <w:pPr>
              <w:pStyle w:val="16"/>
              <w:keepNext w:val="0"/>
              <w:keepLines w:val="0"/>
              <w:pageBreakBefore w:val="0"/>
              <w:widowControl/>
              <w:kinsoku w:val="0"/>
              <w:wordWrap/>
              <w:overflowPunct/>
              <w:topLinePunct w:val="0"/>
              <w:autoSpaceDE w:val="0"/>
              <w:autoSpaceDN w:val="0"/>
              <w:bidi w:val="0"/>
              <w:adjustRightInd w:val="0"/>
              <w:snapToGrid w:val="0"/>
              <w:spacing w:before="59" w:line="219" w:lineRule="auto"/>
              <w:ind w:left="85"/>
              <w:jc w:val="both"/>
              <w:textAlignment w:val="baseline"/>
            </w:pPr>
            <w:r>
              <w:rPr>
                <w:spacing w:val="32"/>
              </w:rPr>
              <w:t>饲养情况</w:t>
            </w:r>
            <w:r>
              <w:rPr>
                <w:rFonts w:hint="eastAsia"/>
                <w:spacing w:val="32"/>
                <w:lang w:eastAsia="zh-CN"/>
              </w:rPr>
              <w:t>（</w:t>
            </w:r>
            <w:r>
              <w:rPr>
                <w:spacing w:val="32"/>
              </w:rPr>
              <w:t>头/只</w:t>
            </w:r>
            <w:r>
              <w:rPr>
                <w:rFonts w:hint="eastAsia"/>
                <w:spacing w:val="32"/>
                <w:lang w:eastAsia="zh-CN"/>
              </w:rPr>
              <w:t>）</w:t>
            </w:r>
          </w:p>
        </w:tc>
        <w:tc>
          <w:tcPr>
            <w:tcW w:w="2847"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18" w:line="219" w:lineRule="auto"/>
              <w:ind w:left="381"/>
              <w:jc w:val="both"/>
              <w:textAlignment w:val="baseline"/>
            </w:pPr>
            <w:r>
              <w:rPr>
                <w:spacing w:val="-1"/>
              </w:rPr>
              <w:t>饲养周期超过1年畜禽种类</w:t>
            </w:r>
          </w:p>
        </w:tc>
        <w:tc>
          <w:tcPr>
            <w:tcW w:w="1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92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18" w:line="219" w:lineRule="auto"/>
              <w:ind w:left="277"/>
              <w:jc w:val="both"/>
              <w:textAlignment w:val="baseline"/>
            </w:pPr>
            <w:r>
              <w:rPr>
                <w:spacing w:val="-2"/>
              </w:rPr>
              <w:t>存栏</w:t>
            </w: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847"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88" w:line="219" w:lineRule="auto"/>
              <w:ind w:left="872"/>
              <w:jc w:val="both"/>
              <w:textAlignment w:val="baseline"/>
            </w:pPr>
            <w:r>
              <w:rPr>
                <w:spacing w:val="-2"/>
              </w:rPr>
              <w:t>商品畜禽种类</w:t>
            </w:r>
          </w:p>
        </w:tc>
        <w:tc>
          <w:tcPr>
            <w:tcW w:w="1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92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68" w:line="234" w:lineRule="auto"/>
              <w:ind w:right="274"/>
              <w:jc w:val="center"/>
              <w:textAlignment w:val="baseline"/>
              <w:rPr>
                <w:spacing w:val="-4"/>
              </w:rPr>
            </w:pPr>
            <w:r>
              <w:rPr>
                <w:spacing w:val="-4"/>
              </w:rPr>
              <w:t>检疫</w:t>
            </w:r>
          </w:p>
          <w:p>
            <w:pPr>
              <w:pStyle w:val="16"/>
              <w:keepNext w:val="0"/>
              <w:keepLines w:val="0"/>
              <w:pageBreakBefore w:val="0"/>
              <w:widowControl/>
              <w:kinsoku w:val="0"/>
              <w:wordWrap/>
              <w:overflowPunct/>
              <w:topLinePunct w:val="0"/>
              <w:autoSpaceDE w:val="0"/>
              <w:autoSpaceDN w:val="0"/>
              <w:bidi w:val="0"/>
              <w:adjustRightInd w:val="0"/>
              <w:snapToGrid w:val="0"/>
              <w:spacing w:before="68" w:line="234" w:lineRule="auto"/>
              <w:ind w:right="274"/>
              <w:jc w:val="center"/>
              <w:textAlignment w:val="baseline"/>
            </w:pPr>
            <w:r>
              <w:rPr>
                <w:spacing w:val="3"/>
              </w:rPr>
              <w:t>出栏</w:t>
            </w: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78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09"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09" w:lineRule="auto"/>
              <w:jc w:val="both"/>
              <w:textAlignment w:val="baseline"/>
              <w:rPr>
                <w:rFonts w:ascii="Arial"/>
                <w:sz w:val="21"/>
              </w:rPr>
            </w:pPr>
          </w:p>
          <w:p>
            <w:pPr>
              <w:pStyle w:val="16"/>
              <w:keepNext w:val="0"/>
              <w:keepLines w:val="0"/>
              <w:pageBreakBefore w:val="0"/>
              <w:widowControl/>
              <w:kinsoku w:val="0"/>
              <w:wordWrap/>
              <w:overflowPunct/>
              <w:topLinePunct w:val="0"/>
              <w:autoSpaceDE w:val="0"/>
              <w:autoSpaceDN w:val="0"/>
              <w:bidi w:val="0"/>
              <w:adjustRightInd w:val="0"/>
              <w:snapToGrid w:val="0"/>
              <w:spacing w:before="58" w:line="283" w:lineRule="auto"/>
              <w:ind w:right="339"/>
              <w:jc w:val="center"/>
              <w:textAlignment w:val="baseline"/>
              <w:rPr>
                <w:spacing w:val="1"/>
              </w:rPr>
            </w:pPr>
            <w:r>
              <w:rPr>
                <w:spacing w:val="1"/>
              </w:rPr>
              <w:t>自购强免疫苗</w:t>
            </w:r>
          </w:p>
          <w:p>
            <w:pPr>
              <w:pStyle w:val="16"/>
              <w:keepNext w:val="0"/>
              <w:keepLines w:val="0"/>
              <w:pageBreakBefore w:val="0"/>
              <w:widowControl/>
              <w:kinsoku w:val="0"/>
              <w:wordWrap/>
              <w:overflowPunct/>
              <w:topLinePunct w:val="0"/>
              <w:autoSpaceDE w:val="0"/>
              <w:autoSpaceDN w:val="0"/>
              <w:bidi w:val="0"/>
              <w:adjustRightInd w:val="0"/>
              <w:snapToGrid w:val="0"/>
              <w:spacing w:before="58" w:line="283" w:lineRule="auto"/>
              <w:ind w:right="339"/>
              <w:jc w:val="center"/>
              <w:textAlignment w:val="baseline"/>
            </w:pPr>
            <w:r>
              <w:rPr>
                <w:spacing w:val="-2"/>
              </w:rPr>
              <w:t>使用情况</w:t>
            </w:r>
          </w:p>
        </w:tc>
        <w:tc>
          <w:tcPr>
            <w:tcW w:w="1688"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59" w:line="219" w:lineRule="auto"/>
              <w:ind w:left="471"/>
              <w:jc w:val="both"/>
              <w:textAlignment w:val="baseline"/>
            </w:pPr>
            <w:r>
              <w:rPr>
                <w:spacing w:val="-2"/>
              </w:rPr>
              <w:t>疫苗种类</w:t>
            </w:r>
          </w:p>
        </w:tc>
        <w:tc>
          <w:tcPr>
            <w:tcW w:w="115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59" w:line="219" w:lineRule="auto"/>
              <w:ind w:left="84"/>
              <w:jc w:val="center"/>
              <w:textAlignment w:val="baseline"/>
            </w:pPr>
            <w:r>
              <w:rPr>
                <w:spacing w:val="-2"/>
              </w:rPr>
              <w:t>生产企业</w:t>
            </w:r>
          </w:p>
        </w:tc>
        <w:tc>
          <w:tcPr>
            <w:tcW w:w="1868"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59" w:line="219" w:lineRule="auto"/>
              <w:ind w:left="594"/>
              <w:jc w:val="both"/>
              <w:textAlignment w:val="baseline"/>
            </w:pPr>
            <w:r>
              <w:rPr>
                <w:spacing w:val="-2"/>
              </w:rPr>
              <w:t>生产批号</w:t>
            </w:r>
          </w:p>
        </w:tc>
        <w:tc>
          <w:tcPr>
            <w:tcW w:w="92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60" w:line="220" w:lineRule="auto"/>
              <w:ind w:left="97"/>
              <w:jc w:val="both"/>
              <w:textAlignment w:val="baseline"/>
            </w:pPr>
            <w:r>
              <w:rPr>
                <w:spacing w:val="2"/>
              </w:rPr>
              <w:t>免疫日期</w:t>
            </w:r>
          </w:p>
        </w:tc>
        <w:tc>
          <w:tcPr>
            <w:tcW w:w="1513"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59" w:line="219" w:lineRule="auto"/>
              <w:ind w:left="98"/>
              <w:jc w:val="both"/>
              <w:textAlignment w:val="baseline"/>
            </w:pPr>
            <w:r>
              <w:rPr>
                <w:spacing w:val="-2"/>
              </w:rPr>
              <w:t>使用数量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88"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92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88"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92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7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88"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5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92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8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2"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3"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3" w:lineRule="auto"/>
              <w:jc w:val="both"/>
              <w:textAlignment w:val="baseline"/>
              <w:rPr>
                <w:rFonts w:ascii="Arial"/>
                <w:sz w:val="21"/>
              </w:rPr>
            </w:pPr>
          </w:p>
          <w:p>
            <w:pPr>
              <w:pStyle w:val="16"/>
              <w:keepNext w:val="0"/>
              <w:keepLines w:val="0"/>
              <w:pageBreakBefore w:val="0"/>
              <w:widowControl/>
              <w:kinsoku w:val="0"/>
              <w:wordWrap/>
              <w:overflowPunct/>
              <w:topLinePunct w:val="0"/>
              <w:autoSpaceDE w:val="0"/>
              <w:autoSpaceDN w:val="0"/>
              <w:bidi w:val="0"/>
              <w:adjustRightInd w:val="0"/>
              <w:snapToGrid w:val="0"/>
              <w:spacing w:before="59" w:line="219" w:lineRule="auto"/>
              <w:ind w:left="345"/>
              <w:jc w:val="both"/>
              <w:textAlignment w:val="baseline"/>
            </w:pPr>
            <w:r>
              <w:rPr>
                <w:spacing w:val="1"/>
              </w:rPr>
              <w:t>申请补助情况</w:t>
            </w:r>
          </w:p>
        </w:tc>
        <w:tc>
          <w:tcPr>
            <w:tcW w:w="2847"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12" w:line="220" w:lineRule="auto"/>
              <w:ind w:left="1051"/>
              <w:jc w:val="both"/>
              <w:textAlignment w:val="baseline"/>
            </w:pPr>
            <w:r>
              <w:rPr>
                <w:spacing w:val="3"/>
              </w:rPr>
              <w:t>免疫病种</w:t>
            </w:r>
          </w:p>
        </w:tc>
        <w:tc>
          <w:tcPr>
            <w:tcW w:w="1129"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62" w:line="265" w:lineRule="auto"/>
              <w:ind w:right="164"/>
              <w:jc w:val="both"/>
              <w:textAlignment w:val="baseline"/>
            </w:pPr>
            <w:r>
              <w:rPr>
                <w:spacing w:val="-2"/>
              </w:rPr>
              <w:t>补助数量</w:t>
            </w:r>
            <w:r>
              <w:t xml:space="preserve"> </w:t>
            </w:r>
            <w:r>
              <w:rPr>
                <w:rFonts w:hint="eastAsia"/>
                <w:lang w:eastAsia="zh-CN"/>
              </w:rPr>
              <w:t>（</w:t>
            </w:r>
            <w:r>
              <w:rPr>
                <w:spacing w:val="7"/>
              </w:rPr>
              <w:t>头、只</w:t>
            </w:r>
            <w:r>
              <w:rPr>
                <w:rFonts w:hint="eastAsia"/>
                <w:spacing w:val="7"/>
                <w:lang w:eastAsia="zh-CN"/>
              </w:rPr>
              <w:t>）</w:t>
            </w:r>
          </w:p>
        </w:tc>
        <w:tc>
          <w:tcPr>
            <w:tcW w:w="1668"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51" w:line="219" w:lineRule="auto"/>
              <w:ind w:left="465"/>
              <w:jc w:val="both"/>
              <w:textAlignment w:val="baseline"/>
            </w:pPr>
            <w:r>
              <w:rPr>
                <w:spacing w:val="-2"/>
              </w:rPr>
              <w:t>最高标准</w:t>
            </w:r>
          </w:p>
          <w:p>
            <w:pPr>
              <w:pStyle w:val="16"/>
              <w:keepNext w:val="0"/>
              <w:keepLines w:val="0"/>
              <w:pageBreakBefore w:val="0"/>
              <w:widowControl/>
              <w:kinsoku w:val="0"/>
              <w:wordWrap/>
              <w:overflowPunct/>
              <w:topLinePunct w:val="0"/>
              <w:autoSpaceDE w:val="0"/>
              <w:autoSpaceDN w:val="0"/>
              <w:bidi w:val="0"/>
              <w:adjustRightInd w:val="0"/>
              <w:snapToGrid w:val="0"/>
              <w:spacing w:before="106" w:line="213" w:lineRule="auto"/>
              <w:ind w:left="335"/>
              <w:jc w:val="both"/>
              <w:textAlignment w:val="baseline"/>
            </w:pPr>
            <w:r>
              <w:rPr>
                <w:rFonts w:hint="eastAsia"/>
                <w:spacing w:val="5"/>
                <w:lang w:eastAsia="zh-CN"/>
              </w:rPr>
              <w:t>（</w:t>
            </w:r>
            <w:r>
              <w:rPr>
                <w:spacing w:val="5"/>
              </w:rPr>
              <w:t>元/头或只</w:t>
            </w:r>
            <w:r>
              <w:rPr>
                <w:rFonts w:hint="eastAsia"/>
                <w:spacing w:val="5"/>
                <w:lang w:eastAsia="zh-CN"/>
              </w:rPr>
              <w:t>）</w:t>
            </w:r>
          </w:p>
        </w:tc>
        <w:tc>
          <w:tcPr>
            <w:tcW w:w="1513"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11" w:line="219" w:lineRule="auto"/>
              <w:ind w:left="98"/>
              <w:jc w:val="both"/>
              <w:textAlignment w:val="baseline"/>
            </w:pPr>
            <w:r>
              <w:rPr>
                <w:spacing w:val="5"/>
              </w:rPr>
              <w:t>最高金额</w:t>
            </w:r>
            <w:r>
              <w:rPr>
                <w:rFonts w:hint="eastAsia"/>
                <w:spacing w:val="5"/>
                <w:lang w:eastAsia="zh-CN"/>
              </w:rPr>
              <w:t>（</w:t>
            </w:r>
            <w:r>
              <w:rPr>
                <w:spacing w:val="5"/>
              </w:rPr>
              <w:t>元</w:t>
            </w:r>
            <w:r>
              <w:rPr>
                <w:rFonts w:hint="eastAsia"/>
                <w:spacing w:val="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847"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847"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7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847"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783"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73" w:line="219" w:lineRule="auto"/>
              <w:ind w:left="434"/>
              <w:jc w:val="both"/>
              <w:textAlignment w:val="baseline"/>
            </w:pPr>
            <w:r>
              <w:rPr>
                <w:spacing w:val="1"/>
              </w:rPr>
              <w:t>申请人签字</w:t>
            </w:r>
          </w:p>
        </w:tc>
        <w:tc>
          <w:tcPr>
            <w:tcW w:w="7157" w:type="dxa"/>
            <w:gridSpan w:val="8"/>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22" w:line="219" w:lineRule="auto"/>
              <w:ind w:left="92"/>
              <w:jc w:val="both"/>
              <w:textAlignment w:val="baseline"/>
            </w:pPr>
            <w:r>
              <w:t>本人</w:t>
            </w:r>
            <w:r>
              <w:rPr>
                <w:rFonts w:hint="eastAsia"/>
                <w:lang w:eastAsia="zh-CN"/>
              </w:rPr>
              <w:t>（</w:t>
            </w:r>
            <w:r>
              <w:t>场</w:t>
            </w:r>
            <w:r>
              <w:rPr>
                <w:rFonts w:hint="eastAsia"/>
                <w:lang w:eastAsia="zh-CN"/>
              </w:rPr>
              <w:t>）</w:t>
            </w:r>
            <w:r>
              <w:t>承诺所养畜禽已完成强制免疫，免疫合格。</w:t>
            </w:r>
          </w:p>
          <w:p>
            <w:pPr>
              <w:pStyle w:val="16"/>
              <w:keepNext w:val="0"/>
              <w:keepLines w:val="0"/>
              <w:pageBreakBefore w:val="0"/>
              <w:widowControl/>
              <w:kinsoku w:val="0"/>
              <w:wordWrap/>
              <w:overflowPunct/>
              <w:topLinePunct w:val="0"/>
              <w:autoSpaceDE w:val="0"/>
              <w:autoSpaceDN w:val="0"/>
              <w:bidi w:val="0"/>
              <w:adjustRightInd w:val="0"/>
              <w:snapToGrid w:val="0"/>
              <w:spacing w:before="67" w:line="219" w:lineRule="auto"/>
              <w:ind w:left="3821"/>
              <w:jc w:val="both"/>
              <w:textAlignment w:val="baseline"/>
            </w:pPr>
            <w:r>
              <w:rPr>
                <w:spacing w:val="-2"/>
              </w:rPr>
              <w:t>负责人签字：</w:t>
            </w:r>
            <w:r>
              <w:rPr>
                <w:spacing w:val="8"/>
              </w:rPr>
              <w:t xml:space="preserve">         </w:t>
            </w:r>
            <w:r>
              <w:rPr>
                <w:spacing w:val="-2"/>
              </w:rPr>
              <w:t>年    月</w:t>
            </w:r>
            <w:r>
              <w:rPr>
                <w:spacing w:val="8"/>
              </w:rPr>
              <w:t xml:space="preserve">    </w:t>
            </w:r>
            <w:r>
              <w:rPr>
                <w:spacing w:val="-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783"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59" w:line="284" w:lineRule="auto"/>
              <w:ind w:right="248"/>
              <w:jc w:val="center"/>
              <w:textAlignment w:val="baseline"/>
              <w:rPr>
                <w:spacing w:val="1"/>
              </w:rPr>
            </w:pPr>
            <w:r>
              <w:rPr>
                <w:rFonts w:hint="eastAsia"/>
                <w:spacing w:val="1"/>
                <w:lang w:val="en-US" w:eastAsia="zh-CN"/>
              </w:rPr>
              <w:t xml:space="preserve">  </w:t>
            </w:r>
            <w:r>
              <w:rPr>
                <w:spacing w:val="1"/>
              </w:rPr>
              <w:t>乡镇</w:t>
            </w:r>
            <w:r>
              <w:rPr>
                <w:rFonts w:hint="eastAsia"/>
                <w:spacing w:val="1"/>
                <w:lang w:val="en-US" w:eastAsia="zh-CN"/>
              </w:rPr>
              <w:t>兽医</w:t>
            </w:r>
            <w:r>
              <w:rPr>
                <w:spacing w:val="1"/>
              </w:rPr>
              <w:t>站</w:t>
            </w:r>
          </w:p>
          <w:p>
            <w:pPr>
              <w:pStyle w:val="16"/>
              <w:keepNext w:val="0"/>
              <w:keepLines w:val="0"/>
              <w:pageBreakBefore w:val="0"/>
              <w:widowControl/>
              <w:kinsoku w:val="0"/>
              <w:wordWrap/>
              <w:overflowPunct/>
              <w:topLinePunct w:val="0"/>
              <w:autoSpaceDE w:val="0"/>
              <w:autoSpaceDN w:val="0"/>
              <w:bidi w:val="0"/>
              <w:adjustRightInd w:val="0"/>
              <w:snapToGrid w:val="0"/>
              <w:spacing w:before="59" w:line="284" w:lineRule="auto"/>
              <w:ind w:left="524" w:right="248" w:hanging="269"/>
              <w:jc w:val="center"/>
              <w:textAlignment w:val="baseline"/>
              <w:rPr>
                <w:rFonts w:hint="eastAsia"/>
                <w:spacing w:val="1"/>
                <w:lang w:eastAsia="zh-CN"/>
              </w:rPr>
            </w:pPr>
            <w:r>
              <w:rPr>
                <w:rFonts w:hint="eastAsia"/>
                <w:spacing w:val="1"/>
                <w:lang w:eastAsia="zh-CN"/>
              </w:rPr>
              <w:t>（</w:t>
            </w:r>
            <w:r>
              <w:rPr>
                <w:rFonts w:hint="eastAsia"/>
                <w:spacing w:val="1"/>
                <w:lang w:val="en-US" w:eastAsia="zh-CN"/>
              </w:rPr>
              <w:t>分中心</w:t>
            </w:r>
            <w:r>
              <w:rPr>
                <w:rFonts w:hint="eastAsia"/>
                <w:spacing w:val="1"/>
                <w:lang w:eastAsia="zh-CN"/>
              </w:rPr>
              <w:t>）</w:t>
            </w:r>
          </w:p>
          <w:p>
            <w:pPr>
              <w:pStyle w:val="16"/>
              <w:keepNext w:val="0"/>
              <w:keepLines w:val="0"/>
              <w:pageBreakBefore w:val="0"/>
              <w:widowControl/>
              <w:kinsoku w:val="0"/>
              <w:wordWrap/>
              <w:overflowPunct/>
              <w:topLinePunct w:val="0"/>
              <w:autoSpaceDE w:val="0"/>
              <w:autoSpaceDN w:val="0"/>
              <w:bidi w:val="0"/>
              <w:adjustRightInd w:val="0"/>
              <w:snapToGrid w:val="0"/>
              <w:spacing w:before="59" w:line="284" w:lineRule="auto"/>
              <w:ind w:left="524" w:right="248" w:hanging="269"/>
              <w:jc w:val="center"/>
              <w:textAlignment w:val="baseline"/>
            </w:pPr>
            <w:r>
              <w:rPr>
                <w:spacing w:val="-2"/>
              </w:rPr>
              <w:t>初审意见</w:t>
            </w:r>
          </w:p>
        </w:tc>
        <w:tc>
          <w:tcPr>
            <w:tcW w:w="7157" w:type="dxa"/>
            <w:gridSpan w:val="8"/>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53" w:line="232" w:lineRule="auto"/>
              <w:ind w:left="501"/>
              <w:jc w:val="both"/>
              <w:textAlignment w:val="baseline"/>
            </w:pPr>
            <w:r>
              <w:rPr>
                <w:spacing w:val="-1"/>
              </w:rPr>
              <w:t>1.是否已随机抽检：□是。</w:t>
            </w:r>
            <w:r>
              <w:rPr>
                <w:spacing w:val="45"/>
              </w:rPr>
              <w:t xml:space="preserve"> </w:t>
            </w:r>
            <w:r>
              <w:rPr>
                <w:spacing w:val="-1"/>
                <w:position w:val="-3"/>
              </w:rPr>
              <w:t>口否。</w:t>
            </w:r>
          </w:p>
          <w:p>
            <w:pPr>
              <w:pStyle w:val="16"/>
              <w:keepNext w:val="0"/>
              <w:keepLines w:val="0"/>
              <w:pageBreakBefore w:val="0"/>
              <w:widowControl/>
              <w:kinsoku w:val="0"/>
              <w:wordWrap/>
              <w:overflowPunct/>
              <w:topLinePunct w:val="0"/>
              <w:autoSpaceDE w:val="0"/>
              <w:autoSpaceDN w:val="0"/>
              <w:bidi w:val="0"/>
              <w:adjustRightInd w:val="0"/>
              <w:snapToGrid w:val="0"/>
              <w:spacing w:before="54" w:line="230" w:lineRule="auto"/>
              <w:ind w:left="521"/>
              <w:jc w:val="both"/>
              <w:textAlignment w:val="baseline"/>
            </w:pPr>
            <w:r>
              <w:t>2.补助数量：</w:t>
            </w:r>
            <w:r>
              <w:rPr>
                <w:spacing w:val="14"/>
              </w:rPr>
              <w:t xml:space="preserve">    </w:t>
            </w:r>
            <w:r>
              <w:t>□按照存栏量。□按照检疫出栏量。</w:t>
            </w:r>
          </w:p>
          <w:p>
            <w:pPr>
              <w:pStyle w:val="16"/>
              <w:keepNext w:val="0"/>
              <w:keepLines w:val="0"/>
              <w:pageBreakBefore w:val="0"/>
              <w:widowControl/>
              <w:kinsoku w:val="0"/>
              <w:wordWrap/>
              <w:overflowPunct/>
              <w:topLinePunct w:val="0"/>
              <w:autoSpaceDE w:val="0"/>
              <w:autoSpaceDN w:val="0"/>
              <w:bidi w:val="0"/>
              <w:adjustRightInd w:val="0"/>
              <w:snapToGrid w:val="0"/>
              <w:spacing w:before="66" w:line="219" w:lineRule="auto"/>
              <w:ind w:left="501"/>
              <w:jc w:val="both"/>
              <w:textAlignment w:val="baseline"/>
            </w:pPr>
            <w:r>
              <w:rPr>
                <w:spacing w:val="-1"/>
              </w:rPr>
              <w:t>3.疫苗来源：     □购买收据。   □集团分发。</w:t>
            </w:r>
            <w:r>
              <w:rPr>
                <w:spacing w:val="24"/>
              </w:rPr>
              <w:t xml:space="preserve">  </w:t>
            </w:r>
            <w:r>
              <w:rPr>
                <w:spacing w:val="-1"/>
              </w:rPr>
              <w:t>□第三方服务。</w:t>
            </w:r>
          </w:p>
          <w:p>
            <w:pPr>
              <w:pStyle w:val="16"/>
              <w:keepNext w:val="0"/>
              <w:keepLines w:val="0"/>
              <w:pageBreakBefore w:val="0"/>
              <w:widowControl/>
              <w:kinsoku w:val="0"/>
              <w:wordWrap/>
              <w:overflowPunct/>
              <w:topLinePunct w:val="0"/>
              <w:autoSpaceDE w:val="0"/>
              <w:autoSpaceDN w:val="0"/>
              <w:bidi w:val="0"/>
              <w:adjustRightInd w:val="0"/>
              <w:snapToGrid w:val="0"/>
              <w:spacing w:before="66" w:line="219" w:lineRule="auto"/>
              <w:ind w:left="531"/>
              <w:jc w:val="both"/>
              <w:textAlignment w:val="baseline"/>
            </w:pPr>
            <w:r>
              <w:t>4.备注说明：</w:t>
            </w:r>
          </w:p>
          <w:p>
            <w:pPr>
              <w:pStyle w:val="16"/>
              <w:keepNext w:val="0"/>
              <w:keepLines w:val="0"/>
              <w:pageBreakBefore w:val="0"/>
              <w:widowControl/>
              <w:kinsoku w:val="0"/>
              <w:wordWrap/>
              <w:overflowPunct/>
              <w:topLinePunct w:val="0"/>
              <w:autoSpaceDE w:val="0"/>
              <w:autoSpaceDN w:val="0"/>
              <w:bidi w:val="0"/>
              <w:adjustRightInd w:val="0"/>
              <w:snapToGrid w:val="0"/>
              <w:spacing w:before="96" w:line="210" w:lineRule="auto"/>
              <w:ind w:left="5752"/>
              <w:jc w:val="both"/>
              <w:textAlignment w:val="baseline"/>
            </w:pPr>
            <w:r>
              <w:rPr>
                <w:spacing w:val="-7"/>
              </w:rPr>
              <w:t>年</w:t>
            </w:r>
            <w:r>
              <w:rPr>
                <w:spacing w:val="10"/>
              </w:rPr>
              <w:t xml:space="preserve">   </w:t>
            </w:r>
            <w:r>
              <w:rPr>
                <w:spacing w:val="-7"/>
              </w:rPr>
              <w:t>月</w:t>
            </w:r>
            <w:r>
              <w:rPr>
                <w:spacing w:val="15"/>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83"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34" w:line="274" w:lineRule="auto"/>
              <w:ind w:left="434" w:right="265" w:hanging="179"/>
              <w:jc w:val="both"/>
              <w:textAlignment w:val="baseline"/>
            </w:pPr>
            <w:r>
              <w:rPr>
                <w:spacing w:val="-2"/>
              </w:rPr>
              <w:t>县级</w:t>
            </w:r>
            <w:r>
              <w:rPr>
                <w:rFonts w:hint="eastAsia"/>
                <w:spacing w:val="-2"/>
                <w:lang w:eastAsia="zh-CN"/>
              </w:rPr>
              <w:t>农业农村</w:t>
            </w:r>
            <w:r>
              <w:rPr>
                <w:spacing w:val="-2"/>
              </w:rPr>
              <w:t>主</w:t>
            </w:r>
            <w:r>
              <w:rPr>
                <w:spacing w:val="5"/>
              </w:rPr>
              <w:t xml:space="preserve"> </w:t>
            </w:r>
            <w:r>
              <w:rPr>
                <w:spacing w:val="1"/>
              </w:rPr>
              <w:t>管部门意见</w:t>
            </w:r>
          </w:p>
        </w:tc>
        <w:tc>
          <w:tcPr>
            <w:tcW w:w="7157" w:type="dxa"/>
            <w:gridSpan w:val="8"/>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59" w:line="219" w:lineRule="auto"/>
              <w:ind w:left="102"/>
              <w:jc w:val="both"/>
              <w:textAlignment w:val="baseline"/>
            </w:pPr>
            <w:r>
              <w:rPr>
                <w:spacing w:val="-3"/>
              </w:rPr>
              <w:t>根据当期预算安排，各病种实际补助标准为最高补助</w:t>
            </w:r>
            <w:r>
              <w:rPr>
                <w:spacing w:val="-4"/>
              </w:rPr>
              <w:t>标准的</w:t>
            </w:r>
            <w:r>
              <w:rPr>
                <w:spacing w:val="-4"/>
                <w:u w:val="single" w:color="auto"/>
              </w:rPr>
              <w:t xml:space="preserve">   </w:t>
            </w:r>
            <w:r>
              <w:rPr>
                <w:spacing w:val="-4"/>
              </w:rPr>
              <w:t>%。</w:t>
            </w:r>
          </w:p>
          <w:p>
            <w:pPr>
              <w:pStyle w:val="16"/>
              <w:keepNext w:val="0"/>
              <w:keepLines w:val="0"/>
              <w:pageBreakBefore w:val="0"/>
              <w:widowControl/>
              <w:kinsoku w:val="0"/>
              <w:wordWrap/>
              <w:overflowPunct/>
              <w:topLinePunct w:val="0"/>
              <w:autoSpaceDE w:val="0"/>
              <w:autoSpaceDN w:val="0"/>
              <w:bidi w:val="0"/>
              <w:adjustRightInd w:val="0"/>
              <w:snapToGrid w:val="0"/>
              <w:spacing w:before="72" w:line="219" w:lineRule="auto"/>
              <w:ind w:left="5901"/>
              <w:jc w:val="both"/>
              <w:textAlignment w:val="baseline"/>
            </w:pPr>
            <w:r>
              <w:rPr>
                <w:spacing w:val="-7"/>
              </w:rPr>
              <w:t>年</w:t>
            </w:r>
            <w:r>
              <w:rPr>
                <w:spacing w:val="10"/>
              </w:rPr>
              <w:t xml:space="preserve">   </w:t>
            </w:r>
            <w:r>
              <w:rPr>
                <w:spacing w:val="-7"/>
              </w:rPr>
              <w:t>月</w:t>
            </w:r>
            <w:r>
              <w:rPr>
                <w:spacing w:val="20"/>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83"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52"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52" w:lineRule="auto"/>
              <w:jc w:val="both"/>
              <w:textAlignment w:val="baseline"/>
              <w:rPr>
                <w:rFonts w:ascii="Arial"/>
                <w:sz w:val="21"/>
              </w:rPr>
            </w:pPr>
          </w:p>
          <w:p>
            <w:pPr>
              <w:pStyle w:val="16"/>
              <w:keepNext w:val="0"/>
              <w:keepLines w:val="0"/>
              <w:pageBreakBefore w:val="0"/>
              <w:widowControl/>
              <w:kinsoku w:val="0"/>
              <w:wordWrap/>
              <w:overflowPunct/>
              <w:topLinePunct w:val="0"/>
              <w:autoSpaceDE w:val="0"/>
              <w:autoSpaceDN w:val="0"/>
              <w:bidi w:val="0"/>
              <w:adjustRightInd w:val="0"/>
              <w:snapToGrid w:val="0"/>
              <w:spacing w:before="58" w:line="220" w:lineRule="auto"/>
              <w:ind w:left="345"/>
              <w:jc w:val="both"/>
              <w:textAlignment w:val="baseline"/>
            </w:pPr>
            <w:r>
              <w:rPr>
                <w:spacing w:val="-2"/>
              </w:rPr>
              <w:t>实际补助情况</w:t>
            </w:r>
          </w:p>
        </w:tc>
        <w:tc>
          <w:tcPr>
            <w:tcW w:w="2607"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97" w:line="220" w:lineRule="auto"/>
              <w:ind w:left="972"/>
              <w:jc w:val="both"/>
              <w:textAlignment w:val="baseline"/>
            </w:pPr>
            <w:r>
              <w:rPr>
                <w:spacing w:val="3"/>
              </w:rPr>
              <w:t>补助病种</w:t>
            </w:r>
          </w:p>
        </w:tc>
        <w:tc>
          <w:tcPr>
            <w:tcW w:w="1369"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65" w:line="248" w:lineRule="auto"/>
              <w:ind w:left="314" w:right="155" w:hanging="180"/>
              <w:jc w:val="both"/>
              <w:textAlignment w:val="baseline"/>
            </w:pPr>
            <w:r>
              <w:rPr>
                <w:spacing w:val="-2"/>
              </w:rPr>
              <w:t>实际补助数量</w:t>
            </w:r>
            <w:r>
              <w:t xml:space="preserve"> </w:t>
            </w:r>
            <w:r>
              <w:rPr>
                <w:rFonts w:hint="eastAsia"/>
                <w:lang w:eastAsia="zh-CN"/>
              </w:rPr>
              <w:t>（</w:t>
            </w:r>
            <w:r>
              <w:rPr>
                <w:spacing w:val="7"/>
              </w:rPr>
              <w:t>头、只</w:t>
            </w:r>
            <w:r>
              <w:rPr>
                <w:rFonts w:hint="eastAsia"/>
                <w:spacing w:val="7"/>
                <w:lang w:eastAsia="zh-CN"/>
              </w:rPr>
              <w:t>）</w:t>
            </w:r>
          </w:p>
        </w:tc>
        <w:tc>
          <w:tcPr>
            <w:tcW w:w="1668"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4" w:line="238" w:lineRule="auto"/>
              <w:ind w:right="292"/>
              <w:jc w:val="center"/>
              <w:textAlignment w:val="baseline"/>
              <w:rPr>
                <w:spacing w:val="3"/>
              </w:rPr>
            </w:pPr>
            <w:r>
              <w:rPr>
                <w:rFonts w:hint="eastAsia"/>
                <w:spacing w:val="-2"/>
                <w:lang w:val="en-US" w:eastAsia="zh-CN"/>
              </w:rPr>
              <w:t xml:space="preserve">  </w:t>
            </w:r>
            <w:r>
              <w:rPr>
                <w:spacing w:val="-2"/>
              </w:rPr>
              <w:t>本期补助标准</w:t>
            </w:r>
          </w:p>
          <w:p>
            <w:pPr>
              <w:pStyle w:val="16"/>
              <w:keepNext w:val="0"/>
              <w:keepLines w:val="0"/>
              <w:pageBreakBefore w:val="0"/>
              <w:widowControl/>
              <w:kinsoku w:val="0"/>
              <w:wordWrap/>
              <w:overflowPunct/>
              <w:topLinePunct w:val="0"/>
              <w:autoSpaceDE w:val="0"/>
              <w:autoSpaceDN w:val="0"/>
              <w:bidi w:val="0"/>
              <w:adjustRightInd w:val="0"/>
              <w:snapToGrid w:val="0"/>
              <w:spacing w:before="84" w:line="238" w:lineRule="auto"/>
              <w:ind w:right="292"/>
              <w:jc w:val="center"/>
              <w:textAlignment w:val="baseline"/>
            </w:pPr>
            <w:r>
              <w:rPr>
                <w:rFonts w:hint="eastAsia"/>
                <w:spacing w:val="3"/>
                <w:lang w:val="en-US" w:eastAsia="zh-CN"/>
              </w:rPr>
              <w:t xml:space="preserve">  </w:t>
            </w:r>
            <w:r>
              <w:rPr>
                <w:rFonts w:hint="eastAsia"/>
                <w:spacing w:val="3"/>
                <w:lang w:eastAsia="zh-CN"/>
              </w:rPr>
              <w:t>（</w:t>
            </w:r>
            <w:r>
              <w:rPr>
                <w:spacing w:val="5"/>
              </w:rPr>
              <w:t>元/头或只</w:t>
            </w:r>
            <w:r>
              <w:rPr>
                <w:rFonts w:hint="eastAsia"/>
                <w:spacing w:val="5"/>
                <w:lang w:eastAsia="zh-CN"/>
              </w:rPr>
              <w:t>）</w:t>
            </w:r>
          </w:p>
        </w:tc>
        <w:tc>
          <w:tcPr>
            <w:tcW w:w="1513"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96" w:line="219" w:lineRule="auto"/>
              <w:ind w:left="98"/>
              <w:jc w:val="both"/>
              <w:textAlignment w:val="baseline"/>
            </w:pPr>
            <w:r>
              <w:rPr>
                <w:spacing w:val="5"/>
              </w:rPr>
              <w:t>补助金额</w:t>
            </w:r>
            <w:r>
              <w:rPr>
                <w:rFonts w:hint="eastAsia"/>
                <w:spacing w:val="5"/>
                <w:lang w:eastAsia="zh-CN"/>
              </w:rPr>
              <w:t>（</w:t>
            </w:r>
            <w:r>
              <w:rPr>
                <w:spacing w:val="5"/>
              </w:rPr>
              <w:t>元</w:t>
            </w:r>
            <w:r>
              <w:rPr>
                <w:rFonts w:hint="eastAsia"/>
                <w:spacing w:val="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607"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36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83"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607"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36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7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2607"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369" w:type="dxa"/>
            <w:gridSpan w:val="2"/>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668"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c>
          <w:tcPr>
            <w:tcW w:w="1513"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tc>
      </w:tr>
    </w:tbl>
    <w:p>
      <w:pPr>
        <w:pStyle w:val="3"/>
        <w:keepNext w:val="0"/>
        <w:keepLines w:val="0"/>
        <w:pageBreakBefore w:val="0"/>
        <w:widowControl/>
        <w:kinsoku w:val="0"/>
        <w:wordWrap/>
        <w:overflowPunct/>
        <w:topLinePunct w:val="0"/>
        <w:autoSpaceDE w:val="0"/>
        <w:autoSpaceDN w:val="0"/>
        <w:bidi w:val="0"/>
        <w:adjustRightInd w:val="0"/>
        <w:snapToGrid w:val="0"/>
        <w:spacing w:before="23" w:line="261" w:lineRule="auto"/>
        <w:ind w:left="315" w:right="168" w:hanging="30"/>
        <w:jc w:val="both"/>
        <w:textAlignment w:val="baseline"/>
        <w:rPr>
          <w:sz w:val="20"/>
          <w:szCs w:val="20"/>
        </w:rPr>
      </w:pPr>
      <w:r>
        <w:rPr>
          <w:sz w:val="21"/>
          <w:szCs w:val="21"/>
        </w:rPr>
        <w:t>注：1.种畜禽、饲养周期超过1年的畜禽</w:t>
      </w:r>
      <w:r>
        <w:rPr>
          <w:rFonts w:hint="eastAsia"/>
          <w:sz w:val="21"/>
          <w:szCs w:val="21"/>
          <w:lang w:eastAsia="zh-CN"/>
        </w:rPr>
        <w:t>（</w:t>
      </w:r>
      <w:r>
        <w:rPr>
          <w:sz w:val="21"/>
          <w:szCs w:val="21"/>
        </w:rPr>
        <w:t>如蛋鸡等</w:t>
      </w:r>
      <w:r>
        <w:rPr>
          <w:rFonts w:hint="eastAsia"/>
          <w:sz w:val="21"/>
          <w:szCs w:val="21"/>
          <w:lang w:eastAsia="zh-CN"/>
        </w:rPr>
        <w:t>）</w:t>
      </w:r>
      <w:r>
        <w:rPr>
          <w:sz w:val="21"/>
          <w:szCs w:val="21"/>
        </w:rPr>
        <w:t>按存栏量予以补助</w:t>
      </w:r>
      <w:r>
        <w:rPr>
          <w:spacing w:val="-1"/>
          <w:sz w:val="21"/>
          <w:szCs w:val="21"/>
        </w:rPr>
        <w:t>，商品畜禽按出栏量予</w:t>
      </w:r>
      <w:r>
        <w:rPr>
          <w:spacing w:val="-12"/>
          <w:sz w:val="20"/>
          <w:szCs w:val="20"/>
        </w:rPr>
        <w:t>以补助。</w:t>
      </w:r>
    </w:p>
    <w:p>
      <w:pPr>
        <w:keepNext w:val="0"/>
        <w:keepLines w:val="0"/>
        <w:pageBreakBefore w:val="0"/>
        <w:widowControl/>
        <w:kinsoku w:val="0"/>
        <w:wordWrap/>
        <w:overflowPunct/>
        <w:topLinePunct w:val="0"/>
        <w:autoSpaceDE w:val="0"/>
        <w:autoSpaceDN w:val="0"/>
        <w:bidi w:val="0"/>
        <w:adjustRightInd w:val="0"/>
        <w:snapToGrid w:val="0"/>
        <w:spacing w:line="261" w:lineRule="auto"/>
        <w:jc w:val="both"/>
        <w:textAlignment w:val="baseline"/>
        <w:rPr>
          <w:sz w:val="20"/>
          <w:szCs w:val="20"/>
        </w:rPr>
        <w:sectPr>
          <w:footerReference r:id="rId5" w:type="default"/>
          <w:pgSz w:w="12041" w:h="16792"/>
          <w:pgMar w:top="1440" w:right="1474" w:bottom="1440" w:left="1587" w:header="0" w:footer="765"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97" w:line="224" w:lineRule="auto"/>
        <w:ind w:left="319"/>
        <w:jc w:val="both"/>
        <w:textAlignment w:val="baseline"/>
        <w:rPr>
          <w:rFonts w:ascii="黑体" w:hAnsi="黑体" w:eastAsia="黑体" w:cs="黑体"/>
          <w:b/>
          <w:bCs/>
          <w:spacing w:val="16"/>
          <w:sz w:val="30"/>
          <w:szCs w:val="30"/>
        </w:rPr>
      </w:pPr>
      <w:r>
        <w:rPr>
          <w:rFonts w:ascii="黑体" w:hAnsi="黑体" w:eastAsia="黑体" w:cs="黑体"/>
          <w:b/>
          <w:bCs/>
          <w:spacing w:val="16"/>
          <w:sz w:val="30"/>
          <w:szCs w:val="30"/>
        </w:rPr>
        <w:t>附件3</w:t>
      </w:r>
    </w:p>
    <w:p>
      <w:pPr>
        <w:pStyle w:val="3"/>
        <w:keepNext w:val="0"/>
        <w:keepLines w:val="0"/>
        <w:pageBreakBefore w:val="0"/>
        <w:widowControl/>
        <w:kinsoku w:val="0"/>
        <w:wordWrap/>
        <w:overflowPunct/>
        <w:topLinePunct w:val="0"/>
        <w:autoSpaceDE w:val="0"/>
        <w:autoSpaceDN w:val="0"/>
        <w:bidi w:val="0"/>
        <w:adjustRightInd w:val="0"/>
        <w:snapToGrid w:val="0"/>
        <w:spacing w:before="162" w:line="219" w:lineRule="auto"/>
        <w:ind w:left="2268"/>
        <w:jc w:val="both"/>
        <w:textAlignment w:val="baseline"/>
        <w:rPr>
          <w:rFonts w:hint="eastAsia" w:ascii="方正小标宋简体" w:hAnsi="方正小标宋简体" w:eastAsia="方正小标宋简体" w:cs="方正小标宋简体"/>
          <w:b w:val="0"/>
          <w:bCs w:val="0"/>
          <w:snapToGrid w:val="0"/>
          <w:color w:val="000000"/>
          <w:spacing w:val="8"/>
          <w:kern w:val="0"/>
          <w:sz w:val="44"/>
          <w:szCs w:val="44"/>
          <w:lang w:val="en-US" w:eastAsia="en-US" w:bidi="ar-SA"/>
        </w:rPr>
      </w:pPr>
      <w:r>
        <w:rPr>
          <w:rFonts w:hint="eastAsia" w:ascii="方正小标宋简体" w:hAnsi="方正小标宋简体" w:eastAsia="方正小标宋简体" w:cs="方正小标宋简体"/>
          <w:b w:val="0"/>
          <w:bCs w:val="0"/>
          <w:snapToGrid w:val="0"/>
          <w:color w:val="000000"/>
          <w:spacing w:val="8"/>
          <w:kern w:val="0"/>
          <w:sz w:val="44"/>
          <w:szCs w:val="44"/>
          <w:lang w:val="en-US" w:eastAsia="en-US" w:bidi="ar-SA"/>
        </w:rPr>
        <w:t>动物疫病强制免疫“先打后补”补助经费汇总测算表</w:t>
      </w:r>
    </w:p>
    <w:p>
      <w:pPr>
        <w:keepNext w:val="0"/>
        <w:keepLines w:val="0"/>
        <w:pageBreakBefore w:val="0"/>
        <w:widowControl/>
        <w:kinsoku w:val="0"/>
        <w:wordWrap/>
        <w:overflowPunct/>
        <w:topLinePunct w:val="0"/>
        <w:autoSpaceDE w:val="0"/>
        <w:autoSpaceDN w:val="0"/>
        <w:bidi w:val="0"/>
        <w:adjustRightInd w:val="0"/>
        <w:snapToGrid w:val="0"/>
        <w:spacing w:before="142" w:line="225" w:lineRule="auto"/>
        <w:ind w:left="126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eastAsia="zh-CN"/>
        </w:rPr>
        <w:t>区县：</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4"/>
          <w:position w:val="-1"/>
          <w:sz w:val="32"/>
          <w:szCs w:val="32"/>
        </w:rPr>
        <w:t>汇总时间：</w:t>
      </w:r>
    </w:p>
    <w:p>
      <w:pPr>
        <w:keepNext w:val="0"/>
        <w:keepLines w:val="0"/>
        <w:pageBreakBefore w:val="0"/>
        <w:widowControl/>
        <w:kinsoku w:val="0"/>
        <w:wordWrap/>
        <w:overflowPunct/>
        <w:topLinePunct w:val="0"/>
        <w:autoSpaceDE w:val="0"/>
        <w:autoSpaceDN w:val="0"/>
        <w:bidi w:val="0"/>
        <w:adjustRightInd w:val="0"/>
        <w:snapToGrid w:val="0"/>
        <w:spacing w:line="81" w:lineRule="exact"/>
        <w:jc w:val="both"/>
        <w:textAlignment w:val="baseline"/>
      </w:pPr>
    </w:p>
    <w:tbl>
      <w:tblPr>
        <w:tblStyle w:val="15"/>
        <w:tblW w:w="139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1535"/>
        <w:gridCol w:w="980"/>
        <w:gridCol w:w="1460"/>
        <w:gridCol w:w="890"/>
        <w:gridCol w:w="920"/>
        <w:gridCol w:w="910"/>
        <w:gridCol w:w="910"/>
        <w:gridCol w:w="790"/>
        <w:gridCol w:w="860"/>
        <w:gridCol w:w="830"/>
        <w:gridCol w:w="890"/>
        <w:gridCol w:w="1010"/>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1156"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219" w:lineRule="auto"/>
              <w:jc w:val="center"/>
              <w:textAlignment w:val="baseline"/>
              <w:rPr>
                <w:rFonts w:hint="eastAsia" w:ascii="仿宋_GB2312" w:hAnsi="仿宋_GB2312" w:eastAsia="仿宋_GB2312" w:cs="仿宋_GB2312"/>
                <w:b/>
                <w:bCs/>
                <w:spacing w:val="2"/>
                <w:sz w:val="32"/>
                <w:szCs w:val="32"/>
              </w:rPr>
            </w:pPr>
            <w:r>
              <w:rPr>
                <w:rFonts w:hint="eastAsia" w:ascii="仿宋_GB2312" w:hAnsi="仿宋_GB2312" w:eastAsia="仿宋_GB2312" w:cs="仿宋_GB2312"/>
                <w:b/>
                <w:bCs/>
                <w:spacing w:val="2"/>
                <w:sz w:val="32"/>
                <w:szCs w:val="32"/>
              </w:rPr>
              <w:t>乡镇</w:t>
            </w:r>
          </w:p>
          <w:p>
            <w:pPr>
              <w:pStyle w:val="16"/>
              <w:keepNext w:val="0"/>
              <w:keepLines w:val="0"/>
              <w:pageBreakBefore w:val="0"/>
              <w:widowControl/>
              <w:kinsoku w:val="0"/>
              <w:wordWrap/>
              <w:overflowPunct/>
              <w:topLinePunct w:val="0"/>
              <w:autoSpaceDE w:val="0"/>
              <w:autoSpaceDN w:val="0"/>
              <w:bidi w:val="0"/>
              <w:adjustRightInd w:val="0"/>
              <w:snapToGrid w:val="0"/>
              <w:spacing w:before="45"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lang w:eastAsia="zh-CN"/>
              </w:rPr>
              <w:t>（</w:t>
            </w:r>
            <w:r>
              <w:rPr>
                <w:rFonts w:hint="eastAsia" w:ascii="仿宋_GB2312" w:hAnsi="仿宋_GB2312" w:eastAsia="仿宋_GB2312" w:cs="仿宋_GB2312"/>
                <w:b/>
                <w:bCs/>
                <w:spacing w:val="2"/>
                <w:sz w:val="32"/>
                <w:szCs w:val="32"/>
              </w:rPr>
              <w:t>街道</w:t>
            </w:r>
            <w:r>
              <w:rPr>
                <w:rFonts w:hint="eastAsia" w:ascii="仿宋_GB2312" w:hAnsi="仿宋_GB2312" w:eastAsia="仿宋_GB2312" w:cs="仿宋_GB2312"/>
                <w:b/>
                <w:bCs/>
                <w:spacing w:val="2"/>
                <w:sz w:val="32"/>
                <w:szCs w:val="32"/>
                <w:lang w:eastAsia="zh-CN"/>
              </w:rPr>
              <w:t>）</w:t>
            </w:r>
          </w:p>
        </w:tc>
        <w:tc>
          <w:tcPr>
            <w:tcW w:w="1535"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219" w:lineRule="auto"/>
              <w:jc w:val="center"/>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养殖场</w:t>
            </w:r>
          </w:p>
          <w:p>
            <w:pPr>
              <w:pStyle w:val="16"/>
              <w:keepNext w:val="0"/>
              <w:keepLines w:val="0"/>
              <w:pageBreakBefore w:val="0"/>
              <w:widowControl/>
              <w:kinsoku w:val="0"/>
              <w:wordWrap/>
              <w:overflowPunct/>
              <w:topLinePunct w:val="0"/>
              <w:autoSpaceDE w:val="0"/>
              <w:autoSpaceDN w:val="0"/>
              <w:bidi w:val="0"/>
              <w:adjustRightInd w:val="0"/>
              <w:snapToGrid w:val="0"/>
              <w:spacing w:before="45"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0"/>
                <w:sz w:val="32"/>
                <w:szCs w:val="32"/>
              </w:rPr>
              <w:t>户</w:t>
            </w:r>
            <w:r>
              <w:rPr>
                <w:rFonts w:hint="eastAsia" w:ascii="仿宋_GB2312" w:hAnsi="仿宋_GB2312" w:eastAsia="仿宋_GB2312" w:cs="仿宋_GB2312"/>
                <w:spacing w:val="10"/>
                <w:sz w:val="32"/>
                <w:szCs w:val="32"/>
                <w:lang w:eastAsia="zh-CN"/>
              </w:rPr>
              <w:t>）</w:t>
            </w:r>
          </w:p>
        </w:tc>
        <w:tc>
          <w:tcPr>
            <w:tcW w:w="98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负责人</w:t>
            </w:r>
          </w:p>
        </w:tc>
        <w:tc>
          <w:tcPr>
            <w:tcW w:w="146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221"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联系方式</w:t>
            </w:r>
          </w:p>
        </w:tc>
        <w:tc>
          <w:tcPr>
            <w:tcW w:w="89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6" w:line="329" w:lineRule="auto"/>
              <w:ind w:right="10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畜禽</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种类</w:t>
            </w:r>
          </w:p>
        </w:tc>
        <w:tc>
          <w:tcPr>
            <w:tcW w:w="92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6" w:line="329" w:lineRule="auto"/>
              <w:ind w:right="85"/>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存栏数</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6"/>
                <w:sz w:val="32"/>
                <w:szCs w:val="32"/>
              </w:rPr>
              <w:t>头/只</w:t>
            </w:r>
            <w:r>
              <w:rPr>
                <w:rFonts w:hint="eastAsia" w:ascii="仿宋_GB2312" w:hAnsi="仿宋_GB2312" w:eastAsia="仿宋_GB2312" w:cs="仿宋_GB2312"/>
                <w:spacing w:val="6"/>
                <w:sz w:val="32"/>
                <w:szCs w:val="32"/>
                <w:lang w:eastAsia="zh-CN"/>
              </w:rPr>
              <w:t>）</w:t>
            </w:r>
          </w:p>
        </w:tc>
        <w:tc>
          <w:tcPr>
            <w:tcW w:w="91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6" w:line="343" w:lineRule="auto"/>
              <w:ind w:right="44"/>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 xml:space="preserve">出栏检疫  </w:t>
            </w:r>
            <w:r>
              <w:rPr>
                <w:rFonts w:hint="eastAsia" w:ascii="仿宋_GB2312" w:hAnsi="仿宋_GB2312" w:eastAsia="仿宋_GB2312" w:cs="仿宋_GB2312"/>
                <w:spacing w:val="5"/>
                <w:sz w:val="32"/>
                <w:szCs w:val="32"/>
              </w:rPr>
              <w:t>数</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头/只</w:t>
            </w:r>
            <w:r>
              <w:rPr>
                <w:rFonts w:hint="eastAsia" w:ascii="仿宋_GB2312" w:hAnsi="仿宋_GB2312" w:eastAsia="仿宋_GB2312" w:cs="仿宋_GB2312"/>
                <w:spacing w:val="5"/>
                <w:sz w:val="32"/>
                <w:szCs w:val="32"/>
                <w:lang w:eastAsia="zh-CN"/>
              </w:rPr>
              <w:t>）</w:t>
            </w:r>
          </w:p>
        </w:tc>
        <w:tc>
          <w:tcPr>
            <w:tcW w:w="91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331" w:lineRule="auto"/>
              <w:ind w:right="110"/>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完成强制</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免疫病种</w:t>
            </w:r>
          </w:p>
        </w:tc>
        <w:tc>
          <w:tcPr>
            <w:tcW w:w="79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330" w:lineRule="auto"/>
              <w:ind w:right="32"/>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补助数量</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rPr>
              <w:t>头、只</w:t>
            </w:r>
            <w:r>
              <w:rPr>
                <w:rFonts w:hint="eastAsia" w:ascii="仿宋_GB2312" w:hAnsi="仿宋_GB2312" w:eastAsia="仿宋_GB2312" w:cs="仿宋_GB2312"/>
                <w:spacing w:val="6"/>
                <w:sz w:val="32"/>
                <w:szCs w:val="32"/>
                <w:lang w:eastAsia="zh-CN"/>
              </w:rPr>
              <w:t>）</w:t>
            </w:r>
          </w:p>
        </w:tc>
        <w:tc>
          <w:tcPr>
            <w:tcW w:w="86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280"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每头</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只</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最</w:t>
            </w:r>
            <w:r>
              <w:rPr>
                <w:rFonts w:hint="eastAsia" w:ascii="仿宋_GB2312" w:hAnsi="仿宋_GB2312" w:eastAsia="仿宋_GB2312" w:cs="仿宋_GB2312"/>
                <w:spacing w:val="-2"/>
                <w:sz w:val="32"/>
                <w:szCs w:val="32"/>
              </w:rPr>
              <w:t>高补助标准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0"/>
                <w:sz w:val="32"/>
                <w:szCs w:val="32"/>
              </w:rPr>
              <w:t>元</w:t>
            </w:r>
            <w:r>
              <w:rPr>
                <w:rFonts w:hint="eastAsia" w:ascii="仿宋_GB2312" w:hAnsi="仿宋_GB2312" w:eastAsia="仿宋_GB2312" w:cs="仿宋_GB2312"/>
                <w:spacing w:val="10"/>
                <w:sz w:val="32"/>
                <w:szCs w:val="32"/>
                <w:lang w:eastAsia="zh-CN"/>
              </w:rPr>
              <w:t>）</w:t>
            </w:r>
          </w:p>
        </w:tc>
        <w:tc>
          <w:tcPr>
            <w:tcW w:w="83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280"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最高补助金额</w:t>
            </w:r>
          </w:p>
          <w:p>
            <w:pPr>
              <w:pStyle w:val="16"/>
              <w:keepNext w:val="0"/>
              <w:keepLines w:val="0"/>
              <w:pageBreakBefore w:val="0"/>
              <w:widowControl/>
              <w:kinsoku w:val="0"/>
              <w:wordWrap/>
              <w:overflowPunct/>
              <w:topLinePunct w:val="0"/>
              <w:autoSpaceDE w:val="0"/>
              <w:autoSpaceDN w:val="0"/>
              <w:bidi w:val="0"/>
              <w:adjustRightInd w:val="0"/>
              <w:snapToGrid w:val="0"/>
              <w:spacing w:before="104" w:line="220" w:lineRule="auto"/>
              <w:ind w:left="188"/>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元</w:t>
            </w:r>
            <w:r>
              <w:rPr>
                <w:rFonts w:hint="eastAsia" w:ascii="仿宋_GB2312" w:hAnsi="仿宋_GB2312" w:eastAsia="仿宋_GB2312" w:cs="仿宋_GB2312"/>
                <w:spacing w:val="10"/>
                <w:sz w:val="32"/>
                <w:szCs w:val="32"/>
                <w:lang w:eastAsia="zh-CN"/>
              </w:rPr>
              <w:t>）</w:t>
            </w:r>
          </w:p>
        </w:tc>
        <w:tc>
          <w:tcPr>
            <w:tcW w:w="89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280"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测算补助比例</w:t>
            </w:r>
          </w:p>
          <w:p>
            <w:pPr>
              <w:pStyle w:val="16"/>
              <w:keepNext w:val="0"/>
              <w:keepLines w:val="0"/>
              <w:pageBreakBefore w:val="0"/>
              <w:widowControl/>
              <w:kinsoku w:val="0"/>
              <w:wordWrap/>
              <w:overflowPunct/>
              <w:topLinePunct w:val="0"/>
              <w:autoSpaceDE w:val="0"/>
              <w:autoSpaceDN w:val="0"/>
              <w:bidi w:val="0"/>
              <w:adjustRightInd w:val="0"/>
              <w:snapToGrid w:val="0"/>
              <w:spacing w:before="104" w:line="222" w:lineRule="auto"/>
              <w:ind w:left="208"/>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w:t>
            </w:r>
          </w:p>
        </w:tc>
        <w:tc>
          <w:tcPr>
            <w:tcW w:w="1010" w:type="dxa"/>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45" w:line="342" w:lineRule="auto"/>
              <w:ind w:right="59"/>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实际补助</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6"/>
                <w:sz w:val="32"/>
                <w:szCs w:val="32"/>
              </w:rPr>
              <w:t>金额</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元</w:t>
            </w:r>
            <w:r>
              <w:rPr>
                <w:rFonts w:hint="eastAsia" w:ascii="仿宋_GB2312" w:hAnsi="仿宋_GB2312" w:eastAsia="仿宋_GB2312" w:cs="仿宋_GB2312"/>
                <w:spacing w:val="6"/>
                <w:sz w:val="32"/>
                <w:szCs w:val="32"/>
                <w:lang w:eastAsia="zh-CN"/>
              </w:rPr>
              <w:t>）</w:t>
            </w: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spacing w:line="473" w:lineRule="auto"/>
              <w:jc w:val="both"/>
              <w:textAlignment w:val="baseline"/>
              <w:rPr>
                <w:rFonts w:hint="eastAsia" w:ascii="仿宋_GB2312" w:hAnsi="仿宋_GB2312" w:eastAsia="仿宋_GB2312" w:cs="仿宋_GB2312"/>
                <w:sz w:val="32"/>
                <w:szCs w:val="32"/>
              </w:rPr>
            </w:pPr>
          </w:p>
          <w:p>
            <w:pPr>
              <w:pStyle w:val="16"/>
              <w:keepNext w:val="0"/>
              <w:keepLines w:val="0"/>
              <w:pageBreakBefore w:val="0"/>
              <w:widowControl/>
              <w:kinsoku w:val="0"/>
              <w:wordWrap/>
              <w:overflowPunct/>
              <w:topLinePunct w:val="0"/>
              <w:autoSpaceDE w:val="0"/>
              <w:autoSpaceDN w:val="0"/>
              <w:bidi w:val="0"/>
              <w:adjustRightInd w:val="0"/>
              <w:snapToGrid w:val="0"/>
              <w:spacing w:before="45" w:line="221" w:lineRule="auto"/>
              <w:ind w:left="14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56"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535"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4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9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671" w:type="dxa"/>
            <w:gridSpan w:val="3"/>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12" w:line="219" w:lineRule="auto"/>
              <w:ind w:left="406"/>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当期预算资</w:t>
            </w:r>
            <w:r>
              <w:rPr>
                <w:rFonts w:hint="eastAsia" w:ascii="仿宋_GB2312" w:hAnsi="仿宋_GB2312" w:eastAsia="仿宋_GB2312" w:cs="仿宋_GB2312"/>
                <w:b/>
                <w:bCs/>
                <w:spacing w:val="1"/>
                <w:sz w:val="32"/>
                <w:szCs w:val="32"/>
                <w:lang w:val="en-US" w:eastAsia="zh-CN"/>
              </w:rPr>
              <w:t>金</w:t>
            </w:r>
            <w:r>
              <w:rPr>
                <w:rFonts w:hint="eastAsia" w:ascii="仿宋_GB2312" w:hAnsi="仿宋_GB2312" w:eastAsia="仿宋_GB2312" w:cs="仿宋_GB2312"/>
                <w:b/>
                <w:bCs/>
                <w:spacing w:val="1"/>
                <w:sz w:val="32"/>
                <w:szCs w:val="32"/>
              </w:rPr>
              <w:t>数</w:t>
            </w:r>
            <w:r>
              <w:rPr>
                <w:rFonts w:hint="eastAsia" w:ascii="仿宋_GB2312" w:hAnsi="仿宋_GB2312" w:eastAsia="仿宋_GB2312" w:cs="仿宋_GB2312"/>
                <w:b/>
                <w:bCs/>
                <w:spacing w:val="1"/>
                <w:sz w:val="32"/>
                <w:szCs w:val="32"/>
                <w:lang w:eastAsia="zh-CN"/>
              </w:rPr>
              <w:t>（</w:t>
            </w:r>
            <w:r>
              <w:rPr>
                <w:rFonts w:hint="eastAsia" w:ascii="仿宋_GB2312" w:hAnsi="仿宋_GB2312" w:eastAsia="仿宋_GB2312" w:cs="仿宋_GB2312"/>
                <w:b/>
                <w:bCs/>
                <w:spacing w:val="1"/>
                <w:sz w:val="32"/>
                <w:szCs w:val="32"/>
              </w:rPr>
              <w:t>元</w:t>
            </w:r>
            <w:r>
              <w:rPr>
                <w:rFonts w:hint="eastAsia" w:ascii="仿宋_GB2312" w:hAnsi="仿宋_GB2312" w:eastAsia="仿宋_GB2312" w:cs="仿宋_GB2312"/>
                <w:b/>
                <w:bCs/>
                <w:spacing w:val="1"/>
                <w:sz w:val="32"/>
                <w:szCs w:val="32"/>
                <w:lang w:eastAsia="zh-CN"/>
              </w:rPr>
              <w:t>）</w:t>
            </w:r>
          </w:p>
        </w:tc>
        <w:tc>
          <w:tcPr>
            <w:tcW w:w="3270" w:type="dxa"/>
            <w:gridSpan w:val="3"/>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3470" w:type="dxa"/>
            <w:gridSpan w:val="4"/>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14" w:line="219" w:lineRule="auto"/>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“先打后补”补助合计</w:t>
            </w:r>
          </w:p>
        </w:tc>
        <w:tc>
          <w:tcPr>
            <w:tcW w:w="8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890"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0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78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bl>
    <w:p>
      <w:pPr>
        <w:pStyle w:val="3"/>
        <w:keepNext w:val="0"/>
        <w:keepLines w:val="0"/>
        <w:pageBreakBefore w:val="0"/>
        <w:widowControl/>
        <w:kinsoku w:val="0"/>
        <w:wordWrap/>
        <w:overflowPunct/>
        <w:topLinePunct w:val="0"/>
        <w:autoSpaceDE w:val="0"/>
        <w:autoSpaceDN w:val="0"/>
        <w:bidi w:val="0"/>
        <w:adjustRightInd w:val="0"/>
        <w:snapToGrid w:val="0"/>
        <w:spacing w:before="31" w:line="219" w:lineRule="auto"/>
        <w:ind w:left="404"/>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注：测算补助比例=预算安排资金总数÷最高补助金额合计，每场户实际补助金额=最高补助金额×测</w:t>
      </w:r>
      <w:r>
        <w:rPr>
          <w:rFonts w:hint="eastAsia" w:ascii="仿宋_GB2312" w:hAnsi="仿宋_GB2312" w:eastAsia="仿宋_GB2312" w:cs="仿宋_GB2312"/>
          <w:spacing w:val="-1"/>
          <w:sz w:val="28"/>
          <w:szCs w:val="28"/>
        </w:rPr>
        <w:t>算补助比例。</w:t>
      </w:r>
    </w:p>
    <w:p>
      <w:pPr>
        <w:keepNext w:val="0"/>
        <w:keepLines w:val="0"/>
        <w:pageBreakBefore w:val="0"/>
        <w:widowControl/>
        <w:kinsoku w:val="0"/>
        <w:wordWrap/>
        <w:overflowPunct/>
        <w:topLinePunct w:val="0"/>
        <w:autoSpaceDE w:val="0"/>
        <w:autoSpaceDN w:val="0"/>
        <w:bidi w:val="0"/>
        <w:adjustRightInd w:val="0"/>
        <w:snapToGrid w:val="0"/>
        <w:spacing w:before="92" w:line="232" w:lineRule="auto"/>
        <w:ind w:left="394"/>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6"/>
          <w:sz w:val="28"/>
          <w:szCs w:val="28"/>
        </w:rPr>
        <w:t>填表人：</w:t>
      </w:r>
      <w:r>
        <w:rPr>
          <w:rFonts w:hint="eastAsia" w:ascii="仿宋_GB2312" w:hAnsi="仿宋_GB2312" w:eastAsia="仿宋_GB2312" w:cs="仿宋_GB2312"/>
          <w:spacing w:val="12"/>
          <w:sz w:val="28"/>
          <w:szCs w:val="28"/>
        </w:rPr>
        <w:t xml:space="preserve">        </w:t>
      </w:r>
      <w:r>
        <w:rPr>
          <w:rFonts w:hint="eastAsia" w:ascii="仿宋_GB2312" w:hAnsi="仿宋_GB2312" w:eastAsia="仿宋_GB2312" w:cs="仿宋_GB2312"/>
          <w:spacing w:val="-16"/>
          <w:sz w:val="28"/>
          <w:szCs w:val="28"/>
        </w:rPr>
        <w:t>联系方式</w:t>
      </w:r>
      <w:r>
        <w:rPr>
          <w:rFonts w:hint="eastAsia" w:ascii="仿宋_GB2312" w:hAnsi="仿宋_GB2312" w:eastAsia="仿宋_GB2312" w:cs="仿宋_GB2312"/>
          <w:spacing w:val="-16"/>
          <w:sz w:val="28"/>
          <w:szCs w:val="28"/>
          <w:lang w:eastAsia="zh-CN"/>
        </w:rPr>
        <w:t>：</w:t>
      </w:r>
      <w:r>
        <w:rPr>
          <w:rFonts w:hint="eastAsia" w:ascii="仿宋_GB2312" w:hAnsi="仿宋_GB2312" w:eastAsia="仿宋_GB2312" w:cs="仿宋_GB2312"/>
          <w:spacing w:val="-16"/>
          <w:sz w:val="28"/>
          <w:szCs w:val="28"/>
        </w:rPr>
        <w:t xml:space="preserve">              县级</w:t>
      </w:r>
      <w:r>
        <w:rPr>
          <w:rFonts w:hint="eastAsia" w:ascii="仿宋_GB2312" w:hAnsi="仿宋_GB2312" w:eastAsia="仿宋_GB2312" w:cs="仿宋_GB2312"/>
          <w:spacing w:val="-16"/>
          <w:sz w:val="28"/>
          <w:szCs w:val="28"/>
          <w:lang w:eastAsia="zh-CN"/>
        </w:rPr>
        <w:t>农业农村部门</w:t>
      </w:r>
      <w:r>
        <w:rPr>
          <w:rFonts w:hint="eastAsia" w:ascii="仿宋_GB2312" w:hAnsi="仿宋_GB2312" w:eastAsia="仿宋_GB2312" w:cs="仿宋_GB2312"/>
          <w:spacing w:val="-16"/>
          <w:sz w:val="28"/>
          <w:szCs w:val="28"/>
        </w:rPr>
        <w:t>盖章              县级财政部门盖章</w:t>
      </w:r>
    </w:p>
    <w:p>
      <w:pPr>
        <w:keepNext w:val="0"/>
        <w:keepLines w:val="0"/>
        <w:pageBreakBefore w:val="0"/>
        <w:widowControl/>
        <w:kinsoku w:val="0"/>
        <w:wordWrap/>
        <w:overflowPunct/>
        <w:topLinePunct w:val="0"/>
        <w:autoSpaceDE w:val="0"/>
        <w:autoSpaceDN w:val="0"/>
        <w:bidi w:val="0"/>
        <w:adjustRightInd w:val="0"/>
        <w:snapToGrid w:val="0"/>
        <w:spacing w:line="184" w:lineRule="auto"/>
        <w:jc w:val="both"/>
        <w:textAlignment w:val="baseline"/>
        <w:rPr>
          <w:rFonts w:hint="eastAsia" w:ascii="仿宋_GB2312" w:hAnsi="仿宋_GB2312" w:eastAsia="仿宋_GB2312" w:cs="仿宋_GB2312"/>
          <w:sz w:val="28"/>
          <w:szCs w:val="28"/>
        </w:rPr>
        <w:sectPr>
          <w:footerReference r:id="rId6" w:type="default"/>
          <w:pgSz w:w="16792" w:h="12041" w:orient="landscape"/>
          <w:pgMar w:top="1587" w:right="1440" w:bottom="1474" w:left="1440" w:header="0" w:footer="765"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before="100" w:line="224" w:lineRule="auto"/>
        <w:ind w:left="509"/>
        <w:jc w:val="both"/>
        <w:textAlignment w:val="baseline"/>
        <w:rPr>
          <w:rFonts w:ascii="黑体" w:hAnsi="黑体" w:eastAsia="黑体" w:cs="黑体"/>
          <w:sz w:val="31"/>
          <w:szCs w:val="31"/>
        </w:rPr>
      </w:pPr>
      <w:r>
        <w:rPr>
          <w:rFonts w:ascii="黑体" w:hAnsi="黑体" w:eastAsia="黑体" w:cs="黑体"/>
          <w:b/>
          <w:bCs/>
          <w:spacing w:val="27"/>
          <w:sz w:val="31"/>
          <w:szCs w:val="31"/>
        </w:rPr>
        <w:t>附件4</w:t>
      </w:r>
    </w:p>
    <w:p>
      <w:pPr>
        <w:keepNext w:val="0"/>
        <w:keepLines w:val="0"/>
        <w:pageBreakBefore w:val="0"/>
        <w:widowControl/>
        <w:kinsoku w:val="0"/>
        <w:wordWrap/>
        <w:overflowPunct/>
        <w:topLinePunct w:val="0"/>
        <w:autoSpaceDE w:val="0"/>
        <w:autoSpaceDN w:val="0"/>
        <w:bidi w:val="0"/>
        <w:adjustRightInd w:val="0"/>
        <w:snapToGrid w:val="0"/>
        <w:spacing w:line="249"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szCs w:val="37"/>
        </w:rPr>
      </w:pPr>
      <w:r>
        <w:rPr>
          <w:rFonts w:hint="eastAsia" w:ascii="方正小标宋简体" w:hAnsi="方正小标宋简体" w:eastAsia="方正小标宋简体" w:cs="方正小标宋简体"/>
          <w:b w:val="0"/>
          <w:bCs w:val="0"/>
          <w:spacing w:val="8"/>
          <w:sz w:val="44"/>
          <w:szCs w:val="44"/>
        </w:rPr>
        <w:t>**</w:t>
      </w:r>
      <w:r>
        <w:rPr>
          <w:rFonts w:hint="eastAsia" w:ascii="方正小标宋简体" w:hAnsi="方正小标宋简体" w:eastAsia="方正小标宋简体" w:cs="方正小标宋简体"/>
          <w:b w:val="0"/>
          <w:bCs w:val="0"/>
          <w:spacing w:val="8"/>
          <w:sz w:val="44"/>
          <w:szCs w:val="44"/>
          <w:lang w:val="en-US" w:eastAsia="zh-CN"/>
        </w:rPr>
        <w:t>区县</w:t>
      </w:r>
      <w:r>
        <w:rPr>
          <w:rFonts w:hint="eastAsia" w:ascii="方正小标宋简体" w:hAnsi="方正小标宋简体" w:eastAsia="方正小标宋简体" w:cs="方正小标宋简体"/>
          <w:b w:val="0"/>
          <w:bCs w:val="0"/>
          <w:spacing w:val="8"/>
          <w:sz w:val="44"/>
          <w:szCs w:val="44"/>
        </w:rPr>
        <w:t>养殖场</w:t>
      </w:r>
      <w:r>
        <w:rPr>
          <w:rFonts w:hint="eastAsia" w:ascii="方正小标宋简体" w:hAnsi="方正小标宋简体" w:eastAsia="方正小标宋简体" w:cs="方正小标宋简体"/>
          <w:b w:val="0"/>
          <w:bCs w:val="0"/>
          <w:spacing w:val="8"/>
          <w:sz w:val="44"/>
          <w:szCs w:val="44"/>
          <w:lang w:eastAsia="zh-CN"/>
        </w:rPr>
        <w:t>（</w:t>
      </w:r>
      <w:r>
        <w:rPr>
          <w:rFonts w:hint="eastAsia" w:ascii="方正小标宋简体" w:hAnsi="方正小标宋简体" w:eastAsia="方正小标宋简体" w:cs="方正小标宋简体"/>
          <w:b w:val="0"/>
          <w:bCs w:val="0"/>
          <w:spacing w:val="8"/>
          <w:sz w:val="44"/>
          <w:szCs w:val="44"/>
        </w:rPr>
        <w:t>户</w:t>
      </w:r>
      <w:r>
        <w:rPr>
          <w:rFonts w:hint="eastAsia" w:ascii="方正小标宋简体" w:hAnsi="方正小标宋简体" w:eastAsia="方正小标宋简体" w:cs="方正小标宋简体"/>
          <w:b w:val="0"/>
          <w:bCs w:val="0"/>
          <w:spacing w:val="8"/>
          <w:sz w:val="44"/>
          <w:szCs w:val="44"/>
          <w:lang w:eastAsia="zh-CN"/>
        </w:rPr>
        <w:t>）</w:t>
      </w:r>
      <w:r>
        <w:rPr>
          <w:rFonts w:hint="eastAsia" w:ascii="方正小标宋简体" w:hAnsi="方正小标宋简体" w:eastAsia="方正小标宋简体" w:cs="方正小标宋简体"/>
          <w:b w:val="0"/>
          <w:bCs w:val="0"/>
          <w:spacing w:val="8"/>
          <w:sz w:val="44"/>
          <w:szCs w:val="44"/>
        </w:rPr>
        <w:t>动物疫病强制免疫</w:t>
      </w:r>
      <w:r>
        <w:rPr>
          <w:rFonts w:hint="eastAsia" w:ascii="方正小标宋简体" w:hAnsi="方正小标宋简体" w:eastAsia="方正小标宋简体" w:cs="方正小标宋简体"/>
          <w:b w:val="0"/>
          <w:bCs w:val="0"/>
          <w:sz w:val="44"/>
          <w:szCs w:val="44"/>
        </w:rPr>
        <w:t>“先打后补”补助经费汇总表</w:t>
      </w:r>
    </w:p>
    <w:p>
      <w:pPr>
        <w:keepNext w:val="0"/>
        <w:keepLines w:val="0"/>
        <w:pageBreakBefore w:val="0"/>
        <w:widowControl/>
        <w:kinsoku w:val="0"/>
        <w:wordWrap/>
        <w:overflowPunct/>
        <w:topLinePunct w:val="0"/>
        <w:autoSpaceDE w:val="0"/>
        <w:autoSpaceDN w:val="0"/>
        <w:bidi w:val="0"/>
        <w:adjustRightInd w:val="0"/>
        <w:snapToGrid w:val="0"/>
        <w:spacing w:before="5"/>
        <w:jc w:val="both"/>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5"/>
        <w:jc w:val="both"/>
        <w:textAlignment w:val="baseline"/>
      </w:pPr>
    </w:p>
    <w:p>
      <w:pPr>
        <w:keepNext w:val="0"/>
        <w:keepLines w:val="0"/>
        <w:pageBreakBefore w:val="0"/>
        <w:widowControl/>
        <w:kinsoku w:val="0"/>
        <w:wordWrap/>
        <w:overflowPunct/>
        <w:topLinePunct w:val="0"/>
        <w:autoSpaceDE w:val="0"/>
        <w:autoSpaceDN w:val="0"/>
        <w:bidi w:val="0"/>
        <w:adjustRightInd w:val="0"/>
        <w:snapToGrid w:val="0"/>
        <w:spacing w:before="4"/>
        <w:jc w:val="both"/>
        <w:textAlignment w:val="baseline"/>
      </w:pPr>
    </w:p>
    <w:tbl>
      <w:tblPr>
        <w:tblStyle w:val="15"/>
        <w:tblW w:w="1407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277"/>
        <w:gridCol w:w="2050"/>
        <w:gridCol w:w="1690"/>
        <w:gridCol w:w="1710"/>
        <w:gridCol w:w="1720"/>
        <w:gridCol w:w="1860"/>
        <w:gridCol w:w="1190"/>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44" w:type="dxa"/>
            <w:vMerge w:val="restart"/>
            <w:tcBorders>
              <w:bottom w:val="nil"/>
            </w:tcBorders>
            <w:vAlign w:val="center"/>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畜禽</w:t>
            </w:r>
          </w:p>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种类</w:t>
            </w:r>
          </w:p>
        </w:tc>
        <w:tc>
          <w:tcPr>
            <w:tcW w:w="3327"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both"/>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自购自免场户数</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个</w:t>
            </w:r>
            <w:r>
              <w:rPr>
                <w:rFonts w:hint="eastAsia" w:ascii="仿宋_GB2312" w:hAnsi="仿宋_GB2312" w:eastAsia="仿宋_GB2312" w:cs="仿宋_GB2312"/>
                <w:spacing w:val="5"/>
                <w:sz w:val="32"/>
                <w:szCs w:val="32"/>
                <w:lang w:eastAsia="zh-CN"/>
              </w:rPr>
              <w:t>）</w:t>
            </w:r>
          </w:p>
        </w:tc>
        <w:tc>
          <w:tcPr>
            <w:tcW w:w="3400"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补助户数</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个</w:t>
            </w:r>
            <w:r>
              <w:rPr>
                <w:rFonts w:hint="eastAsia" w:ascii="仿宋_GB2312" w:hAnsi="仿宋_GB2312" w:eastAsia="仿宋_GB2312" w:cs="仿宋_GB2312"/>
                <w:spacing w:val="5"/>
                <w:sz w:val="32"/>
                <w:szCs w:val="32"/>
                <w:lang w:eastAsia="zh-CN"/>
              </w:rPr>
              <w:t>）</w:t>
            </w:r>
          </w:p>
        </w:tc>
        <w:tc>
          <w:tcPr>
            <w:tcW w:w="3580"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补助畜禽数</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头、只</w:t>
            </w:r>
            <w:r>
              <w:rPr>
                <w:rFonts w:hint="eastAsia" w:ascii="仿宋_GB2312" w:hAnsi="仿宋_GB2312" w:eastAsia="仿宋_GB2312" w:cs="仿宋_GB2312"/>
                <w:spacing w:val="5"/>
                <w:sz w:val="32"/>
                <w:szCs w:val="32"/>
                <w:lang w:eastAsia="zh-CN"/>
              </w:rPr>
              <w:t>）</w:t>
            </w:r>
          </w:p>
        </w:tc>
        <w:tc>
          <w:tcPr>
            <w:tcW w:w="2920" w:type="dxa"/>
            <w:gridSpan w:val="2"/>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补助金额</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万元</w:t>
            </w:r>
            <w:r>
              <w:rPr>
                <w:rFonts w:hint="eastAsia" w:ascii="仿宋_GB2312" w:hAnsi="仿宋_GB2312" w:eastAsia="仿宋_GB2312" w:cs="仿宋_GB2312"/>
                <w:spacing w:val="5"/>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84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277"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规模场</w:t>
            </w:r>
          </w:p>
        </w:tc>
        <w:tc>
          <w:tcPr>
            <w:tcW w:w="205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其他场户</w:t>
            </w:r>
          </w:p>
        </w:tc>
        <w:tc>
          <w:tcPr>
            <w:tcW w:w="169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规模场</w:t>
            </w:r>
          </w:p>
        </w:tc>
        <w:tc>
          <w:tcPr>
            <w:tcW w:w="171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其他场户</w:t>
            </w:r>
          </w:p>
        </w:tc>
        <w:tc>
          <w:tcPr>
            <w:tcW w:w="172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规模场</w:t>
            </w:r>
          </w:p>
        </w:tc>
        <w:tc>
          <w:tcPr>
            <w:tcW w:w="186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其他场户</w:t>
            </w:r>
          </w:p>
        </w:tc>
        <w:tc>
          <w:tcPr>
            <w:tcW w:w="119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规模场</w:t>
            </w:r>
          </w:p>
        </w:tc>
        <w:tc>
          <w:tcPr>
            <w:tcW w:w="1730"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1" w:line="219" w:lineRule="auto"/>
              <w:jc w:val="center"/>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其他场户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44"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83" w:line="220" w:lineRule="auto"/>
              <w:ind w:left="28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猪</w:t>
            </w:r>
          </w:p>
        </w:tc>
        <w:tc>
          <w:tcPr>
            <w:tcW w:w="1277"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205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6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1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44"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85" w:line="221" w:lineRule="auto"/>
              <w:ind w:left="28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牛</w:t>
            </w:r>
          </w:p>
        </w:tc>
        <w:tc>
          <w:tcPr>
            <w:tcW w:w="1277"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205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6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1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44"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97" w:line="220" w:lineRule="auto"/>
              <w:ind w:left="28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羊</w:t>
            </w:r>
          </w:p>
        </w:tc>
        <w:tc>
          <w:tcPr>
            <w:tcW w:w="1277"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205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6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1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44"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287" w:line="219" w:lineRule="auto"/>
              <w:ind w:left="285"/>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禽</w:t>
            </w:r>
          </w:p>
        </w:tc>
        <w:tc>
          <w:tcPr>
            <w:tcW w:w="1277"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205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6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1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844" w:type="dxa"/>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312" w:line="239" w:lineRule="auto"/>
              <w:ind w:left="22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lang w:eastAsia="zh-CN"/>
              </w:rPr>
              <w:t>…</w:t>
            </w:r>
          </w:p>
        </w:tc>
        <w:tc>
          <w:tcPr>
            <w:tcW w:w="1277"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205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6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1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2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86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19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c>
          <w:tcPr>
            <w:tcW w:w="1730" w:type="dxa"/>
            <w:vAlign w:val="top"/>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仿宋_GB2312" w:hAnsi="仿宋_GB2312" w:eastAsia="仿宋_GB2312" w:cs="仿宋_GB2312"/>
                <w:sz w:val="32"/>
                <w:szCs w:val="32"/>
              </w:rPr>
            </w:pPr>
          </w:p>
        </w:tc>
      </w:tr>
    </w:tbl>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ascii="Arial"/>
          <w:sz w:val="21"/>
        </w:rPr>
      </w:pPr>
    </w:p>
    <w:p>
      <w:pPr>
        <w:pStyle w:val="11"/>
        <w:sectPr>
          <w:footerReference r:id="rId7" w:type="default"/>
          <w:pgSz w:w="16838" w:h="11906" w:orient="landscape"/>
          <w:pgMar w:top="1587" w:right="1440" w:bottom="1474" w:left="1440" w:header="851" w:footer="992" w:gutter="0"/>
          <w:pgNumType w:fmt="decimal"/>
          <w:cols w:space="425" w:num="1"/>
          <w:docGrid w:type="lines" w:linePitch="312" w:charSpace="0"/>
        </w:sect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7"/>
        <w:keepNext w:val="0"/>
        <w:keepLines w:val="0"/>
        <w:pageBreakBefore w:val="0"/>
        <w:wordWrap/>
        <w:overflowPunct/>
        <w:topLinePunct w:val="0"/>
        <w:bidi w:val="0"/>
        <w:spacing w:line="560" w:lineRule="exact"/>
        <w:ind w:left="0" w:leftChars="0" w:firstLine="0" w:firstLineChars="0"/>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28"/>
          <w:szCs w:val="28"/>
          <w:lang w:val="en-US" w:eastAsia="zh-CN"/>
        </w:rPr>
        <w:t>信息公开选项：主动公开</w:t>
      </w:r>
    </w:p>
    <w:p>
      <w:pPr>
        <w:pStyle w:val="17"/>
        <w:keepNext w:val="0"/>
        <w:keepLines w:val="0"/>
        <w:pageBreakBefore w:val="0"/>
        <w:wordWrap/>
        <w:overflowPunct/>
        <w:topLinePunct w:val="0"/>
        <w:bidi w:val="0"/>
        <w:spacing w:line="560" w:lineRule="exact"/>
        <w:ind w:left="0" w:leftChars="0" w:firstLine="0" w:firstLineChars="0"/>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442595</wp:posOffset>
                </wp:positionV>
                <wp:extent cx="565340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534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34.85pt;height:0.05pt;width:445.15pt;z-index:251668480;mso-width-relative:page;mso-height-relative:page;" filled="f" stroked="t" coordsize="21600,21600" o:gfxdata="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kDISvWAAAACAEAAA8AAAAAAAAAAQAgAAAAIgAAAGRycy9kb3ducmV2LnhtbFBLAQIU&#10;ABQAAAAIAIdO4kAdfpRV9QEAAOgDAAAOAAAAAAAAAAEAIAAAACU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4445</wp:posOffset>
                </wp:positionV>
                <wp:extent cx="565340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5340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0.35pt;height:0.05pt;width:445.15pt;z-index:251667456;mso-width-relative:page;mso-height-relative:page;" filled="f" stroked="t" coordsize="21600,21600" o:gfxdata="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D3qKtEAAAADAQAADwAAAAAAAAABACAAAAAiAAAAZHJzL2Rvd25yZXYueG1sUEsBAhQAFAAA&#10;AAgAh07iQIGHAhX2AQAA6AMAAA4AAAAAAAAAAQAgAAAAI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eastAsia="zh-CN"/>
        </w:rPr>
        <w:t>淄川区</w:t>
      </w:r>
      <w:r>
        <w:rPr>
          <w:rFonts w:hint="eastAsia" w:ascii="仿宋_GB2312" w:hAnsi="仿宋_GB2312" w:eastAsia="仿宋_GB2312" w:cs="仿宋_GB2312"/>
          <w:b w:val="0"/>
          <w:bCs w:val="0"/>
          <w:sz w:val="28"/>
          <w:szCs w:val="28"/>
          <w:lang w:val="en-US" w:eastAsia="zh-CN"/>
        </w:rPr>
        <w:t>农业农村局  淄川区财政局           2024年11月15日印发</w:t>
      </w:r>
    </w:p>
    <w:sectPr>
      <w:headerReference r:id="rId8" w:type="default"/>
      <w:footerReference r:id="rId9" w:type="default"/>
      <w:pgSz w:w="11906" w:h="16838"/>
      <w:pgMar w:top="1440" w:right="156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 w:line="176" w:lineRule="auto"/>
      <w:ind w:left="7912"/>
      <w:rPr>
        <w:sz w:val="27"/>
        <w:szCs w:val="27"/>
      </w:rPr>
    </w:pPr>
    <w:r>
      <w:rPr>
        <w:sz w:val="27"/>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Fonts w:hint="eastAsia" w:ascii="宋体" w:hAnsi="宋体" w:eastAsiaTheme="minorEastAsia"/>
                              <w:sz w:val="28"/>
                              <w:szCs w:val="28"/>
                              <w:lang w:eastAsia="zh-CN"/>
                            </w:rPr>
                          </w:pPr>
                          <w:r>
                            <w:rPr>
                              <w:rStyle w:val="10"/>
                              <w:rFonts w:hint="eastAsia" w:ascii="宋体" w:hAnsi="宋体"/>
                              <w:sz w:val="28"/>
                              <w:szCs w:val="28"/>
                              <w:lang w:eastAsia="zh-CN"/>
                            </w:rPr>
                            <w:t xml:space="preserve">— </w:t>
                          </w:r>
                          <w:r>
                            <w:rPr>
                              <w:rStyle w:val="10"/>
                              <w:rFonts w:hint="eastAsia" w:ascii="宋体" w:hAnsi="宋体"/>
                              <w:sz w:val="28"/>
                              <w:szCs w:val="28"/>
                              <w:lang w:eastAsia="zh-CN"/>
                            </w:rPr>
                            <w:fldChar w:fldCharType="begin"/>
                          </w:r>
                          <w:r>
                            <w:rPr>
                              <w:rStyle w:val="10"/>
                              <w:rFonts w:hint="eastAsia" w:ascii="宋体" w:hAnsi="宋体"/>
                              <w:sz w:val="28"/>
                              <w:szCs w:val="28"/>
                              <w:lang w:eastAsia="zh-CN"/>
                            </w:rPr>
                            <w:instrText xml:space="preserve"> PAGE  \* MERGEFORMAT </w:instrText>
                          </w:r>
                          <w:r>
                            <w:rPr>
                              <w:rStyle w:val="10"/>
                              <w:rFonts w:hint="eastAsia" w:ascii="宋体" w:hAnsi="宋体"/>
                              <w:sz w:val="28"/>
                              <w:szCs w:val="28"/>
                              <w:lang w:eastAsia="zh-CN"/>
                            </w:rPr>
                            <w:fldChar w:fldCharType="separate"/>
                          </w:r>
                          <w:r>
                            <w:rPr>
                              <w:rStyle w:val="10"/>
                              <w:rFonts w:hint="eastAsia" w:ascii="宋体" w:hAnsi="宋体"/>
                              <w:sz w:val="28"/>
                              <w:szCs w:val="28"/>
                              <w:lang w:eastAsia="zh-CN"/>
                            </w:rPr>
                            <w:t>10</w:t>
                          </w:r>
                          <w:r>
                            <w:rPr>
                              <w:rStyle w:val="10"/>
                              <w:rFonts w:hint="eastAsia" w:ascii="宋体" w:hAnsi="宋体"/>
                              <w:sz w:val="28"/>
                              <w:szCs w:val="28"/>
                              <w:lang w:eastAsia="zh-CN"/>
                            </w:rPr>
                            <w:fldChar w:fldCharType="end"/>
                          </w:r>
                          <w:r>
                            <w:rPr>
                              <w:rStyle w:val="10"/>
                              <w:rFonts w:hint="eastAsia" w:ascii="宋体" w:hAnsi="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0"/>
                        <w:rFonts w:hint="eastAsia" w:ascii="宋体" w:hAnsi="宋体" w:eastAsiaTheme="minorEastAsia"/>
                        <w:sz w:val="28"/>
                        <w:szCs w:val="28"/>
                        <w:lang w:eastAsia="zh-CN"/>
                      </w:rPr>
                    </w:pPr>
                    <w:r>
                      <w:rPr>
                        <w:rStyle w:val="10"/>
                        <w:rFonts w:hint="eastAsia" w:ascii="宋体" w:hAnsi="宋体"/>
                        <w:sz w:val="28"/>
                        <w:szCs w:val="28"/>
                        <w:lang w:eastAsia="zh-CN"/>
                      </w:rPr>
                      <w:t xml:space="preserve">— </w:t>
                    </w:r>
                    <w:r>
                      <w:rPr>
                        <w:rStyle w:val="10"/>
                        <w:rFonts w:hint="eastAsia" w:ascii="宋体" w:hAnsi="宋体"/>
                        <w:sz w:val="28"/>
                        <w:szCs w:val="28"/>
                        <w:lang w:eastAsia="zh-CN"/>
                      </w:rPr>
                      <w:fldChar w:fldCharType="begin"/>
                    </w:r>
                    <w:r>
                      <w:rPr>
                        <w:rStyle w:val="10"/>
                        <w:rFonts w:hint="eastAsia" w:ascii="宋体" w:hAnsi="宋体"/>
                        <w:sz w:val="28"/>
                        <w:szCs w:val="28"/>
                        <w:lang w:eastAsia="zh-CN"/>
                      </w:rPr>
                      <w:instrText xml:space="preserve"> PAGE  \* MERGEFORMAT </w:instrText>
                    </w:r>
                    <w:r>
                      <w:rPr>
                        <w:rStyle w:val="10"/>
                        <w:rFonts w:hint="eastAsia" w:ascii="宋体" w:hAnsi="宋体"/>
                        <w:sz w:val="28"/>
                        <w:szCs w:val="28"/>
                        <w:lang w:eastAsia="zh-CN"/>
                      </w:rPr>
                      <w:fldChar w:fldCharType="separate"/>
                    </w:r>
                    <w:r>
                      <w:rPr>
                        <w:rStyle w:val="10"/>
                        <w:rFonts w:hint="eastAsia" w:ascii="宋体" w:hAnsi="宋体"/>
                        <w:sz w:val="28"/>
                        <w:szCs w:val="28"/>
                        <w:lang w:eastAsia="zh-CN"/>
                      </w:rPr>
                      <w:t>10</w:t>
                    </w:r>
                    <w:r>
                      <w:rPr>
                        <w:rStyle w:val="10"/>
                        <w:rFonts w:hint="eastAsia" w:ascii="宋体" w:hAnsi="宋体"/>
                        <w:sz w:val="28"/>
                        <w:szCs w:val="28"/>
                        <w:lang w:eastAsia="zh-CN"/>
                      </w:rPr>
                      <w:fldChar w:fldCharType="end"/>
                    </w:r>
                    <w:r>
                      <w:rPr>
                        <w:rStyle w:val="10"/>
                        <w:rFonts w:hint="eastAsia" w:ascii="宋体" w:hAnsi="宋体"/>
                        <w:sz w:val="28"/>
                        <w:szCs w:val="28"/>
                        <w:lang w:eastAsia="zh-CN"/>
                      </w:rPr>
                      <w:t xml:space="preserve"> —</w:t>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2MyYmEyYmIwZTQzNDBjYjU5Yzg4OGFiMDA3MDYifQ=="/>
    <w:docVar w:name="KSO_WPS_MARK_KEY" w:val="ea2ed34d-1bf2-483c-a4bd-6022aeca437c"/>
  </w:docVars>
  <w:rsids>
    <w:rsidRoot w:val="00BB7C71"/>
    <w:rsid w:val="00001178"/>
    <w:rsid w:val="000030A7"/>
    <w:rsid w:val="00011912"/>
    <w:rsid w:val="00013123"/>
    <w:rsid w:val="00026FB6"/>
    <w:rsid w:val="00030F23"/>
    <w:rsid w:val="0006477A"/>
    <w:rsid w:val="00070BF0"/>
    <w:rsid w:val="00090405"/>
    <w:rsid w:val="000D1823"/>
    <w:rsid w:val="000D1D9F"/>
    <w:rsid w:val="000E32A4"/>
    <w:rsid w:val="001106A9"/>
    <w:rsid w:val="00112F7E"/>
    <w:rsid w:val="001333AE"/>
    <w:rsid w:val="001445F3"/>
    <w:rsid w:val="0014469B"/>
    <w:rsid w:val="001639F1"/>
    <w:rsid w:val="00172643"/>
    <w:rsid w:val="001928CF"/>
    <w:rsid w:val="001A3842"/>
    <w:rsid w:val="001A5445"/>
    <w:rsid w:val="001B10FA"/>
    <w:rsid w:val="001B2A0E"/>
    <w:rsid w:val="001F4145"/>
    <w:rsid w:val="001F5F19"/>
    <w:rsid w:val="0020624B"/>
    <w:rsid w:val="00212CDA"/>
    <w:rsid w:val="002219BD"/>
    <w:rsid w:val="0024125F"/>
    <w:rsid w:val="0027696D"/>
    <w:rsid w:val="00285796"/>
    <w:rsid w:val="00292AAA"/>
    <w:rsid w:val="002974B0"/>
    <w:rsid w:val="002A3E83"/>
    <w:rsid w:val="002A528C"/>
    <w:rsid w:val="002E4B76"/>
    <w:rsid w:val="002E65EC"/>
    <w:rsid w:val="002F42DD"/>
    <w:rsid w:val="002F5A07"/>
    <w:rsid w:val="00300515"/>
    <w:rsid w:val="0030089F"/>
    <w:rsid w:val="00302DAF"/>
    <w:rsid w:val="00347C80"/>
    <w:rsid w:val="00353189"/>
    <w:rsid w:val="0036115A"/>
    <w:rsid w:val="00382609"/>
    <w:rsid w:val="0039345F"/>
    <w:rsid w:val="00395265"/>
    <w:rsid w:val="003D610C"/>
    <w:rsid w:val="003D6869"/>
    <w:rsid w:val="003D76CB"/>
    <w:rsid w:val="00416D78"/>
    <w:rsid w:val="00435186"/>
    <w:rsid w:val="004922C3"/>
    <w:rsid w:val="004A26CC"/>
    <w:rsid w:val="004A5CA8"/>
    <w:rsid w:val="004B3B53"/>
    <w:rsid w:val="004C1EF3"/>
    <w:rsid w:val="004D348B"/>
    <w:rsid w:val="004F0D8C"/>
    <w:rsid w:val="00505FD8"/>
    <w:rsid w:val="0054103D"/>
    <w:rsid w:val="0057365F"/>
    <w:rsid w:val="0058220C"/>
    <w:rsid w:val="00590407"/>
    <w:rsid w:val="005A5953"/>
    <w:rsid w:val="005B04F5"/>
    <w:rsid w:val="005B6F99"/>
    <w:rsid w:val="005D3CF9"/>
    <w:rsid w:val="005D4C4D"/>
    <w:rsid w:val="00606CB4"/>
    <w:rsid w:val="00607BD1"/>
    <w:rsid w:val="006141E1"/>
    <w:rsid w:val="00682F5F"/>
    <w:rsid w:val="00684AFB"/>
    <w:rsid w:val="006A4426"/>
    <w:rsid w:val="006F34EC"/>
    <w:rsid w:val="00703437"/>
    <w:rsid w:val="00723F08"/>
    <w:rsid w:val="0072548B"/>
    <w:rsid w:val="00727F0B"/>
    <w:rsid w:val="00737FDB"/>
    <w:rsid w:val="00743115"/>
    <w:rsid w:val="007711A7"/>
    <w:rsid w:val="007A29AD"/>
    <w:rsid w:val="007C41C0"/>
    <w:rsid w:val="007E216F"/>
    <w:rsid w:val="007E2C17"/>
    <w:rsid w:val="007E5A65"/>
    <w:rsid w:val="007F37F0"/>
    <w:rsid w:val="008024B8"/>
    <w:rsid w:val="00811FA1"/>
    <w:rsid w:val="00812628"/>
    <w:rsid w:val="00815EB9"/>
    <w:rsid w:val="0082370D"/>
    <w:rsid w:val="00847914"/>
    <w:rsid w:val="008704D2"/>
    <w:rsid w:val="00885B8F"/>
    <w:rsid w:val="008968E5"/>
    <w:rsid w:val="008B4822"/>
    <w:rsid w:val="008C59F6"/>
    <w:rsid w:val="008C67CE"/>
    <w:rsid w:val="008D2B63"/>
    <w:rsid w:val="008D4948"/>
    <w:rsid w:val="008D4EC5"/>
    <w:rsid w:val="008E1732"/>
    <w:rsid w:val="008E29BB"/>
    <w:rsid w:val="008F18FA"/>
    <w:rsid w:val="00921273"/>
    <w:rsid w:val="00925EB9"/>
    <w:rsid w:val="0093135A"/>
    <w:rsid w:val="009359DA"/>
    <w:rsid w:val="009379FA"/>
    <w:rsid w:val="009676A1"/>
    <w:rsid w:val="00995B56"/>
    <w:rsid w:val="009A678D"/>
    <w:rsid w:val="009A723F"/>
    <w:rsid w:val="009B7318"/>
    <w:rsid w:val="009D383F"/>
    <w:rsid w:val="009D4492"/>
    <w:rsid w:val="009E7D80"/>
    <w:rsid w:val="00A17434"/>
    <w:rsid w:val="00A44919"/>
    <w:rsid w:val="00A47050"/>
    <w:rsid w:val="00A708C9"/>
    <w:rsid w:val="00A72040"/>
    <w:rsid w:val="00A73B05"/>
    <w:rsid w:val="00A827BE"/>
    <w:rsid w:val="00A847B0"/>
    <w:rsid w:val="00A876A6"/>
    <w:rsid w:val="00A87745"/>
    <w:rsid w:val="00A906B8"/>
    <w:rsid w:val="00A92B94"/>
    <w:rsid w:val="00AA61C9"/>
    <w:rsid w:val="00AE14E1"/>
    <w:rsid w:val="00AF6E84"/>
    <w:rsid w:val="00B264FD"/>
    <w:rsid w:val="00B30559"/>
    <w:rsid w:val="00B33FE0"/>
    <w:rsid w:val="00B5780D"/>
    <w:rsid w:val="00B726C5"/>
    <w:rsid w:val="00B81902"/>
    <w:rsid w:val="00BA5119"/>
    <w:rsid w:val="00BB7C71"/>
    <w:rsid w:val="00BC7FFA"/>
    <w:rsid w:val="00BD57C1"/>
    <w:rsid w:val="00BE32F3"/>
    <w:rsid w:val="00BE498E"/>
    <w:rsid w:val="00BF1F3E"/>
    <w:rsid w:val="00BF6096"/>
    <w:rsid w:val="00C11E54"/>
    <w:rsid w:val="00C13C98"/>
    <w:rsid w:val="00C1557E"/>
    <w:rsid w:val="00C2277D"/>
    <w:rsid w:val="00C26017"/>
    <w:rsid w:val="00C664D5"/>
    <w:rsid w:val="00C95E96"/>
    <w:rsid w:val="00CD0A0F"/>
    <w:rsid w:val="00CF2B5C"/>
    <w:rsid w:val="00D03F93"/>
    <w:rsid w:val="00D06058"/>
    <w:rsid w:val="00D13725"/>
    <w:rsid w:val="00D14F28"/>
    <w:rsid w:val="00D24537"/>
    <w:rsid w:val="00D25290"/>
    <w:rsid w:val="00D30C9F"/>
    <w:rsid w:val="00D45D87"/>
    <w:rsid w:val="00D53DF7"/>
    <w:rsid w:val="00D54C81"/>
    <w:rsid w:val="00D77651"/>
    <w:rsid w:val="00D83B01"/>
    <w:rsid w:val="00DE11A1"/>
    <w:rsid w:val="00E03DA7"/>
    <w:rsid w:val="00E14174"/>
    <w:rsid w:val="00E7179A"/>
    <w:rsid w:val="00E802B3"/>
    <w:rsid w:val="00EA02D3"/>
    <w:rsid w:val="00EC6A5D"/>
    <w:rsid w:val="00EF012C"/>
    <w:rsid w:val="00F049A6"/>
    <w:rsid w:val="00F17484"/>
    <w:rsid w:val="00F21311"/>
    <w:rsid w:val="00F63704"/>
    <w:rsid w:val="00F63F1B"/>
    <w:rsid w:val="00FC460E"/>
    <w:rsid w:val="00FD4500"/>
    <w:rsid w:val="00FE09C6"/>
    <w:rsid w:val="00FE2875"/>
    <w:rsid w:val="036A7762"/>
    <w:rsid w:val="041322F0"/>
    <w:rsid w:val="057523EE"/>
    <w:rsid w:val="07173E6F"/>
    <w:rsid w:val="077E1A2E"/>
    <w:rsid w:val="0B183564"/>
    <w:rsid w:val="0BB01CB5"/>
    <w:rsid w:val="0E552DBD"/>
    <w:rsid w:val="101A6E10"/>
    <w:rsid w:val="11603DCD"/>
    <w:rsid w:val="11EB4164"/>
    <w:rsid w:val="123559EB"/>
    <w:rsid w:val="12F0376A"/>
    <w:rsid w:val="14292B5E"/>
    <w:rsid w:val="144F7974"/>
    <w:rsid w:val="1479793D"/>
    <w:rsid w:val="149413C2"/>
    <w:rsid w:val="15761F97"/>
    <w:rsid w:val="15F804B5"/>
    <w:rsid w:val="167819FF"/>
    <w:rsid w:val="168B3C1B"/>
    <w:rsid w:val="187340D5"/>
    <w:rsid w:val="19FA4623"/>
    <w:rsid w:val="1B7E7DF7"/>
    <w:rsid w:val="1DF5007C"/>
    <w:rsid w:val="1E4946EC"/>
    <w:rsid w:val="1E945632"/>
    <w:rsid w:val="1F132C50"/>
    <w:rsid w:val="1FA807DA"/>
    <w:rsid w:val="21492033"/>
    <w:rsid w:val="214C62A1"/>
    <w:rsid w:val="224D22D1"/>
    <w:rsid w:val="22F15352"/>
    <w:rsid w:val="2405380D"/>
    <w:rsid w:val="248D640D"/>
    <w:rsid w:val="25733DFD"/>
    <w:rsid w:val="26C94B75"/>
    <w:rsid w:val="270B530F"/>
    <w:rsid w:val="280E18A1"/>
    <w:rsid w:val="28275C5B"/>
    <w:rsid w:val="285254FA"/>
    <w:rsid w:val="28CF118C"/>
    <w:rsid w:val="29763EBB"/>
    <w:rsid w:val="2A795024"/>
    <w:rsid w:val="2A7A3FF5"/>
    <w:rsid w:val="2BB4516F"/>
    <w:rsid w:val="2D9E40E7"/>
    <w:rsid w:val="2E426A62"/>
    <w:rsid w:val="30B63CF7"/>
    <w:rsid w:val="30C10112"/>
    <w:rsid w:val="316F31FB"/>
    <w:rsid w:val="31E22A36"/>
    <w:rsid w:val="32B111FB"/>
    <w:rsid w:val="331070F6"/>
    <w:rsid w:val="36592D0F"/>
    <w:rsid w:val="369D517D"/>
    <w:rsid w:val="36A3143F"/>
    <w:rsid w:val="373E5A03"/>
    <w:rsid w:val="378356DA"/>
    <w:rsid w:val="38AA1430"/>
    <w:rsid w:val="393B3049"/>
    <w:rsid w:val="3A8D0CDD"/>
    <w:rsid w:val="3B2C6AD0"/>
    <w:rsid w:val="3D6975F0"/>
    <w:rsid w:val="3E037B92"/>
    <w:rsid w:val="3F573360"/>
    <w:rsid w:val="409C656D"/>
    <w:rsid w:val="40B97948"/>
    <w:rsid w:val="410F5D45"/>
    <w:rsid w:val="417E450F"/>
    <w:rsid w:val="45191007"/>
    <w:rsid w:val="48F84107"/>
    <w:rsid w:val="49221512"/>
    <w:rsid w:val="4A512B39"/>
    <w:rsid w:val="4ACA3C0F"/>
    <w:rsid w:val="4DA51EDA"/>
    <w:rsid w:val="4DED0341"/>
    <w:rsid w:val="4E060A4B"/>
    <w:rsid w:val="50103C83"/>
    <w:rsid w:val="50A70C7B"/>
    <w:rsid w:val="52045C59"/>
    <w:rsid w:val="55B55BE8"/>
    <w:rsid w:val="57172725"/>
    <w:rsid w:val="57250B4B"/>
    <w:rsid w:val="57743FA8"/>
    <w:rsid w:val="587F072F"/>
    <w:rsid w:val="58892F66"/>
    <w:rsid w:val="58B36118"/>
    <w:rsid w:val="598A4BEB"/>
    <w:rsid w:val="5A851901"/>
    <w:rsid w:val="5AC67D3B"/>
    <w:rsid w:val="5C5F68AD"/>
    <w:rsid w:val="5D347D3A"/>
    <w:rsid w:val="5D8D01DD"/>
    <w:rsid w:val="5F9F3465"/>
    <w:rsid w:val="5FD40C4D"/>
    <w:rsid w:val="61047A23"/>
    <w:rsid w:val="615A5895"/>
    <w:rsid w:val="61B162A2"/>
    <w:rsid w:val="622F1E6D"/>
    <w:rsid w:val="65B75B1D"/>
    <w:rsid w:val="67890C82"/>
    <w:rsid w:val="678F3DBF"/>
    <w:rsid w:val="6A03192C"/>
    <w:rsid w:val="6A1C12A6"/>
    <w:rsid w:val="6C6E5D4B"/>
    <w:rsid w:val="6D077C6F"/>
    <w:rsid w:val="6D2420C9"/>
    <w:rsid w:val="6E623FDB"/>
    <w:rsid w:val="6ECD55A7"/>
    <w:rsid w:val="6F847625"/>
    <w:rsid w:val="7003534A"/>
    <w:rsid w:val="70153D32"/>
    <w:rsid w:val="70933F1C"/>
    <w:rsid w:val="70AB487B"/>
    <w:rsid w:val="72AB7122"/>
    <w:rsid w:val="73EA4857"/>
    <w:rsid w:val="77E32D64"/>
    <w:rsid w:val="77FA5F49"/>
    <w:rsid w:val="78392874"/>
    <w:rsid w:val="7988022D"/>
    <w:rsid w:val="7B214FE9"/>
    <w:rsid w:val="7CB3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78"/>
      <w:szCs w:val="78"/>
      <w:lang w:val="en-US" w:eastAsia="en-US"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paragraph" w:customStyle="1" w:styleId="11">
    <w:name w:val="正文 首行缩进:  2 字符"/>
    <w:basedOn w:val="1"/>
    <w:semiHidden/>
    <w:qFormat/>
    <w:uiPriority w:val="0"/>
    <w:pPr>
      <w:spacing w:line="480" w:lineRule="exact"/>
      <w:ind w:firstLine="560"/>
    </w:pPr>
    <w:rPr>
      <w:rFonts w:ascii="Times New Roman" w:hAnsi="Times New Roman"/>
      <w:kern w:val="44"/>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18"/>
      <w:szCs w:val="18"/>
      <w:lang w:val="en-US" w:eastAsia="en-US" w:bidi="ar-SA"/>
    </w:rPr>
  </w:style>
  <w:style w:type="paragraph" w:customStyle="1" w:styleId="17">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AF218-AF42-4D9F-AFF2-370E255F20F8}">
  <ds:schemaRefs/>
</ds:datastoreItem>
</file>

<file path=docProps/app.xml><?xml version="1.0" encoding="utf-8"?>
<Properties xmlns="http://schemas.openxmlformats.org/officeDocument/2006/extended-properties" xmlns:vt="http://schemas.openxmlformats.org/officeDocument/2006/docPropsVTypes">
  <Template>Normal</Template>
  <Pages>13</Pages>
  <Words>5035</Words>
  <Characters>5115</Characters>
  <Lines>42</Lines>
  <Paragraphs>11</Paragraphs>
  <TotalTime>8</TotalTime>
  <ScaleCrop>false</ScaleCrop>
  <LinksUpToDate>false</LinksUpToDate>
  <CharactersWithSpaces>5288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2022-11-20T14:19:00Z</dcterms:created>
  <dc:creator>李辉</dc:creator>
  <cp:lastModifiedBy>WPS_1684810626</cp:lastModifiedBy>
  <cp:lastPrinted>2024-11-13T02:17:59Z</cp:lastPrinted>
  <dcterms:modified xsi:type="dcterms:W3CDTF">2024-11-13T02:25:12Z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E1A7C4B0AFB44DB9917130F0D70F3B8E</vt:lpwstr>
  </property>
</Properties>
</file>