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rPr>
          <w:rFonts w:hint="eastAsia" w:ascii="黑体" w:hAnsi="黑体" w:eastAsia="黑体" w:cs="黑体"/>
          <w:b w:val="0"/>
          <w:bCs/>
          <w:color w:val="000000"/>
          <w:sz w:val="28"/>
          <w:szCs w:val="28"/>
        </w:rPr>
        <w:t>附6欠缴社会保险费核定情况告知书</w:t>
      </w:r>
    </w:p>
    <w:p>
      <w:pPr>
        <w:spacing w:line="560" w:lineRule="exact"/>
        <w:jc w:val="center"/>
        <w:rPr>
          <w:rFonts w:ascii="方正小标宋简体" w:hAnsi="方正小标宋简体" w:eastAsia="方正小标宋简体" w:cs="方正小标宋简体"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color w:val="000000"/>
          <w:sz w:val="44"/>
          <w:szCs w:val="44"/>
        </w:rPr>
        <w:t xml:space="preserve">   淄川区社会保险服务中心</w:t>
      </w:r>
    </w:p>
    <w:p>
      <w:pPr>
        <w:pStyle w:val="3"/>
        <w:spacing w:line="560" w:lineRule="exact"/>
        <w:ind w:firstLine="880"/>
        <w:jc w:val="center"/>
        <w:rPr>
          <w:rFonts w:ascii="方正小标宋简体" w:hAnsi="方正小标宋简体" w:eastAsia="方正小标宋简体" w:cs="方正小标宋简体"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color w:val="000000"/>
          <w:sz w:val="44"/>
          <w:szCs w:val="44"/>
        </w:rPr>
        <w:t>欠缴社会保险费核定情况告知书</w:t>
      </w:r>
    </w:p>
    <w:p>
      <w:pPr>
        <w:spacing w:beforeLines="50" w:afterLines="50" w:line="360" w:lineRule="auto"/>
        <w:jc w:val="center"/>
        <w:rPr>
          <w:rFonts w:ascii="仿宋_GB2312" w:hAnsi="仿宋_GB2312" w:eastAsia="仿宋_GB2312" w:cs="仿宋_GB2312"/>
          <w:color w:val="000000"/>
          <w:sz w:val="32"/>
          <w:szCs w:val="32"/>
          <w:u w:val="single"/>
        </w:rPr>
      </w:pPr>
      <w:r>
        <w:rPr>
          <w:rFonts w:hint="eastAsia" w:ascii="楷体" w:hAnsi="楷体" w:eastAsia="楷体" w:cs="楷体"/>
          <w:color w:val="000000"/>
          <w:spacing w:val="20"/>
          <w:sz w:val="28"/>
          <w:szCs w:val="28"/>
        </w:rPr>
        <w:t xml:space="preserve"> </w:t>
      </w:r>
      <w:r>
        <w:rPr>
          <w:rFonts w:hint="eastAsia" w:ascii="楷体" w:hAnsi="楷体" w:eastAsia="楷体" w:cs="楷体"/>
          <w:color w:val="000000"/>
          <w:spacing w:val="20"/>
          <w:sz w:val="24"/>
          <w:u w:val="single"/>
        </w:rPr>
        <w:t xml:space="preserve"> </w:t>
      </w:r>
      <w:r>
        <w:rPr>
          <w:rFonts w:hint="eastAsia" w:ascii="楷体" w:hAnsi="楷体" w:eastAsia="楷体" w:cs="楷体"/>
          <w:color w:val="000000"/>
          <w:spacing w:val="20"/>
          <w:sz w:val="24"/>
          <w:u w:val="single"/>
          <w:lang w:eastAsia="zh-CN"/>
        </w:rPr>
        <w:t>川</w:t>
      </w:r>
      <w:r>
        <w:rPr>
          <w:rFonts w:hint="eastAsia" w:ascii="楷体" w:hAnsi="楷体" w:eastAsia="楷体" w:cs="楷体"/>
          <w:color w:val="000000"/>
          <w:spacing w:val="20"/>
          <w:sz w:val="24"/>
          <w:u w:val="single"/>
        </w:rPr>
        <w:t xml:space="preserve">  </w:t>
      </w:r>
      <w:r>
        <w:rPr>
          <w:rFonts w:hint="eastAsia" w:ascii="楷体" w:hAnsi="楷体" w:eastAsia="楷体" w:cs="楷体"/>
          <w:color w:val="000000"/>
          <w:spacing w:val="20"/>
          <w:sz w:val="24"/>
        </w:rPr>
        <w:t>社险核通〔</w:t>
      </w:r>
      <w:r>
        <w:rPr>
          <w:rFonts w:hint="eastAsia" w:ascii="楷体" w:hAnsi="楷体" w:eastAsia="楷体" w:cs="楷体"/>
          <w:color w:val="000000"/>
          <w:spacing w:val="20"/>
          <w:sz w:val="24"/>
          <w:lang w:val="en-US" w:eastAsia="zh-CN"/>
        </w:rPr>
        <w:t xml:space="preserve">2026042 </w:t>
      </w:r>
      <w:r>
        <w:rPr>
          <w:rFonts w:hint="eastAsia" w:ascii="楷体" w:hAnsi="楷体" w:eastAsia="楷体" w:cs="楷体"/>
          <w:color w:val="000000"/>
          <w:spacing w:val="20"/>
          <w:sz w:val="24"/>
        </w:rPr>
        <w:t>〕号</w:t>
      </w:r>
    </w:p>
    <w:p>
      <w:pPr>
        <w:pStyle w:val="4"/>
        <w:tabs>
          <w:tab w:val="left" w:pos="1323"/>
        </w:tabs>
        <w:spacing w:before="100" w:beforeAutospacing="1" w:line="520" w:lineRule="exact"/>
        <w:ind w:left="119" w:right="856"/>
        <w:jc w:val="both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  <w:lang w:eastAsia="zh-CN"/>
        </w:rPr>
        <w:t>山东耿瓷集团有限公司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：</w:t>
      </w:r>
    </w:p>
    <w:p>
      <w:pPr>
        <w:spacing w:line="520" w:lineRule="exact"/>
        <w:jc w:val="left"/>
        <w:rPr>
          <w:rFonts w:ascii="仿宋_GB2312" w:hAnsi="仿宋" w:eastAsia="仿宋_GB2312"/>
          <w:snapToGrid w:val="0"/>
          <w:color w:val="000000"/>
          <w:sz w:val="32"/>
          <w:szCs w:val="32"/>
        </w:rPr>
      </w:pPr>
      <w:r>
        <w:rPr>
          <w:rFonts w:hint="eastAsia" w:hAnsi="仿宋_GB2312" w:cs="仿宋_GB2312"/>
          <w:color w:val="000000"/>
          <w:sz w:val="32"/>
          <w:szCs w:val="32"/>
        </w:rPr>
        <w:t xml:space="preserve">    </w:t>
      </w:r>
      <w:r>
        <w:rPr>
          <w:rFonts w:hint="eastAsia" w:ascii="仿宋_GB2312" w:hAnsi="宋体" w:eastAsia="仿宋_GB2312" w:cs="方正仿宋_GBK"/>
          <w:color w:val="000000"/>
          <w:sz w:val="32"/>
          <w:szCs w:val="32"/>
        </w:rPr>
        <w:t>经查，你单位未为</w:t>
      </w:r>
      <w:r>
        <w:rPr>
          <w:rFonts w:ascii="仿宋_GB2312" w:hAnsi="宋体" w:eastAsia="仿宋_GB2312" w:cs="方正仿宋_GBK"/>
          <w:color w:val="000000"/>
          <w:sz w:val="32"/>
          <w:szCs w:val="32"/>
        </w:rPr>
        <w:tab/>
      </w:r>
      <w:r>
        <w:rPr>
          <w:rFonts w:hint="eastAsia" w:ascii="仿宋_GB2312" w:hAnsi="宋体" w:eastAsia="仿宋_GB2312" w:cs="方正仿宋_GBK"/>
          <w:color w:val="000000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hAnsi="宋体" w:eastAsia="仿宋_GB2312" w:cs="方正仿宋_GBK"/>
          <w:color w:val="000000"/>
          <w:sz w:val="32"/>
          <w:szCs w:val="32"/>
          <w:u w:val="single"/>
          <w:lang w:eastAsia="zh-CN"/>
        </w:rPr>
        <w:t>仲为臣</w:t>
      </w:r>
      <w:r>
        <w:rPr>
          <w:rFonts w:hint="eastAsia" w:ascii="仿宋_GB2312" w:hAnsi="宋体" w:eastAsia="仿宋_GB2312" w:cs="方正仿宋_GBK"/>
          <w:color w:val="000000"/>
          <w:sz w:val="32"/>
          <w:szCs w:val="32"/>
          <w:u w:val="single"/>
        </w:rPr>
        <w:t xml:space="preserve"> </w:t>
      </w:r>
      <w:r>
        <w:rPr>
          <w:rFonts w:hint="eastAsia" w:ascii="仿宋_GB2312" w:hAnsi="宋体" w:eastAsia="仿宋_GB2312" w:cs="方正仿宋_GBK"/>
          <w:color w:val="000000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身份证号码：（</w:t>
      </w:r>
      <w:r>
        <w:rPr>
          <w:rFonts w:hint="eastAsia" w:ascii="仿宋_GB2312" w:hAnsi="宋体" w:eastAsia="仿宋_GB2312" w:cs="方正仿宋_GBK"/>
          <w:color w:val="000000"/>
          <w:sz w:val="32"/>
          <w:szCs w:val="32"/>
          <w:u w:val="single"/>
          <w:lang w:val="en-US" w:eastAsia="zh-CN"/>
        </w:rPr>
        <w:t>37083119******</w:t>
      </w:r>
      <w:bookmarkStart w:id="0" w:name="_GoBack"/>
      <w:bookmarkEnd w:id="0"/>
      <w:r>
        <w:rPr>
          <w:rFonts w:hint="eastAsia" w:ascii="仿宋_GB2312" w:hAnsi="宋体" w:eastAsia="仿宋_GB2312" w:cs="方正仿宋_GBK"/>
          <w:color w:val="000000"/>
          <w:sz w:val="32"/>
          <w:szCs w:val="32"/>
          <w:u w:val="single"/>
          <w:lang w:val="en-US" w:eastAsia="zh-CN"/>
        </w:rPr>
        <w:t>3137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）申报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ab/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  <w:lang w:val="en-US" w:eastAsia="zh-CN"/>
        </w:rPr>
        <w:t>2019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ab/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ab/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  <w:lang w:val="en-US" w:eastAsia="zh-CN"/>
        </w:rPr>
        <w:t xml:space="preserve">02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月至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  <w:lang w:val="en-US" w:eastAsia="zh-CN"/>
        </w:rPr>
        <w:t>2024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ab/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  <w:lang w:val="en-US" w:eastAsia="zh-CN"/>
        </w:rPr>
        <w:t xml:space="preserve">06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月的社会保险费。现职工投诉要求补缴。</w:t>
      </w:r>
      <w:r>
        <w:rPr>
          <w:rFonts w:hint="eastAsia" w:ascii="仿宋_GB2312" w:hAnsi="仿宋" w:eastAsia="仿宋_GB2312" w:cs="方正仿宋_GBK"/>
          <w:color w:val="000000"/>
          <w:sz w:val="32"/>
          <w:szCs w:val="32"/>
          <w:u w:val="single"/>
        </w:rPr>
        <w:t xml:space="preserve"> </w:t>
      </w:r>
      <w:r>
        <w:rPr>
          <w:rFonts w:hint="eastAsia" w:ascii="仿宋_GB2312" w:hAnsi="仿宋" w:eastAsia="仿宋_GB2312" w:cs="方正仿宋_GBK"/>
          <w:color w:val="000000"/>
          <w:sz w:val="32"/>
          <w:szCs w:val="32"/>
          <w:u w:val="single"/>
          <w:lang w:val="en-US" w:eastAsia="zh-CN"/>
        </w:rPr>
        <w:t>2026</w:t>
      </w:r>
      <w:r>
        <w:rPr>
          <w:rFonts w:hint="eastAsia" w:ascii="仿宋_GB2312" w:hAnsi="仿宋" w:eastAsia="仿宋_GB2312" w:cs="方正仿宋_GBK"/>
          <w:color w:val="000000"/>
          <w:sz w:val="32"/>
          <w:szCs w:val="32"/>
          <w:u w:val="single"/>
        </w:rPr>
        <w:t xml:space="preserve">   </w:t>
      </w:r>
      <w:r>
        <w:rPr>
          <w:rFonts w:hint="eastAsia" w:ascii="仿宋_GB2312" w:hAnsi="仿宋" w:eastAsia="仿宋_GB2312" w:cs="方正仿宋_GBK"/>
          <w:color w:val="000000"/>
          <w:sz w:val="32"/>
          <w:szCs w:val="32"/>
        </w:rPr>
        <w:t>年</w:t>
      </w:r>
      <w:r>
        <w:rPr>
          <w:rFonts w:hint="eastAsia" w:ascii="仿宋_GB2312" w:hAnsi="仿宋" w:eastAsia="仿宋_GB2312" w:cs="方正仿宋_GBK"/>
          <w:color w:val="000000"/>
          <w:sz w:val="32"/>
          <w:szCs w:val="32"/>
          <w:u w:val="single"/>
        </w:rPr>
        <w:t xml:space="preserve"> </w:t>
      </w:r>
      <w:r>
        <w:rPr>
          <w:rFonts w:hint="eastAsia" w:ascii="仿宋_GB2312" w:hAnsi="仿宋" w:eastAsia="仿宋_GB2312" w:cs="方正仿宋_GBK"/>
          <w:color w:val="000000"/>
          <w:sz w:val="32"/>
          <w:szCs w:val="32"/>
          <w:u w:val="single"/>
          <w:lang w:val="en-US" w:eastAsia="zh-CN"/>
        </w:rPr>
        <w:t>04</w:t>
      </w:r>
      <w:r>
        <w:rPr>
          <w:rFonts w:hint="eastAsia" w:ascii="仿宋_GB2312" w:hAnsi="仿宋" w:eastAsia="仿宋_GB2312" w:cs="方正仿宋_GBK"/>
          <w:color w:val="000000"/>
          <w:sz w:val="32"/>
          <w:szCs w:val="32"/>
          <w:u w:val="single"/>
        </w:rPr>
        <w:t xml:space="preserve">  </w:t>
      </w:r>
      <w:r>
        <w:rPr>
          <w:rFonts w:hint="eastAsia" w:ascii="仿宋_GB2312" w:hAnsi="仿宋" w:eastAsia="仿宋_GB2312" w:cs="方正仿宋_GBK"/>
          <w:color w:val="000000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hAnsi="仿宋" w:eastAsia="仿宋_GB2312" w:cs="方正仿宋_GBK"/>
          <w:color w:val="000000"/>
          <w:sz w:val="32"/>
          <w:szCs w:val="32"/>
        </w:rPr>
        <w:t>月</w:t>
      </w:r>
      <w:r>
        <w:rPr>
          <w:rFonts w:hint="eastAsia" w:ascii="仿宋_GB2312" w:hAnsi="仿宋" w:eastAsia="仿宋_GB2312" w:cs="方正仿宋_GBK"/>
          <w:color w:val="000000"/>
          <w:sz w:val="32"/>
          <w:szCs w:val="32"/>
          <w:u w:val="single"/>
        </w:rPr>
        <w:t xml:space="preserve"> </w:t>
      </w:r>
      <w:r>
        <w:rPr>
          <w:rFonts w:hint="eastAsia" w:ascii="仿宋_GB2312" w:hAnsi="仿宋" w:eastAsia="仿宋_GB2312" w:cs="方正仿宋_GBK"/>
          <w:color w:val="000000"/>
          <w:sz w:val="32"/>
          <w:szCs w:val="32"/>
          <w:u w:val="single"/>
          <w:lang w:val="en-US" w:eastAsia="zh-CN"/>
        </w:rPr>
        <w:t xml:space="preserve"> 23</w:t>
      </w:r>
      <w:r>
        <w:rPr>
          <w:rFonts w:hint="eastAsia" w:ascii="仿宋_GB2312" w:hAnsi="仿宋" w:eastAsia="仿宋_GB2312" w:cs="方正仿宋_GBK"/>
          <w:color w:val="000000"/>
          <w:sz w:val="32"/>
          <w:szCs w:val="32"/>
          <w:u w:val="single"/>
        </w:rPr>
        <w:t xml:space="preserve"> </w:t>
      </w:r>
      <w:r>
        <w:rPr>
          <w:rFonts w:hint="eastAsia" w:ascii="仿宋_GB2312" w:hAnsi="仿宋" w:eastAsia="仿宋_GB2312" w:cs="方正仿宋_GBK"/>
          <w:color w:val="000000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仿宋" w:eastAsia="仿宋_GB2312" w:cs="方正仿宋_GBK"/>
          <w:color w:val="000000"/>
          <w:sz w:val="32"/>
          <w:szCs w:val="32"/>
        </w:rPr>
        <w:t>日，我单位依法作出《淄川区社会保险服务中心社会保险费事项告知书》（</w:t>
      </w:r>
      <w:r>
        <w:rPr>
          <w:rFonts w:hint="eastAsia" w:ascii="仿宋_GB2312" w:hAnsi="仿宋_GB2312" w:eastAsia="仿宋_GB2312" w:cs="仿宋_GB2312"/>
          <w:color w:val="000000"/>
          <w:spacing w:val="20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pacing w:val="20"/>
          <w:sz w:val="32"/>
          <w:szCs w:val="32"/>
          <w:u w:val="single"/>
          <w:lang w:eastAsia="zh-CN"/>
        </w:rPr>
        <w:t>川</w:t>
      </w:r>
      <w:r>
        <w:rPr>
          <w:rFonts w:hint="eastAsia" w:ascii="仿宋_GB2312" w:hAnsi="仿宋_GB2312" w:eastAsia="仿宋_GB2312" w:cs="仿宋_GB2312"/>
          <w:color w:val="000000"/>
          <w:spacing w:val="20"/>
          <w:sz w:val="32"/>
          <w:szCs w:val="32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color w:val="000000"/>
          <w:spacing w:val="20"/>
          <w:sz w:val="32"/>
          <w:szCs w:val="32"/>
        </w:rPr>
        <w:t xml:space="preserve">社险通〔 </w:t>
      </w:r>
      <w:r>
        <w:rPr>
          <w:rFonts w:hint="eastAsia" w:ascii="仿宋_GB2312" w:hAnsi="仿宋_GB2312" w:eastAsia="仿宋_GB2312" w:cs="仿宋_GB2312"/>
          <w:color w:val="000000"/>
          <w:spacing w:val="20"/>
          <w:sz w:val="32"/>
          <w:szCs w:val="32"/>
          <w:lang w:val="en-US" w:eastAsia="zh-CN"/>
        </w:rPr>
        <w:t xml:space="preserve">2026042 </w:t>
      </w:r>
      <w:r>
        <w:rPr>
          <w:rFonts w:hint="eastAsia" w:ascii="仿宋_GB2312" w:hAnsi="仿宋_GB2312" w:eastAsia="仿宋_GB2312" w:cs="仿宋_GB2312"/>
          <w:color w:val="000000"/>
          <w:spacing w:val="20"/>
          <w:sz w:val="32"/>
          <w:szCs w:val="32"/>
        </w:rPr>
        <w:t>〕号</w:t>
      </w:r>
      <w:r>
        <w:rPr>
          <w:rFonts w:hint="eastAsia" w:ascii="仿宋_GB2312" w:hAnsi="仿宋" w:eastAsia="仿宋_GB2312" w:cs="方正仿宋_GBK"/>
          <w:color w:val="000000"/>
          <w:sz w:val="32"/>
          <w:szCs w:val="32"/>
        </w:rPr>
        <w:t>）并依法送达，你单位逾期仍未申报。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我</w:t>
      </w:r>
      <w:r>
        <w:rPr>
          <w:rFonts w:hint="eastAsia" w:ascii="仿宋_GB2312" w:hAnsi="宋体" w:eastAsia="仿宋_GB2312" w:cs="方正仿宋_GBK"/>
          <w:color w:val="000000"/>
          <w:sz w:val="32"/>
          <w:szCs w:val="32"/>
        </w:rPr>
        <w:t>单位</w:t>
      </w:r>
      <w:r>
        <w:rPr>
          <w:rFonts w:hint="eastAsia" w:ascii="仿宋_GB2312" w:hAnsi="仿宋" w:eastAsia="仿宋_GB2312" w:cs="方正仿宋_GBK"/>
          <w:color w:val="000000"/>
          <w:sz w:val="32"/>
          <w:szCs w:val="32"/>
        </w:rPr>
        <w:t>依据《中华人民共和国社会保险法》第八十六条</w:t>
      </w:r>
      <w:r>
        <w:rPr>
          <w:rFonts w:hint="eastAsia" w:ascii="仿宋_GB2312" w:hAnsi="宋体" w:eastAsia="仿宋_GB2312" w:cs="方正仿宋_GBK"/>
          <w:color w:val="000000"/>
          <w:sz w:val="32"/>
          <w:szCs w:val="32"/>
        </w:rPr>
        <w:t>核定，期间应缴纳社会保险费</w:t>
      </w:r>
      <w:r>
        <w:rPr>
          <w:rFonts w:hint="eastAsia" w:ascii="仿宋_GB2312" w:hAnsi="宋体" w:eastAsia="仿宋_GB2312" w:cs="方正仿宋_GBK"/>
          <w:color w:val="000000"/>
          <w:sz w:val="32"/>
          <w:szCs w:val="32"/>
          <w:u w:val="single"/>
        </w:rPr>
        <w:t xml:space="preserve"> </w:t>
      </w:r>
      <w:r>
        <w:rPr>
          <w:rFonts w:hint="eastAsia" w:ascii="仿宋_GB2312" w:hAnsi="宋体" w:eastAsia="仿宋_GB2312" w:cs="方正仿宋_GBK"/>
          <w:color w:val="000000"/>
          <w:sz w:val="32"/>
          <w:szCs w:val="32"/>
          <w:u w:val="single"/>
          <w:lang w:val="en-US" w:eastAsia="zh-CN"/>
        </w:rPr>
        <w:t xml:space="preserve"> 58059.63（元） </w:t>
      </w:r>
      <w:r>
        <w:rPr>
          <w:rFonts w:hint="eastAsia" w:ascii="仿宋_GB2312" w:hAnsi="宋体" w:eastAsia="仿宋_GB2312" w:cs="方正仿宋_GBK"/>
          <w:color w:val="000000"/>
          <w:sz w:val="32"/>
          <w:szCs w:val="32"/>
        </w:rPr>
        <w:t>，滞纳金</w:t>
      </w:r>
      <w:r>
        <w:rPr>
          <w:rFonts w:hint="eastAsia" w:ascii="仿宋_GB2312" w:hAnsi="宋体" w:eastAsia="仿宋_GB2312" w:cs="方正仿宋_GBK"/>
          <w:color w:val="000000"/>
          <w:sz w:val="32"/>
          <w:szCs w:val="32"/>
          <w:u w:val="single"/>
        </w:rPr>
        <w:t xml:space="preserve"> </w:t>
      </w:r>
      <w:r>
        <w:rPr>
          <w:rFonts w:hint="eastAsia" w:ascii="仿宋_GB2312" w:hAnsi="宋体" w:eastAsia="仿宋_GB2312" w:cs="方正仿宋_GBK"/>
          <w:color w:val="000000"/>
          <w:sz w:val="32"/>
          <w:szCs w:val="32"/>
          <w:u w:val="single"/>
          <w:lang w:val="en-US" w:eastAsia="zh-CN"/>
        </w:rPr>
        <w:t xml:space="preserve"> 42082.23 </w:t>
      </w:r>
      <w:r>
        <w:rPr>
          <w:rFonts w:hint="eastAsia" w:ascii="仿宋_GB2312" w:hAnsi="宋体" w:eastAsia="仿宋_GB2312" w:cs="方正仿宋_GBK"/>
          <w:color w:val="000000"/>
          <w:sz w:val="32"/>
          <w:szCs w:val="32"/>
          <w:u w:val="single"/>
          <w:lang w:eastAsia="zh-CN"/>
        </w:rPr>
        <w:t>（元）</w:t>
      </w:r>
      <w:r>
        <w:rPr>
          <w:rFonts w:hint="eastAsia" w:ascii="仿宋_GB2312" w:hAnsi="宋体" w:eastAsia="仿宋_GB2312" w:cs="方正仿宋_GBK"/>
          <w:color w:val="000000"/>
          <w:sz w:val="32"/>
          <w:szCs w:val="32"/>
          <w:u w:val="single"/>
        </w:rPr>
        <w:t xml:space="preserve">  </w:t>
      </w:r>
      <w:r>
        <w:rPr>
          <w:rFonts w:hint="eastAsia" w:ascii="仿宋_GB2312" w:hAnsi="宋体" w:eastAsia="仿宋_GB2312" w:cs="方正仿宋_GBK"/>
          <w:color w:val="000000"/>
          <w:sz w:val="32"/>
          <w:szCs w:val="32"/>
        </w:rPr>
        <w:t>，限你单位于</w:t>
      </w:r>
      <w:r>
        <w:rPr>
          <w:rFonts w:hint="eastAsia" w:ascii="仿宋_GB2312" w:hAnsi="宋体" w:eastAsia="仿宋_GB2312" w:cs="方正仿宋_GBK"/>
          <w:color w:val="000000"/>
          <w:sz w:val="32"/>
          <w:szCs w:val="32"/>
          <w:u w:val="single"/>
        </w:rPr>
        <w:t xml:space="preserve"> </w:t>
      </w:r>
      <w:r>
        <w:rPr>
          <w:rFonts w:hint="eastAsia" w:ascii="仿宋_GB2312" w:hAnsi="宋体" w:eastAsia="仿宋_GB2312" w:cs="方正仿宋_GBK"/>
          <w:color w:val="000000"/>
          <w:sz w:val="32"/>
          <w:szCs w:val="32"/>
          <w:u w:val="single"/>
          <w:lang w:val="en-US" w:eastAsia="zh-CN"/>
        </w:rPr>
        <w:t xml:space="preserve">2026 </w:t>
      </w:r>
      <w:r>
        <w:rPr>
          <w:rFonts w:hint="eastAsia" w:ascii="仿宋_GB2312" w:hAnsi="宋体" w:eastAsia="仿宋_GB2312" w:cs="方正仿宋_GBK"/>
          <w:color w:val="000000"/>
          <w:sz w:val="32"/>
          <w:szCs w:val="32"/>
          <w:u w:val="single"/>
        </w:rPr>
        <w:t xml:space="preserve">   </w:t>
      </w:r>
      <w:r>
        <w:rPr>
          <w:rFonts w:hint="eastAsia" w:ascii="仿宋_GB2312" w:hAnsi="宋体" w:eastAsia="仿宋_GB2312" w:cs="方正仿宋_GBK"/>
          <w:color w:val="000000"/>
          <w:sz w:val="32"/>
          <w:szCs w:val="32"/>
        </w:rPr>
        <w:t>年</w:t>
      </w:r>
      <w:r>
        <w:rPr>
          <w:rFonts w:hint="eastAsia" w:ascii="仿宋_GB2312" w:hAnsi="宋体" w:eastAsia="仿宋_GB2312" w:cs="方正仿宋_GBK"/>
          <w:color w:val="000000"/>
          <w:sz w:val="32"/>
          <w:szCs w:val="32"/>
          <w:u w:val="single"/>
        </w:rPr>
        <w:t xml:space="preserve">  </w:t>
      </w:r>
      <w:r>
        <w:rPr>
          <w:rFonts w:hint="eastAsia" w:ascii="仿宋_GB2312" w:hAnsi="宋体" w:eastAsia="仿宋_GB2312" w:cs="方正仿宋_GBK"/>
          <w:color w:val="000000"/>
          <w:sz w:val="32"/>
          <w:szCs w:val="32"/>
          <w:u w:val="single"/>
          <w:lang w:val="en-US" w:eastAsia="zh-CN"/>
        </w:rPr>
        <w:t xml:space="preserve">6 </w:t>
      </w:r>
      <w:r>
        <w:rPr>
          <w:rFonts w:hint="eastAsia" w:ascii="仿宋_GB2312" w:hAnsi="宋体" w:eastAsia="仿宋_GB2312" w:cs="方正仿宋_GBK"/>
          <w:color w:val="000000"/>
          <w:sz w:val="32"/>
          <w:szCs w:val="32"/>
        </w:rPr>
        <w:t>月</w:t>
      </w:r>
      <w:r>
        <w:rPr>
          <w:rFonts w:hint="eastAsia" w:ascii="仿宋_GB2312" w:hAnsi="宋体" w:eastAsia="仿宋_GB2312" w:cs="方正仿宋_GBK"/>
          <w:color w:val="000000"/>
          <w:sz w:val="32"/>
          <w:szCs w:val="32"/>
          <w:u w:val="single"/>
          <w:lang w:val="en-US" w:eastAsia="zh-CN"/>
        </w:rPr>
        <w:t xml:space="preserve"> 24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hAnsi="宋体" w:eastAsia="仿宋_GB2312" w:cs="方正仿宋_GBK"/>
          <w:color w:val="000000"/>
          <w:sz w:val="32"/>
          <w:szCs w:val="32"/>
        </w:rPr>
        <w:t>日前到淄川区社会保险服务中心办理申报</w:t>
      </w:r>
      <w:r>
        <w:rPr>
          <w:rFonts w:hint="eastAsia" w:ascii="仿宋_GB2312" w:hAnsi="仿宋" w:eastAsia="仿宋_GB2312"/>
          <w:snapToGrid w:val="0"/>
          <w:color w:val="000000"/>
          <w:sz w:val="32"/>
          <w:szCs w:val="32"/>
        </w:rPr>
        <w:t>并补缴。</w:t>
      </w:r>
    </w:p>
    <w:p>
      <w:pPr>
        <w:tabs>
          <w:tab w:val="left" w:pos="1127"/>
        </w:tabs>
        <w:spacing w:line="520" w:lineRule="exact"/>
        <w:ind w:firstLine="640"/>
        <w:jc w:val="left"/>
        <w:rPr>
          <w:rFonts w:ascii="仿宋_GB2312" w:hAnsi="仿宋" w:eastAsia="仿宋_GB2312"/>
          <w:snapToGrid w:val="0"/>
          <w:color w:val="000000"/>
          <w:sz w:val="32"/>
          <w:szCs w:val="32"/>
        </w:rPr>
      </w:pPr>
      <w:r>
        <w:rPr>
          <w:rFonts w:hint="eastAsia" w:ascii="仿宋_GB2312" w:hAnsi="仿宋" w:eastAsia="仿宋_GB2312"/>
          <w:snapToGrid w:val="0"/>
          <w:color w:val="000000"/>
          <w:sz w:val="32"/>
          <w:szCs w:val="32"/>
        </w:rPr>
        <w:t>如对以上内容有异议，请在10日内向我单位提出书面意见，规定期限内未提出书面意见视为无异议。逾期不整改，将报请税务部门按《中华人民共和国社会保险法》有关规定进行处理。</w:t>
      </w:r>
    </w:p>
    <w:p>
      <w:pPr>
        <w:tabs>
          <w:tab w:val="left" w:pos="1127"/>
        </w:tabs>
        <w:spacing w:line="520" w:lineRule="exact"/>
        <w:jc w:val="left"/>
        <w:rPr>
          <w:rFonts w:ascii="仿宋_GB2312" w:hAnsi="仿宋" w:eastAsia="仿宋_GB2312"/>
          <w:snapToGrid w:val="0"/>
          <w:color w:val="000000"/>
          <w:sz w:val="32"/>
          <w:szCs w:val="32"/>
        </w:rPr>
      </w:pPr>
    </w:p>
    <w:p>
      <w:pPr>
        <w:tabs>
          <w:tab w:val="left" w:pos="1127"/>
        </w:tabs>
        <w:spacing w:line="520" w:lineRule="exact"/>
        <w:jc w:val="left"/>
        <w:rPr>
          <w:rFonts w:ascii="仿宋_GB2312" w:hAnsi="仿宋" w:eastAsia="仿宋_GB2312"/>
          <w:snapToGrid w:val="0"/>
          <w:color w:val="000000"/>
          <w:sz w:val="32"/>
          <w:szCs w:val="32"/>
        </w:rPr>
      </w:pPr>
    </w:p>
    <w:p>
      <w:pPr>
        <w:tabs>
          <w:tab w:val="left" w:pos="1127"/>
        </w:tabs>
        <w:spacing w:line="520" w:lineRule="exact"/>
        <w:jc w:val="left"/>
        <w:rPr>
          <w:rFonts w:ascii="仿宋_GB2312" w:hAnsi="仿宋" w:eastAsia="仿宋_GB2312"/>
          <w:snapToGrid w:val="0"/>
          <w:color w:val="000000"/>
          <w:sz w:val="32"/>
          <w:szCs w:val="32"/>
        </w:rPr>
      </w:pPr>
    </w:p>
    <w:p>
      <w:pPr>
        <w:tabs>
          <w:tab w:val="left" w:pos="1127"/>
        </w:tabs>
        <w:spacing w:line="520" w:lineRule="exact"/>
        <w:jc w:val="left"/>
        <w:rPr>
          <w:rFonts w:ascii="仿宋_GB2312" w:hAnsi="仿宋" w:eastAsia="仿宋_GB2312"/>
          <w:snapToGrid w:val="0"/>
          <w:color w:val="000000"/>
          <w:sz w:val="32"/>
          <w:szCs w:val="32"/>
        </w:rPr>
      </w:pPr>
      <w:r>
        <w:rPr>
          <w:rFonts w:hint="eastAsia" w:ascii="仿宋_GB2312" w:hAnsi="仿宋" w:eastAsia="仿宋_GB2312"/>
          <w:snapToGrid w:val="0"/>
          <w:color w:val="000000"/>
          <w:sz w:val="32"/>
          <w:szCs w:val="32"/>
        </w:rPr>
        <w:t xml:space="preserve">                             </w:t>
      </w:r>
      <w:r>
        <w:rPr>
          <w:rFonts w:hint="eastAsia" w:ascii="仿宋_GB2312" w:hAnsi="仿宋" w:eastAsia="仿宋_GB2312"/>
          <w:snapToGrid w:val="0"/>
          <w:color w:val="000000"/>
          <w:sz w:val="32"/>
          <w:szCs w:val="32"/>
          <w:lang w:eastAsia="zh-CN"/>
        </w:rPr>
        <w:t>淄川区社会保险服务中心</w:t>
      </w:r>
      <w:r>
        <w:rPr>
          <w:rFonts w:hint="eastAsia" w:ascii="仿宋_GB2312" w:hAnsi="仿宋" w:eastAsia="仿宋_GB2312"/>
          <w:snapToGrid w:val="0"/>
          <w:color w:val="000000"/>
          <w:sz w:val="32"/>
          <w:szCs w:val="32"/>
        </w:rPr>
        <w:t xml:space="preserve">  </w:t>
      </w:r>
    </w:p>
    <w:p>
      <w:pPr>
        <w:spacing w:line="520" w:lineRule="exact"/>
      </w:pPr>
      <w:r>
        <w:rPr>
          <w:rFonts w:hint="eastAsia" w:ascii="仿宋_GB2312" w:hAnsi="仿宋" w:eastAsia="仿宋_GB2312"/>
          <w:snapToGrid w:val="0"/>
          <w:color w:val="000000"/>
          <w:sz w:val="32"/>
          <w:szCs w:val="32"/>
        </w:rPr>
        <w:t xml:space="preserve">                     </w:t>
      </w:r>
      <w:r>
        <w:rPr>
          <w:rFonts w:hint="eastAsia" w:ascii="仿宋_GB2312" w:hAnsi="仿宋" w:eastAsia="仿宋_GB2312"/>
          <w:snapToGrid w:val="0"/>
          <w:color w:val="000000"/>
          <w:sz w:val="32"/>
          <w:szCs w:val="32"/>
          <w:lang w:val="en-US" w:eastAsia="zh-CN"/>
        </w:rPr>
        <w:t xml:space="preserve">         </w:t>
      </w:r>
      <w:r>
        <w:rPr>
          <w:rFonts w:hint="eastAsia" w:ascii="仿宋_GB2312" w:hAnsi="仿宋" w:eastAsia="仿宋_GB2312"/>
          <w:snapToGrid w:val="0"/>
          <w:color w:val="000000"/>
          <w:sz w:val="32"/>
          <w:szCs w:val="32"/>
        </w:rPr>
        <w:t xml:space="preserve"> </w:t>
      </w:r>
      <w:r>
        <w:rPr>
          <w:rFonts w:hint="eastAsia" w:ascii="仿宋_GB2312" w:hAnsi="仿宋" w:eastAsia="仿宋_GB2312"/>
          <w:snapToGrid w:val="0"/>
          <w:color w:val="000000"/>
          <w:sz w:val="32"/>
          <w:szCs w:val="32"/>
          <w:lang w:val="en-US" w:eastAsia="zh-CN"/>
        </w:rPr>
        <w:t>2026</w:t>
      </w:r>
      <w:r>
        <w:rPr>
          <w:rFonts w:hint="eastAsia" w:ascii="仿宋_GB2312" w:hAnsi="宋体" w:eastAsia="仿宋_GB2312"/>
          <w:snapToGrid w:val="0"/>
          <w:color w:val="000000"/>
          <w:sz w:val="32"/>
          <w:szCs w:val="32"/>
        </w:rPr>
        <w:t>年</w:t>
      </w:r>
      <w:r>
        <w:rPr>
          <w:rFonts w:hint="eastAsia" w:ascii="宋体" w:hAnsi="宋体" w:eastAsia="仿宋_GB2312"/>
          <w:snapToGrid w:val="0"/>
          <w:color w:val="000000"/>
          <w:sz w:val="32"/>
          <w:szCs w:val="32"/>
          <w:lang w:val="en-US" w:eastAsia="zh-CN"/>
        </w:rPr>
        <w:t>5</w:t>
      </w:r>
      <w:r>
        <w:rPr>
          <w:rFonts w:hint="eastAsia" w:ascii="仿宋_GB2312" w:hAnsi="宋体" w:eastAsia="仿宋_GB2312"/>
          <w:snapToGrid w:val="0"/>
          <w:color w:val="000000"/>
          <w:sz w:val="32"/>
          <w:szCs w:val="32"/>
        </w:rPr>
        <w:t>月</w:t>
      </w:r>
      <w:r>
        <w:rPr>
          <w:rFonts w:hint="eastAsia" w:ascii="仿宋_GB2312" w:hAnsi="宋体" w:eastAsia="仿宋_GB2312"/>
          <w:snapToGrid w:val="0"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eastAsia" w:ascii="宋体" w:hAnsi="宋体" w:eastAsia="仿宋_GB2312"/>
          <w:snapToGrid w:val="0"/>
          <w:color w:val="000000"/>
          <w:sz w:val="32"/>
          <w:szCs w:val="32"/>
          <w:lang w:val="en-US" w:eastAsia="zh-CN"/>
        </w:rPr>
        <w:t>14</w:t>
      </w:r>
      <w:r>
        <w:rPr>
          <w:rFonts w:hint="eastAsia" w:ascii="仿宋_GB2312" w:hAnsi="宋体" w:eastAsia="仿宋_GB2312"/>
          <w:snapToGrid w:val="0"/>
          <w:color w:val="000000"/>
          <w:sz w:val="32"/>
          <w:szCs w:val="32"/>
        </w:rPr>
        <w:t>日</w:t>
      </w:r>
    </w:p>
    <w:p>
      <w:pPr>
        <w:spacing w:line="520" w:lineRule="exact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MS UI Gothic">
    <w:panose1 w:val="020B0600070205080204"/>
    <w:charset w:val="80"/>
    <w:family w:val="swiss"/>
    <w:pitch w:val="default"/>
    <w:sig w:usb0="E00002FF" w:usb1="6AC7FDFB" w:usb2="00000012" w:usb3="00000000" w:csb0="4002009F" w:csb1="DFD70000"/>
  </w:font>
  <w:font w:name="方正小标宋简体">
    <w:altName w:val="黑体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K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zk1OWQyMmFjNTYxNTllZTIwNGUyZWU4MmYyMDk0NTcifQ=="/>
  </w:docVars>
  <w:rsids>
    <w:rsidRoot w:val="00C93A6A"/>
    <w:rsid w:val="00040864"/>
    <w:rsid w:val="0063140A"/>
    <w:rsid w:val="007E1467"/>
    <w:rsid w:val="00914A79"/>
    <w:rsid w:val="00930328"/>
    <w:rsid w:val="00B3135F"/>
    <w:rsid w:val="00C93A6A"/>
    <w:rsid w:val="00D307FD"/>
    <w:rsid w:val="00D4219A"/>
    <w:rsid w:val="00F47DA1"/>
    <w:rsid w:val="00F90A06"/>
    <w:rsid w:val="03D845D0"/>
    <w:rsid w:val="04B8274F"/>
    <w:rsid w:val="067B06CA"/>
    <w:rsid w:val="0B815649"/>
    <w:rsid w:val="0C02538C"/>
    <w:rsid w:val="1605203B"/>
    <w:rsid w:val="19561D08"/>
    <w:rsid w:val="1EB073CD"/>
    <w:rsid w:val="21E17984"/>
    <w:rsid w:val="2655533C"/>
    <w:rsid w:val="2C92575D"/>
    <w:rsid w:val="39C74E13"/>
    <w:rsid w:val="3FB53538"/>
    <w:rsid w:val="40DF37BE"/>
    <w:rsid w:val="44BA3C4B"/>
    <w:rsid w:val="4F0E173C"/>
    <w:rsid w:val="50505FEF"/>
    <w:rsid w:val="520C49BC"/>
    <w:rsid w:val="52C518B3"/>
    <w:rsid w:val="5781344E"/>
    <w:rsid w:val="5B980BBF"/>
    <w:rsid w:val="5C4367A0"/>
    <w:rsid w:val="6013636B"/>
    <w:rsid w:val="61381B10"/>
    <w:rsid w:val="6D3C0545"/>
    <w:rsid w:val="6E2824C6"/>
    <w:rsid w:val="6E51368B"/>
    <w:rsid w:val="6EFF2CFE"/>
    <w:rsid w:val="754B0F66"/>
    <w:rsid w:val="77D2256B"/>
    <w:rsid w:val="796E0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9"/>
    <w:qFormat/>
    <w:uiPriority w:val="0"/>
    <w:pPr>
      <w:keepNext/>
      <w:keepLines/>
      <w:spacing w:line="576" w:lineRule="auto"/>
      <w:outlineLvl w:val="0"/>
    </w:pPr>
    <w:rPr>
      <w:b/>
      <w:kern w:val="44"/>
      <w:sz w:val="44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qFormat/>
    <w:uiPriority w:val="0"/>
    <w:pPr>
      <w:ind w:firstLine="420" w:firstLineChars="200"/>
    </w:pPr>
  </w:style>
  <w:style w:type="paragraph" w:styleId="4">
    <w:name w:val="Body Text"/>
    <w:basedOn w:val="1"/>
    <w:link w:val="10"/>
    <w:qFormat/>
    <w:uiPriority w:val="1"/>
    <w:pPr>
      <w:autoSpaceDE w:val="0"/>
      <w:autoSpaceDN w:val="0"/>
      <w:spacing w:before="5"/>
      <w:ind w:left="120"/>
      <w:jc w:val="left"/>
    </w:pPr>
    <w:rPr>
      <w:rFonts w:ascii="MS UI Gothic" w:hAnsi="MS UI Gothic" w:eastAsia="MS UI Gothic" w:cs="MS UI Gothic"/>
      <w:kern w:val="0"/>
      <w:sz w:val="24"/>
    </w:rPr>
  </w:style>
  <w:style w:type="paragraph" w:styleId="5">
    <w:name w:val="footer"/>
    <w:basedOn w:val="1"/>
    <w:link w:val="12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9">
    <w:name w:val="标题 1 Char"/>
    <w:basedOn w:val="8"/>
    <w:link w:val="2"/>
    <w:qFormat/>
    <w:uiPriority w:val="0"/>
    <w:rPr>
      <w:rFonts w:ascii="Calibri" w:hAnsi="Calibri" w:eastAsia="宋体" w:cs="Times New Roman"/>
      <w:b/>
      <w:kern w:val="44"/>
      <w:sz w:val="44"/>
      <w:szCs w:val="24"/>
    </w:rPr>
  </w:style>
  <w:style w:type="character" w:customStyle="1" w:styleId="10">
    <w:name w:val="正文文本 Char"/>
    <w:basedOn w:val="8"/>
    <w:link w:val="4"/>
    <w:qFormat/>
    <w:uiPriority w:val="1"/>
    <w:rPr>
      <w:rFonts w:ascii="MS UI Gothic" w:hAnsi="MS UI Gothic" w:eastAsia="MS UI Gothic" w:cs="MS UI Gothic"/>
      <w:kern w:val="0"/>
      <w:sz w:val="24"/>
      <w:szCs w:val="24"/>
    </w:rPr>
  </w:style>
  <w:style w:type="character" w:customStyle="1" w:styleId="11">
    <w:name w:val="页眉 Char"/>
    <w:basedOn w:val="8"/>
    <w:link w:val="6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2">
    <w:name w:val="页脚 Char"/>
    <w:basedOn w:val="8"/>
    <w:link w:val="5"/>
    <w:semiHidden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349</Words>
  <Characters>412</Characters>
  <Lines>3</Lines>
  <Paragraphs>1</Paragraphs>
  <TotalTime>0</TotalTime>
  <ScaleCrop>false</ScaleCrop>
  <LinksUpToDate>false</LinksUpToDate>
  <CharactersWithSpaces>585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2023-10-16T00:44:00Z</dcterms:created>
  <dc:creator>Administrator</dc:creator>
  <cp:lastModifiedBy>Administrator</cp:lastModifiedBy>
  <cp:lastPrinted>2026-01-05T01:35:00Z</cp:lastPrinted>
  <dcterms:modified xsi:type="dcterms:W3CDTF">2026-05-13T08:22:19Z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  <property fmtid="{D5CDD505-2E9C-101B-9397-08002B2CF9AE}" pid="3" name="ICV">
    <vt:lpwstr>D128B8A87D11436FB2668F86A96C84BF_12</vt:lpwstr>
  </property>
</Properties>
</file>