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eastAsia="黑体"/>
          <w:color w:val="000000"/>
        </w:rPr>
      </w:pPr>
      <w:r>
        <w:rPr>
          <w:rFonts w:ascii="Times New Roman" w:eastAsia="黑体"/>
          <w:color w:val="000000"/>
        </w:rPr>
        <w:t>附件3</w:t>
      </w:r>
    </w:p>
    <w:p>
      <w:pPr>
        <w:spacing w:line="52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ascii="Times New Roman" w:eastAsia="方正小标宋简体"/>
          <w:color w:val="000000"/>
          <w:sz w:val="44"/>
          <w:szCs w:val="44"/>
        </w:rPr>
        <w:t>淄川区农村饮用水水源地（含贫困村</w:t>
      </w:r>
    </w:p>
    <w:p>
      <w:pPr>
        <w:spacing w:line="52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水源地）信息表</w:t>
      </w:r>
      <w:bookmarkEnd w:id="0"/>
    </w:p>
    <w:p>
      <w:pPr>
        <w:spacing w:line="520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</w:p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39"/>
        <w:gridCol w:w="3021"/>
        <w:gridCol w:w="143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tblHeader/>
        </w:trPr>
        <w:tc>
          <w:tcPr>
            <w:tcW w:w="7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eastAsia="黑体"/>
                <w:color w:val="000000"/>
                <w:sz w:val="24"/>
                <w:szCs w:val="24"/>
              </w:rPr>
              <w:t>镇（街道、开发区）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sz w:val="24"/>
                <w:szCs w:val="24"/>
              </w:rPr>
              <w:t>水源地名称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sz w:val="24"/>
                <w:szCs w:val="24"/>
              </w:rPr>
              <w:t>属性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eastAsia="黑体"/>
                <w:color w:val="000000"/>
                <w:sz w:val="24"/>
                <w:szCs w:val="24"/>
              </w:rPr>
              <w:t>水源地类型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洪山镇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土峪村供水井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洪山镇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田庄村供水井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洪山镇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贾石村供水井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洪山镇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东省村供水井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磁村村供水井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许家村供水井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马庄村供水井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宋家坊村供水井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滴水泉村供水井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车峪口村供水井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河石坞村供水井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北山寺村供水井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郭庄村供水井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昆仑镇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马棚村供水井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黄家峪村供水井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</w:t>
            </w:r>
            <w:r>
              <w:rPr>
                <w:rFonts w:hint="eastAsia" w:ascii="Times New Roman"/>
                <w:kern w:val="0"/>
                <w:sz w:val="21"/>
                <w:szCs w:val="21"/>
              </w:rPr>
              <w:t>—</w:t>
            </w:r>
            <w:r>
              <w:rPr>
                <w:rFonts w:ascii="Times New Roman"/>
                <w:kern w:val="0"/>
                <w:sz w:val="21"/>
                <w:szCs w:val="21"/>
              </w:rPr>
              <w:t>滴水石屋自然村供水井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东牛供水站供水井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林峪村供水井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南坡村供水井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李里村供水井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小口</w:t>
            </w:r>
            <w:r>
              <w:rPr>
                <w:rFonts w:hint="eastAsia" w:ascii="Times New Roman"/>
                <w:kern w:val="0"/>
                <w:sz w:val="21"/>
                <w:szCs w:val="21"/>
              </w:rPr>
              <w:t>—</w:t>
            </w:r>
            <w:r>
              <w:rPr>
                <w:rFonts w:ascii="Times New Roman"/>
                <w:kern w:val="0"/>
                <w:sz w:val="21"/>
                <w:szCs w:val="21"/>
              </w:rPr>
              <w:t>双峪自然村供水井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岭子镇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泉头村村供水井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渭一村村供水井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渭二社区供水井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台头村供水井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龙一村供水井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龙二村供水井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韩圣村供水井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大土屋村供水井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龙泉镇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矾场村供水井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罗村镇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千峪村供水井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东庄村（东坪）供水井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小东坪村供水井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西槐峪村供水井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张庄村供水井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田庄村供水井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东槐峪村供水井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翟家崖村供水井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双股峪村供水井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大安村供水井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东小庄村供水井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东庄村（张庄）供水井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护宝泉村供水井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节茄峪村供水井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梨峪口村供水井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龙湾峪村供水井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罗圈峪村供水井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上塔山村供水井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西坡地村供水井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下塔山村供水井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下义户村供水井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小马陵村供水井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薛家峪村供水井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河北村供水井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蓼坞村供水井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东井村供水井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孤山村供水井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夏禹河村供水井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 w:eastAsia="宋体"/>
                <w:kern w:val="0"/>
                <w:sz w:val="21"/>
                <w:szCs w:val="21"/>
              </w:rPr>
              <w:t>塗</w:t>
            </w:r>
            <w:r>
              <w:rPr>
                <w:rFonts w:ascii="Times New Roman"/>
                <w:kern w:val="0"/>
                <w:sz w:val="21"/>
                <w:szCs w:val="21"/>
              </w:rPr>
              <w:t>山峪村供水井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西井村供水井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土湾村供水井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甘泉村供水井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赵家岭村供水井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槲坡村供水井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双旭村供水井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土古堆村供水井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西崖村供水井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苗峪口村供水井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寨里镇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朱水湾村供水井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王子山村供水井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东同古村供水井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西余粮村供水井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后峪村供水井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东下册村供水井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北下册村供水井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西同古村供水井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同古坪村供水井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东余粮村供水井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李家村供水井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郭家村供水井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黑山村供水井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曹家村供水井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宋家村供水井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南马鹿村供水井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杨泉村供水井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北马鹿村供水井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林泉村供水井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赵家庄村供水井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小后沟村供水井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西南牟村供水井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方山村供水井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新村供水井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老峪村供水井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南下册村供水井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双山村供水井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东崖村供水井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东太河村供水井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厚庄村供水井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东南牟村供水井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前香峪村供水井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淄河村供水井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孙家庄村供水井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小口头村供水井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东石门村供水井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湾头村供水井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后香峪村供水井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北岳阴村供水井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西石门村供水井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北镇后村供水井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聚峰村供水井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城子村供水井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南岳阴村供水井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南镇后村供水井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梦泉村供水井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前怀村供水井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本齐村供水井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杨家村供水井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东坡村供水井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马陵村供水井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双井村供水井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陈家井村供水井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幸福村供水井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亭子崖村供水井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桑杭村供水井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永泉村供水井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池板村供水井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西股村供水井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南股村供水井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秦家庄村供水井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响泉村供水井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土泉村供水井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柳花村供水井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峨庄村供水井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东东峪村供水井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西东峪村供水井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石沟村供水井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鲁子峪村供水井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西石村供水井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孙家坪村供水井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石安峪村供水井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上端士村供水井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下端士村供水井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十亩地村供水井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上岛坪村供水井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下岛坪村供水井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西岛坪村供水井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东坡庄村供水井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柏树村供水井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杨家庄村供水井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后紫峪村供水井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前沟村供水井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后沟村供水井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罗圈村供水井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纱帽村供水井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王家庄村供水井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山桥村供水井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上雀峪村供水井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eastAsia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太河镇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kern w:val="0"/>
                <w:sz w:val="21"/>
                <w:szCs w:val="21"/>
              </w:rPr>
            </w:pPr>
            <w:r>
              <w:rPr>
                <w:rFonts w:ascii="Times New Roman"/>
                <w:kern w:val="0"/>
                <w:sz w:val="21"/>
                <w:szCs w:val="21"/>
              </w:rPr>
              <w:t>下雀峪村供水井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农村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szCs w:val="24"/>
              </w:rPr>
              <w:t>地下水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F5819"/>
    <w:rsid w:val="576F5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2022-10-28T07:30:00Z</dcterms:created>
  <dc:creator>银杏果</dc:creator>
  <cp:lastModifiedBy>银杏果</cp:lastModifiedBy>
  <dcterms:modified xsi:type="dcterms:W3CDTF">2022-10-28T07:31:10Z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