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embeddings/Microsoft_Visio_2003-2010___5.vsd" ContentType="application/vnd.visio"/>
  <Override PartName="/word/embeddings/Microsoft_Visio_2003-2010___6.vsd" ContentType="application/vnd.visio"/>
  <Override PartName="/word/embeddings/Microsoft_Visio_2003-2010___7.vsd" ContentType="application/vnd.visio"/>
  <Override PartName="/word/embeddings/Microsoft_Visio_2003-2010___8.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spacing w:beforeAutospacing="0" w:afterAutospacing="0" w:line="570" w:lineRule="exact"/>
        <w:jc w:val="center"/>
        <w:textAlignment w:val="auto"/>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pPr>
      <w:bookmarkStart w:id="0" w:name="_Hlk124044342"/>
    </w:p>
    <w:p>
      <w:pPr>
        <w:pStyle w:val="6"/>
        <w:keepNext w:val="0"/>
        <w:keepLines w:val="0"/>
        <w:pageBreakBefore w:val="0"/>
        <w:kinsoku/>
        <w:wordWrap/>
        <w:overflowPunct/>
        <w:topLinePunct w:val="0"/>
        <w:autoSpaceDE/>
        <w:autoSpaceDN/>
        <w:bidi w:val="0"/>
        <w:spacing w:beforeAutospacing="0" w:afterAutospacing="0" w:line="570" w:lineRule="exact"/>
        <w:jc w:val="center"/>
        <w:textAlignment w:val="auto"/>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pPr>
    </w:p>
    <w:p>
      <w:pPr>
        <w:pStyle w:val="6"/>
        <w:keepNext w:val="0"/>
        <w:keepLines w:val="0"/>
        <w:pageBreakBefore w:val="0"/>
        <w:kinsoku/>
        <w:wordWrap/>
        <w:overflowPunct/>
        <w:topLinePunct w:val="0"/>
        <w:autoSpaceDE/>
        <w:autoSpaceDN/>
        <w:bidi w:val="0"/>
        <w:spacing w:beforeAutospacing="0" w:afterAutospacing="0" w:line="570" w:lineRule="exact"/>
        <w:jc w:val="center"/>
        <w:textAlignment w:val="auto"/>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pPr>
      <w:r>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川政办发〔2023〕5号</w:t>
      </w:r>
    </w:p>
    <w:p>
      <w:pPr>
        <w:pStyle w:val="6"/>
        <w:keepNext w:val="0"/>
        <w:keepLines w:val="0"/>
        <w:pageBreakBefore w:val="0"/>
        <w:kinsoku/>
        <w:wordWrap/>
        <w:overflowPunct/>
        <w:topLinePunct w:val="0"/>
        <w:autoSpaceDE/>
        <w:autoSpaceDN/>
        <w:bidi w:val="0"/>
        <w:spacing w:beforeAutospacing="0" w:afterAutospacing="0" w:line="570" w:lineRule="exact"/>
        <w:jc w:val="center"/>
        <w:textAlignment w:val="auto"/>
        <w:rPr>
          <w:rStyle w:val="10"/>
          <w:rFonts w:hint="eastAsia" w:ascii="方正小标宋简体" w:hAnsi="方正小标宋简体" w:eastAsia="方正小标宋简体" w:cs="方正小标宋简体"/>
          <w:b w:val="0"/>
          <w:color w:val="000000" w:themeColor="text1"/>
          <w:sz w:val="44"/>
          <w:szCs w:val="44"/>
          <w:shd w:val="clear" w:color="auto" w:fill="FFFFFF"/>
          <w14:textFill>
            <w14:solidFill>
              <w14:schemeClr w14:val="tx1"/>
            </w14:solidFill>
          </w14:textFill>
        </w:rPr>
      </w:pPr>
    </w:p>
    <w:p>
      <w:pPr>
        <w:pStyle w:val="6"/>
        <w:keepNext w:val="0"/>
        <w:keepLines w:val="0"/>
        <w:pageBreakBefore w:val="0"/>
        <w:kinsoku/>
        <w:wordWrap/>
        <w:overflowPunct/>
        <w:topLinePunct w:val="0"/>
        <w:autoSpaceDE/>
        <w:autoSpaceDN/>
        <w:bidi w:val="0"/>
        <w:spacing w:beforeAutospacing="0" w:afterAutospacing="0" w:line="570" w:lineRule="exact"/>
        <w:jc w:val="center"/>
        <w:textAlignment w:val="auto"/>
        <w:rPr>
          <w:rStyle w:val="10"/>
          <w:rFonts w:hint="eastAsia" w:ascii="方正小标宋简体" w:hAnsi="方正小标宋简体" w:eastAsia="方正小标宋简体" w:cs="方正小标宋简体"/>
          <w:b w:val="0"/>
          <w:color w:val="000000" w:themeColor="text1"/>
          <w:sz w:val="44"/>
          <w:szCs w:val="44"/>
          <w:shd w:val="clear" w:color="auto" w:fill="FFFFFF"/>
          <w14:textFill>
            <w14:solidFill>
              <w14:schemeClr w14:val="tx1"/>
            </w14:solidFill>
          </w14:textFill>
        </w:rPr>
      </w:pPr>
      <w:bookmarkStart w:id="2" w:name="_GoBack"/>
      <w:r>
        <w:rPr>
          <w:rStyle w:val="10"/>
          <w:rFonts w:hint="eastAsia" w:ascii="方正小标宋简体" w:hAnsi="方正小标宋简体" w:eastAsia="方正小标宋简体" w:cs="方正小标宋简体"/>
          <w:b w:val="0"/>
          <w:color w:val="000000" w:themeColor="text1"/>
          <w:sz w:val="44"/>
          <w:szCs w:val="44"/>
          <w:shd w:val="clear" w:color="auto" w:fill="FFFFFF"/>
          <w14:textFill>
            <w14:solidFill>
              <w14:schemeClr w14:val="tx1"/>
            </w14:solidFill>
          </w14:textFill>
        </w:rPr>
        <w:t>淄川区人民政府办公室</w:t>
      </w:r>
    </w:p>
    <w:p>
      <w:pPr>
        <w:pStyle w:val="6"/>
        <w:keepNext w:val="0"/>
        <w:keepLines w:val="0"/>
        <w:pageBreakBefore w:val="0"/>
        <w:kinsoku/>
        <w:wordWrap/>
        <w:overflowPunct/>
        <w:topLinePunct w:val="0"/>
        <w:autoSpaceDE/>
        <w:autoSpaceDN/>
        <w:bidi w:val="0"/>
        <w:spacing w:beforeAutospacing="0" w:afterAutospacing="0" w:line="570" w:lineRule="exact"/>
        <w:jc w:val="center"/>
        <w:textAlignment w:val="auto"/>
        <w:rPr>
          <w:rStyle w:val="10"/>
          <w:rFonts w:hint="eastAsia" w:ascii="方正小标宋简体" w:hAnsi="方正小标宋简体" w:eastAsia="方正小标宋简体" w:cs="方正小标宋简体"/>
          <w:b w:val="0"/>
          <w:color w:val="000000" w:themeColor="text1"/>
          <w:sz w:val="44"/>
          <w:szCs w:val="44"/>
          <w:shd w:val="clear" w:color="auto" w:fill="FFFFFF"/>
          <w14:textFill>
            <w14:solidFill>
              <w14:schemeClr w14:val="tx1"/>
            </w14:solidFill>
          </w14:textFill>
        </w:rPr>
      </w:pPr>
      <w:r>
        <w:rPr>
          <w:rStyle w:val="10"/>
          <w:rFonts w:hint="eastAsia" w:ascii="方正小标宋简体" w:hAnsi="方正小标宋简体" w:eastAsia="方正小标宋简体" w:cs="方正小标宋简体"/>
          <w:b w:val="0"/>
          <w:color w:val="000000" w:themeColor="text1"/>
          <w:sz w:val="44"/>
          <w:szCs w:val="44"/>
          <w:shd w:val="clear" w:color="auto" w:fill="FFFFFF"/>
          <w14:textFill>
            <w14:solidFill>
              <w14:schemeClr w14:val="tx1"/>
            </w14:solidFill>
          </w14:textFill>
        </w:rPr>
        <w:t>关于印发《淄博市淄川区烟草制品零售点布局规定》的通知</w:t>
      </w:r>
      <w:bookmarkEnd w:id="2"/>
    </w:p>
    <w:p>
      <w:pPr>
        <w:pStyle w:val="6"/>
        <w:keepNext w:val="0"/>
        <w:keepLines w:val="0"/>
        <w:pageBreakBefore w:val="0"/>
        <w:kinsoku/>
        <w:wordWrap/>
        <w:overflowPunct/>
        <w:topLinePunct w:val="0"/>
        <w:autoSpaceDE/>
        <w:autoSpaceDN/>
        <w:bidi w:val="0"/>
        <w:spacing w:beforeAutospacing="0" w:afterAutospacing="0" w:line="570" w:lineRule="exact"/>
        <w:jc w:val="center"/>
        <w:textAlignment w:val="auto"/>
        <w:rPr>
          <w:rStyle w:val="10"/>
          <w:rFonts w:hint="eastAsia" w:ascii="方正小标宋简体" w:hAnsi="方正小标宋简体" w:eastAsia="方正小标宋简体" w:cs="方正小标宋简体"/>
          <w:b w:val="0"/>
          <w:color w:val="000000" w:themeColor="text1"/>
          <w:sz w:val="44"/>
          <w:szCs w:val="44"/>
          <w:shd w:val="clear" w:color="auto" w:fill="FFFFFF"/>
          <w14:textFill>
            <w14:solidFill>
              <w14:schemeClr w14:val="tx1"/>
            </w14:solidFill>
          </w14:textFill>
        </w:rPr>
      </w:pPr>
    </w:p>
    <w:p>
      <w:pPr>
        <w:pStyle w:val="6"/>
        <w:keepNext w:val="0"/>
        <w:keepLines w:val="0"/>
        <w:pageBreakBefore w:val="0"/>
        <w:kinsoku/>
        <w:wordWrap/>
        <w:overflowPunct/>
        <w:topLinePunct w:val="0"/>
        <w:autoSpaceDE/>
        <w:autoSpaceDN/>
        <w:bidi w:val="0"/>
        <w:spacing w:beforeAutospacing="0" w:afterAutospacing="0" w:line="570" w:lineRule="exact"/>
        <w:jc w:val="left"/>
        <w:textAlignment w:val="auto"/>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pPr>
      <w:r>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各镇人民政府，各街道办事处，开发区管委会，区政府有关部门，有关单位：</w:t>
      </w:r>
    </w:p>
    <w:p>
      <w:pPr>
        <w:pStyle w:val="6"/>
        <w:keepNext w:val="0"/>
        <w:keepLines w:val="0"/>
        <w:pageBreakBefore w:val="0"/>
        <w:kinsoku/>
        <w:wordWrap/>
        <w:overflowPunct/>
        <w:topLinePunct w:val="0"/>
        <w:autoSpaceDE/>
        <w:autoSpaceDN/>
        <w:bidi w:val="0"/>
        <w:spacing w:beforeAutospacing="0" w:afterAutospacing="0" w:line="570" w:lineRule="exact"/>
        <w:jc w:val="left"/>
        <w:textAlignment w:val="auto"/>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pPr>
      <w:r>
        <w:rPr>
          <w:rStyle w:val="10"/>
          <w:rFonts w:hint="eastAsia" w:ascii="仿宋_GB2312" w:hAnsi="仿宋_GB2312" w:eastAsia="仿宋_GB2312" w:cs="仿宋_GB2312"/>
          <w:b w:val="0"/>
          <w:color w:val="000000" w:themeColor="text1"/>
          <w:sz w:val="32"/>
          <w:szCs w:val="32"/>
          <w:shd w:val="clear" w:color="auto" w:fill="FFFFFF"/>
          <w:lang w:eastAsia="zh-CN"/>
          <w14:textFill>
            <w14:solidFill>
              <w14:schemeClr w14:val="tx1"/>
            </w14:solidFill>
          </w14:textFill>
        </w:rPr>
        <w:t>　　</w:t>
      </w:r>
      <w:r>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《淄博市淄川区烟草制品零售点布局规定》已经区政府同意，现印发给你们，请认真贯彻执行。</w:t>
      </w:r>
    </w:p>
    <w:p>
      <w:pPr>
        <w:pStyle w:val="6"/>
        <w:keepNext w:val="0"/>
        <w:keepLines w:val="0"/>
        <w:pageBreakBefore w:val="0"/>
        <w:kinsoku/>
        <w:wordWrap/>
        <w:overflowPunct/>
        <w:topLinePunct w:val="0"/>
        <w:autoSpaceDE/>
        <w:autoSpaceDN/>
        <w:bidi w:val="0"/>
        <w:spacing w:beforeAutospacing="0" w:afterAutospacing="0" w:line="570" w:lineRule="exact"/>
        <w:jc w:val="left"/>
        <w:textAlignment w:val="auto"/>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pPr>
    </w:p>
    <w:p>
      <w:pPr>
        <w:pStyle w:val="6"/>
        <w:keepNext w:val="0"/>
        <w:keepLines w:val="0"/>
        <w:pageBreakBefore w:val="0"/>
        <w:kinsoku/>
        <w:wordWrap/>
        <w:overflowPunct/>
        <w:topLinePunct w:val="0"/>
        <w:autoSpaceDE/>
        <w:autoSpaceDN/>
        <w:bidi w:val="0"/>
        <w:spacing w:beforeAutospacing="0" w:afterAutospacing="0" w:line="570" w:lineRule="exact"/>
        <w:jc w:val="left"/>
        <w:textAlignment w:val="auto"/>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pPr>
      <w:r>
        <w:rPr>
          <w:rStyle w:val="10"/>
          <w:rFonts w:hint="eastAsia" w:ascii="仿宋_GB2312" w:hAnsi="仿宋_GB2312" w:eastAsia="仿宋_GB2312" w:cs="仿宋_GB2312"/>
          <w:b w:val="0"/>
          <w:color w:val="000000" w:themeColor="text1"/>
          <w:sz w:val="32"/>
          <w:szCs w:val="32"/>
          <w:shd w:val="clear" w:color="auto" w:fill="FFFFFF"/>
          <w:lang w:eastAsia="zh-CN"/>
          <w14:textFill>
            <w14:solidFill>
              <w14:schemeClr w14:val="tx1"/>
            </w14:solidFill>
          </w14:textFill>
        </w:rPr>
        <w:t>　　　　　　　　　　　　　　　</w:t>
      </w:r>
      <w:r>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淄川区人民政府办公室</w:t>
      </w:r>
    </w:p>
    <w:p>
      <w:pPr>
        <w:pStyle w:val="6"/>
        <w:keepNext w:val="0"/>
        <w:keepLines w:val="0"/>
        <w:pageBreakBefore w:val="0"/>
        <w:kinsoku/>
        <w:wordWrap/>
        <w:overflowPunct/>
        <w:topLinePunct w:val="0"/>
        <w:autoSpaceDE/>
        <w:autoSpaceDN/>
        <w:bidi w:val="0"/>
        <w:spacing w:beforeAutospacing="0" w:afterAutospacing="0" w:line="570" w:lineRule="exact"/>
        <w:jc w:val="left"/>
        <w:textAlignment w:val="auto"/>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pPr>
      <w:r>
        <w:rPr>
          <w:rStyle w:val="10"/>
          <w:rFonts w:hint="eastAsia" w:ascii="仿宋_GB2312" w:hAnsi="仿宋_GB2312" w:eastAsia="仿宋_GB2312" w:cs="仿宋_GB2312"/>
          <w:b w:val="0"/>
          <w:color w:val="000000" w:themeColor="text1"/>
          <w:sz w:val="32"/>
          <w:szCs w:val="32"/>
          <w:shd w:val="clear" w:color="auto" w:fill="FFFFFF"/>
          <w:lang w:eastAsia="zh-CN"/>
          <w14:textFill>
            <w14:solidFill>
              <w14:schemeClr w14:val="tx1"/>
            </w14:solidFill>
          </w14:textFill>
        </w:rPr>
        <w:t>　　　　　　　　　　　　　　　　</w:t>
      </w:r>
      <w:r>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2023年11月26日</w:t>
      </w:r>
    </w:p>
    <w:p>
      <w:pPr>
        <w:pStyle w:val="6"/>
        <w:keepNext w:val="0"/>
        <w:keepLines w:val="0"/>
        <w:pageBreakBefore w:val="0"/>
        <w:kinsoku/>
        <w:wordWrap/>
        <w:overflowPunct/>
        <w:topLinePunct w:val="0"/>
        <w:autoSpaceDE/>
        <w:autoSpaceDN/>
        <w:bidi w:val="0"/>
        <w:spacing w:beforeAutospacing="0" w:afterAutospacing="0" w:line="570" w:lineRule="exact"/>
        <w:jc w:val="left"/>
        <w:textAlignment w:val="auto"/>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pPr>
    </w:p>
    <w:p>
      <w:pPr>
        <w:pStyle w:val="6"/>
        <w:keepNext w:val="0"/>
        <w:keepLines w:val="0"/>
        <w:pageBreakBefore w:val="0"/>
        <w:kinsoku/>
        <w:wordWrap/>
        <w:overflowPunct/>
        <w:topLinePunct w:val="0"/>
        <w:autoSpaceDE/>
        <w:autoSpaceDN/>
        <w:bidi w:val="0"/>
        <w:spacing w:beforeAutospacing="0" w:afterAutospacing="0" w:line="570" w:lineRule="exact"/>
        <w:ind w:firstLine="64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（此件公开发布）</w:t>
      </w:r>
    </w:p>
    <w:p>
      <w:pPr>
        <w:pStyle w:val="6"/>
        <w:keepNext w:val="0"/>
        <w:keepLines w:val="0"/>
        <w:pageBreakBefore w:val="0"/>
        <w:kinsoku/>
        <w:wordWrap/>
        <w:overflowPunct/>
        <w:topLinePunct w:val="0"/>
        <w:autoSpaceDE/>
        <w:autoSpaceDN/>
        <w:bidi w:val="0"/>
        <w:spacing w:beforeAutospacing="0" w:afterAutospacing="0" w:line="570" w:lineRule="exact"/>
        <w:ind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6"/>
        <w:keepNext w:val="0"/>
        <w:keepLines w:val="0"/>
        <w:pageBreakBefore w:val="0"/>
        <w:kinsoku/>
        <w:wordWrap/>
        <w:overflowPunct/>
        <w:topLinePunct w:val="0"/>
        <w:autoSpaceDE/>
        <w:autoSpaceDN/>
        <w:bidi w:val="0"/>
        <w:spacing w:beforeAutospacing="0" w:afterAutospacing="0" w:line="570" w:lineRule="exact"/>
        <w:ind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6"/>
        <w:keepNext w:val="0"/>
        <w:keepLines w:val="0"/>
        <w:pageBreakBefore w:val="0"/>
        <w:kinsoku/>
        <w:wordWrap/>
        <w:overflowPunct/>
        <w:topLinePunct w:val="0"/>
        <w:autoSpaceDE/>
        <w:autoSpaceDN/>
        <w:bidi w:val="0"/>
        <w:spacing w:beforeAutospacing="0" w:afterAutospacing="0" w:line="570" w:lineRule="exact"/>
        <w:ind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6"/>
        <w:keepNext w:val="0"/>
        <w:keepLines w:val="0"/>
        <w:pageBreakBefore w:val="0"/>
        <w:kinsoku/>
        <w:wordWrap/>
        <w:overflowPunct/>
        <w:topLinePunct w:val="0"/>
        <w:autoSpaceDE/>
        <w:autoSpaceDN/>
        <w:bidi w:val="0"/>
        <w:spacing w:beforeAutospacing="0" w:afterAutospacing="0" w:line="570" w:lineRule="exact"/>
        <w:ind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6"/>
        <w:keepNext w:val="0"/>
        <w:keepLines w:val="0"/>
        <w:pageBreakBefore w:val="0"/>
        <w:kinsoku/>
        <w:wordWrap/>
        <w:overflowPunct/>
        <w:topLinePunct w:val="0"/>
        <w:autoSpaceDE/>
        <w:autoSpaceDN/>
        <w:bidi w:val="0"/>
        <w:spacing w:beforeAutospacing="0" w:afterAutospacing="0" w:line="570" w:lineRule="exact"/>
        <w:ind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6"/>
        <w:keepNext w:val="0"/>
        <w:keepLines w:val="0"/>
        <w:pageBreakBefore w:val="0"/>
        <w:kinsoku/>
        <w:wordWrap/>
        <w:overflowPunct/>
        <w:topLinePunct w:val="0"/>
        <w:autoSpaceDE/>
        <w:autoSpaceDN/>
        <w:bidi w:val="0"/>
        <w:spacing w:beforeAutospacing="0" w:afterAutospacing="0" w:line="570" w:lineRule="exact"/>
        <w:ind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6"/>
        <w:keepNext w:val="0"/>
        <w:keepLines w:val="0"/>
        <w:pageBreakBefore w:val="0"/>
        <w:kinsoku/>
        <w:wordWrap/>
        <w:overflowPunct/>
        <w:topLinePunct w:val="0"/>
        <w:autoSpaceDE/>
        <w:autoSpaceDN/>
        <w:bidi w:val="0"/>
        <w:spacing w:beforeAutospacing="0" w:afterAutospacing="0" w:line="570" w:lineRule="exact"/>
        <w:ind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6"/>
        <w:keepNext w:val="0"/>
        <w:keepLines w:val="0"/>
        <w:pageBreakBefore w:val="0"/>
        <w:kinsoku/>
        <w:wordWrap/>
        <w:overflowPunct/>
        <w:topLinePunct w:val="0"/>
        <w:autoSpaceDE/>
        <w:autoSpaceDN/>
        <w:bidi w:val="0"/>
        <w:spacing w:beforeAutospacing="0" w:afterAutospacing="0" w:line="570" w:lineRule="exact"/>
        <w:ind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6"/>
        <w:keepNext w:val="0"/>
        <w:keepLines w:val="0"/>
        <w:pageBreakBefore w:val="0"/>
        <w:kinsoku/>
        <w:wordWrap/>
        <w:overflowPunct/>
        <w:topLinePunct w:val="0"/>
        <w:autoSpaceDE/>
        <w:autoSpaceDN/>
        <w:bidi w:val="0"/>
        <w:spacing w:beforeAutospacing="0" w:afterAutospacing="0" w:line="570" w:lineRule="exact"/>
        <w:jc w:val="center"/>
        <w:textAlignment w:val="auto"/>
        <w:rPr>
          <w:rStyle w:val="10"/>
          <w:rFonts w:hint="eastAsia" w:ascii="方正小标宋简体" w:hAnsi="方正小标宋简体" w:eastAsia="方正小标宋简体" w:cs="方正小标宋简体"/>
          <w:b w:val="0"/>
          <w:color w:val="000000" w:themeColor="text1"/>
          <w:sz w:val="44"/>
          <w:szCs w:val="44"/>
          <w:shd w:val="clear" w:color="auto" w:fill="FFFFFF"/>
          <w14:textFill>
            <w14:solidFill>
              <w14:schemeClr w14:val="tx1"/>
            </w14:solidFill>
          </w14:textFill>
        </w:rPr>
      </w:pPr>
    </w:p>
    <w:p>
      <w:pPr>
        <w:pStyle w:val="6"/>
        <w:keepNext w:val="0"/>
        <w:keepLines w:val="0"/>
        <w:pageBreakBefore w:val="0"/>
        <w:kinsoku/>
        <w:wordWrap/>
        <w:overflowPunct/>
        <w:topLinePunct w:val="0"/>
        <w:autoSpaceDE/>
        <w:autoSpaceDN/>
        <w:bidi w:val="0"/>
        <w:spacing w:beforeAutospacing="0" w:afterAutospacing="0" w:line="570" w:lineRule="exact"/>
        <w:jc w:val="center"/>
        <w:textAlignment w:val="auto"/>
        <w:rPr>
          <w:rStyle w:val="10"/>
          <w:rFonts w:hint="eastAsia" w:ascii="方正小标宋简体" w:hAnsi="方正小标宋简体" w:eastAsia="方正小标宋简体" w:cs="方正小标宋简体"/>
          <w:b w:val="0"/>
          <w:color w:val="000000" w:themeColor="text1"/>
          <w:sz w:val="44"/>
          <w:szCs w:val="44"/>
          <w:shd w:val="clear" w:color="auto" w:fill="FFFFFF"/>
          <w:lang w:eastAsia="zh-CN"/>
          <w14:textFill>
            <w14:solidFill>
              <w14:schemeClr w14:val="tx1"/>
            </w14:solidFill>
          </w14:textFill>
        </w:rPr>
      </w:pPr>
      <w:r>
        <w:rPr>
          <w:rStyle w:val="10"/>
          <w:rFonts w:hint="eastAsia" w:ascii="方正小标宋简体" w:hAnsi="方正小标宋简体" w:eastAsia="方正小标宋简体" w:cs="方正小标宋简体"/>
          <w:b w:val="0"/>
          <w:color w:val="000000" w:themeColor="text1"/>
          <w:sz w:val="44"/>
          <w:szCs w:val="44"/>
          <w:shd w:val="clear" w:color="auto" w:fill="FFFFFF"/>
          <w14:textFill>
            <w14:solidFill>
              <w14:schemeClr w14:val="tx1"/>
            </w14:solidFill>
          </w14:textFill>
        </w:rPr>
        <w:t>淄博市淄川区烟草制品零售点布局</w:t>
      </w:r>
      <w:r>
        <w:rPr>
          <w:rStyle w:val="10"/>
          <w:rFonts w:hint="eastAsia" w:ascii="方正小标宋简体" w:hAnsi="方正小标宋简体" w:eastAsia="方正小标宋简体" w:cs="方正小标宋简体"/>
          <w:b w:val="0"/>
          <w:color w:val="000000" w:themeColor="text1"/>
          <w:sz w:val="44"/>
          <w:szCs w:val="44"/>
          <w:shd w:val="clear" w:color="auto" w:fill="FFFFFF"/>
          <w:lang w:eastAsia="zh-CN"/>
          <w14:textFill>
            <w14:solidFill>
              <w14:schemeClr w14:val="tx1"/>
            </w14:solidFill>
          </w14:textFill>
        </w:rPr>
        <w:t>规定</w:t>
      </w:r>
    </w:p>
    <w:p>
      <w:pPr>
        <w:pStyle w:val="6"/>
        <w:keepNext w:val="0"/>
        <w:keepLines w:val="0"/>
        <w:pageBreakBefore w:val="0"/>
        <w:kinsoku/>
        <w:wordWrap/>
        <w:overflowPunct/>
        <w:topLinePunct w:val="0"/>
        <w:autoSpaceDE/>
        <w:autoSpaceDN/>
        <w:bidi w:val="0"/>
        <w:spacing w:beforeAutospacing="0" w:afterAutospacing="0" w:line="570" w:lineRule="exact"/>
        <w:ind w:left="0" w:leftChars="0" w:firstLine="643" w:firstLineChars="200"/>
        <w:jc w:val="both"/>
        <w:textAlignment w:val="auto"/>
        <w:rPr>
          <w:rStyle w:val="10"/>
          <w:rFonts w:ascii="方正仿宋_GB2312" w:hAnsi="方正仿宋_GB2312" w:eastAsia="方正仿宋_GB2312" w:cs="方正仿宋_GB2312"/>
          <w:bCs/>
          <w:color w:val="000000" w:themeColor="text1"/>
          <w:sz w:val="32"/>
          <w:szCs w:val="32"/>
          <w:shd w:val="clear" w:color="auto" w:fill="FFFFFF"/>
          <w14:textFill>
            <w14:solidFill>
              <w14:schemeClr w14:val="tx1"/>
            </w14:solidFill>
          </w14:textFill>
        </w:rPr>
      </w:pPr>
    </w:p>
    <w:p>
      <w:pPr>
        <w:pStyle w:val="6"/>
        <w:keepNext w:val="0"/>
        <w:keepLines w:val="0"/>
        <w:pageBreakBefore w:val="0"/>
        <w:kinsoku/>
        <w:wordWrap/>
        <w:overflowPunct/>
        <w:topLinePunct w:val="0"/>
        <w:autoSpaceDE/>
        <w:autoSpaceDN/>
        <w:bidi w:val="0"/>
        <w:spacing w:beforeAutospacing="0" w:afterAutospacing="0" w:line="570" w:lineRule="exact"/>
        <w:jc w:val="center"/>
        <w:textAlignment w:val="auto"/>
        <w:rPr>
          <w:rFonts w:ascii="黑体" w:hAnsi="黑体" w:eastAsia="黑体" w:cs="黑体"/>
          <w:color w:val="000000" w:themeColor="text1"/>
          <w:sz w:val="32"/>
          <w:szCs w:val="32"/>
          <w14:textFill>
            <w14:solidFill>
              <w14:schemeClr w14:val="tx1"/>
            </w14:solidFill>
          </w14:textFill>
        </w:rPr>
      </w:pPr>
      <w:r>
        <w:rPr>
          <w:rStyle w:val="10"/>
          <w:rFonts w:hint="eastAsia" w:ascii="黑体" w:hAnsi="黑体" w:eastAsia="黑体" w:cs="黑体"/>
          <w:b w:val="0"/>
          <w:color w:val="000000" w:themeColor="text1"/>
          <w:sz w:val="32"/>
          <w:szCs w:val="32"/>
          <w:shd w:val="clear" w:color="auto" w:fill="FFFFFF"/>
          <w14:textFill>
            <w14:solidFill>
              <w14:schemeClr w14:val="tx1"/>
            </w14:solidFill>
          </w14:textFill>
        </w:rPr>
        <w:t>第一章  总则</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第一条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为维护国家利益和消费者利益，规范烟草制品零售市场经营秩序，进一步优化烟草制品零售点布局，加强烟草专卖零售许可证管理，依据《中华人民共和国烟草专卖法》《中华人民共和国行政许可法》《中华人民共和国未成年人保护法》《中华人民共和国烟草专卖法实施条例》《烟草专卖许可证管理办法》（工信部37号令）《烟草专卖许可证管理办法实施细则》（国烟法〔2020〕205号）等法律法规、规章和规范性文件，结合本区实际，制定本规定。</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第二条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本规定所称烟草制品零售点（以下称零售点）是指依法取得烟草专卖零售许可证的公民、法人及其他组织从事烟草制品零售业务的与住所相独立的固定经营场所，其销售对象应为烟草制品的具体消费者。</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零售点经营场所地址应当具体明确，具有唯一性，与营业执照登记地址相符。</w:t>
      </w:r>
    </w:p>
    <w:p>
      <w:pPr>
        <w:keepNext w:val="0"/>
        <w:keepLines w:val="0"/>
        <w:pageBreakBefore w:val="0"/>
        <w:kinsoku/>
        <w:wordWrap/>
        <w:overflowPunct/>
        <w:topLinePunct w:val="0"/>
        <w:autoSpaceDE/>
        <w:autoSpaceDN/>
        <w:bidi w:val="0"/>
        <w:spacing w:line="570" w:lineRule="exact"/>
        <w:ind w:left="0" w:leftChars="0" w:firstLine="640" w:firstLineChars="200"/>
        <w:jc w:val="both"/>
        <w:textAlignment w:val="auto"/>
        <w:rPr>
          <w:rFonts w:ascii="Calibri" w:hAnsi="Calibri" w:eastAsia="宋体" w:cs="宋体"/>
          <w:color w:val="000000" w:themeColor="text1"/>
          <w:szCs w:val="21"/>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第三条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黑体" w:eastAsia="仿宋_GB2312" w:cs="黑体"/>
          <w:color w:val="000000" w:themeColor="text1"/>
          <w:sz w:val="32"/>
          <w:szCs w:val="32"/>
          <w14:textFill>
            <w14:solidFill>
              <w14:schemeClr w14:val="tx1"/>
            </w14:solidFill>
          </w14:textFill>
        </w:rPr>
        <w:t>本规定适用于淄博市淄川区烟草专卖局管辖区域内烟草制品（不含电子烟）零售点的布局管理。</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ascii="楷体_GB2312" w:hAnsi="Calibri" w:eastAsia="宋体" w:cs="宋体"/>
          <w:bCs/>
          <w:color w:val="000000" w:themeColor="text1"/>
          <w:sz w:val="30"/>
          <w:szCs w:val="30"/>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第四条</w:t>
      </w:r>
      <w:r>
        <w:rPr>
          <w:rFonts w:hint="eastAsia" w:ascii="黑体" w:hAnsi="黑体" w:eastAsia="黑体" w:cs="仿宋_GB2312"/>
          <w:color w:val="000000" w:themeColor="text1"/>
          <w:sz w:val="32"/>
          <w:szCs w:val="32"/>
          <w:lang w:val="en-US" w:eastAsia="zh-CN"/>
          <w14:textFill>
            <w14:solidFill>
              <w14:schemeClr w14:val="tx1"/>
            </w14:solidFill>
          </w14:textFill>
        </w:rPr>
        <w:t xml:space="preserve">  </w:t>
      </w:r>
      <w:r>
        <w:rPr>
          <w:rFonts w:hint="eastAsia" w:ascii="仿宋_GB2312" w:hAnsi="黑体" w:eastAsia="仿宋_GB2312" w:cs="黑体"/>
          <w:color w:val="000000" w:themeColor="text1"/>
          <w:sz w:val="32"/>
          <w:szCs w:val="32"/>
          <w14:textFill>
            <w14:solidFill>
              <w14:schemeClr w14:val="tx1"/>
            </w14:solidFill>
          </w14:textFill>
        </w:rPr>
        <w:t>零售点布局管理遵循依法行政、科学规划、服务社会、均衡发展、未成年人保护、控烟履约、信赖保护的原则。</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ascii="仿宋_GB2312" w:hAnsi="黑体" w:eastAsia="仿宋_GB2312" w:cs="黑体"/>
          <w:color w:val="000000" w:themeColor="text1"/>
          <w:sz w:val="32"/>
          <w:szCs w:val="32"/>
          <w:highlight w:val="none"/>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第五条</w:t>
      </w:r>
      <w:r>
        <w:rPr>
          <w:rFonts w:hint="eastAsia" w:ascii="黑体" w:hAnsi="黑体" w:eastAsia="黑体" w:cs="仿宋_GB2312"/>
          <w:color w:val="000000" w:themeColor="text1"/>
          <w:sz w:val="32"/>
          <w:szCs w:val="32"/>
          <w:lang w:val="en-US" w:eastAsia="zh-CN"/>
          <w14:textFill>
            <w14:solidFill>
              <w14:schemeClr w14:val="tx1"/>
            </w14:solidFill>
          </w14:textFill>
        </w:rPr>
        <w:t xml:space="preserve">  </w:t>
      </w:r>
      <w:r>
        <w:rPr>
          <w:rFonts w:hint="eastAsia" w:ascii="仿宋_GB2312" w:hAnsi="黑体" w:eastAsia="仿宋_GB2312" w:cs="黑体"/>
          <w:color w:val="000000" w:themeColor="text1"/>
          <w:sz w:val="32"/>
          <w:szCs w:val="32"/>
          <w:highlight w:val="none"/>
          <w14:textFill>
            <w14:solidFill>
              <w14:schemeClr w14:val="tx1"/>
            </w14:solidFill>
          </w14:textFill>
        </w:rPr>
        <w:t>申请烟草专卖零售许可证，应当具备下列条件：</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highlight w:val="none"/>
          <w14:textFill>
            <w14:solidFill>
              <w14:schemeClr w14:val="tx1"/>
            </w14:solidFill>
          </w14:textFill>
        </w:rPr>
      </w:pPr>
      <w:r>
        <w:rPr>
          <w:rFonts w:hint="eastAsia" w:ascii="仿宋_GB2312" w:hAnsi="黑体" w:eastAsia="仿宋_GB2312" w:cs="黑体"/>
          <w:color w:val="000000" w:themeColor="text1"/>
          <w:sz w:val="32"/>
          <w:szCs w:val="32"/>
          <w:highlight w:val="none"/>
          <w14:textFill>
            <w14:solidFill>
              <w14:schemeClr w14:val="tx1"/>
            </w14:solidFill>
          </w14:textFill>
        </w:rPr>
        <w:t>（一）有与经营烟草制品零售业务相适应的资金；</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highlight w:val="none"/>
          <w14:textFill>
            <w14:solidFill>
              <w14:schemeClr w14:val="tx1"/>
            </w14:solidFill>
          </w14:textFill>
        </w:rPr>
      </w:pPr>
      <w:r>
        <w:rPr>
          <w:rFonts w:hint="eastAsia" w:ascii="仿宋_GB2312" w:hAnsi="黑体" w:eastAsia="仿宋_GB2312" w:cs="黑体"/>
          <w:color w:val="000000" w:themeColor="text1"/>
          <w:sz w:val="32"/>
          <w:szCs w:val="32"/>
          <w:highlight w:val="none"/>
          <w14:textFill>
            <w14:solidFill>
              <w14:schemeClr w14:val="tx1"/>
            </w14:solidFill>
          </w14:textFill>
        </w:rPr>
        <w:t>（二）有与住所相独立的固定经营场所；</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highlight w:val="none"/>
          <w14:textFill>
            <w14:solidFill>
              <w14:schemeClr w14:val="tx1"/>
            </w14:solidFill>
          </w14:textFill>
        </w:rPr>
      </w:pPr>
      <w:r>
        <w:rPr>
          <w:rFonts w:hint="eastAsia" w:ascii="仿宋_GB2312" w:hAnsi="黑体" w:eastAsia="仿宋_GB2312" w:cs="黑体"/>
          <w:color w:val="000000" w:themeColor="text1"/>
          <w:sz w:val="32"/>
          <w:szCs w:val="32"/>
          <w:highlight w:val="none"/>
          <w14:textFill>
            <w14:solidFill>
              <w14:schemeClr w14:val="tx1"/>
            </w14:solidFill>
          </w14:textFill>
        </w:rPr>
        <w:t>（三）符合当地烟草制品零售点合理布局的要求；</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highlight w:val="none"/>
          <w14:textFill>
            <w14:solidFill>
              <w14:schemeClr w14:val="tx1"/>
            </w14:solidFill>
          </w14:textFill>
        </w:rPr>
      </w:pPr>
      <w:r>
        <w:rPr>
          <w:rFonts w:hint="eastAsia" w:ascii="仿宋_GB2312" w:hAnsi="黑体" w:eastAsia="仿宋_GB2312" w:cs="黑体"/>
          <w:color w:val="000000" w:themeColor="text1"/>
          <w:sz w:val="32"/>
          <w:szCs w:val="32"/>
          <w:highlight w:val="none"/>
          <w14:textFill>
            <w14:solidFill>
              <w14:schemeClr w14:val="tx1"/>
            </w14:solidFill>
          </w14:textFill>
        </w:rPr>
        <w:t>（四）国家烟草专卖局规定的其他条件。</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第六条</w:t>
      </w:r>
      <w:r>
        <w:rPr>
          <w:rFonts w:hint="eastAsia" w:ascii="黑体" w:hAnsi="黑体" w:eastAsia="黑体" w:cs="仿宋_GB2312"/>
          <w:color w:val="000000" w:themeColor="text1"/>
          <w:sz w:val="32"/>
          <w:szCs w:val="32"/>
          <w:lang w:val="en-US" w:eastAsia="zh-CN"/>
          <w14:textFill>
            <w14:solidFill>
              <w14:schemeClr w14:val="tx1"/>
            </w14:solidFill>
          </w14:textFill>
        </w:rPr>
        <w:t xml:space="preserve">  </w:t>
      </w:r>
      <w:r>
        <w:rPr>
          <w:rFonts w:hint="eastAsia" w:ascii="仿宋_GB2312" w:hAnsi="黑体" w:eastAsia="仿宋_GB2312" w:cs="黑体"/>
          <w:color w:val="000000" w:themeColor="text1"/>
          <w:sz w:val="32"/>
          <w:szCs w:val="32"/>
          <w14:textFill>
            <w14:solidFill>
              <w14:schemeClr w14:val="tx1"/>
            </w14:solidFill>
          </w14:textFill>
        </w:rPr>
        <w:t>一个经营场所已经办理了烟草专卖零售许可证的，在许可证有效期内不再审批发放其他烟草专卖零售许可证。</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连锁经营企业在申请烟草专卖零售许可证时，应当由各个分店分别提出申请。</w:t>
      </w:r>
    </w:p>
    <w:p>
      <w:pPr>
        <w:pStyle w:val="6"/>
        <w:keepNext w:val="0"/>
        <w:keepLines w:val="0"/>
        <w:pageBreakBefore w:val="0"/>
        <w:kinsoku/>
        <w:wordWrap/>
        <w:overflowPunct/>
        <w:topLinePunct w:val="0"/>
        <w:autoSpaceDE/>
        <w:autoSpaceDN/>
        <w:bidi w:val="0"/>
        <w:spacing w:beforeAutospacing="0" w:afterAutospacing="0" w:line="570" w:lineRule="exact"/>
        <w:ind w:left="0" w:leftChars="0" w:firstLine="640" w:firstLineChars="200"/>
        <w:jc w:val="both"/>
        <w:textAlignment w:val="auto"/>
        <w:rPr>
          <w:rStyle w:val="10"/>
          <w:rFonts w:hint="eastAsia" w:ascii="黑体" w:hAnsi="黑体" w:eastAsia="黑体" w:cs="黑体"/>
          <w:b w:val="0"/>
          <w:color w:val="000000" w:themeColor="text1"/>
          <w:sz w:val="32"/>
          <w:szCs w:val="32"/>
          <w:shd w:val="clear" w:color="auto" w:fill="FFFFFF"/>
          <w14:textFill>
            <w14:solidFill>
              <w14:schemeClr w14:val="tx1"/>
            </w14:solidFill>
          </w14:textFill>
        </w:rPr>
      </w:pPr>
    </w:p>
    <w:p>
      <w:pPr>
        <w:pStyle w:val="6"/>
        <w:keepNext w:val="0"/>
        <w:keepLines w:val="0"/>
        <w:pageBreakBefore w:val="0"/>
        <w:kinsoku/>
        <w:wordWrap/>
        <w:overflowPunct/>
        <w:topLinePunct w:val="0"/>
        <w:autoSpaceDE/>
        <w:autoSpaceDN/>
        <w:bidi w:val="0"/>
        <w:spacing w:beforeAutospacing="0" w:afterAutospacing="0" w:line="570" w:lineRule="exact"/>
        <w:jc w:val="center"/>
        <w:textAlignment w:val="auto"/>
        <w:rPr>
          <w:rStyle w:val="10"/>
          <w:rFonts w:ascii="黑体" w:hAnsi="黑体" w:eastAsia="黑体" w:cs="黑体"/>
          <w:b w:val="0"/>
          <w:color w:val="000000" w:themeColor="text1"/>
          <w:sz w:val="32"/>
          <w:szCs w:val="32"/>
          <w:shd w:val="clear" w:color="auto" w:fill="FFFFFF"/>
          <w14:textFill>
            <w14:solidFill>
              <w14:schemeClr w14:val="tx1"/>
            </w14:solidFill>
          </w14:textFill>
        </w:rPr>
      </w:pPr>
      <w:r>
        <w:rPr>
          <w:rStyle w:val="10"/>
          <w:rFonts w:hint="eastAsia" w:ascii="黑体" w:hAnsi="黑体" w:eastAsia="黑体" w:cs="黑体"/>
          <w:b w:val="0"/>
          <w:color w:val="000000" w:themeColor="text1"/>
          <w:sz w:val="32"/>
          <w:szCs w:val="32"/>
          <w:shd w:val="clear" w:color="auto" w:fill="FFFFFF"/>
          <w14:textFill>
            <w14:solidFill>
              <w14:schemeClr w14:val="tx1"/>
            </w14:solidFill>
          </w14:textFill>
        </w:rPr>
        <w:t>第二章  合理布局标准</w:t>
      </w:r>
    </w:p>
    <w:p>
      <w:pPr>
        <w:keepNext w:val="0"/>
        <w:keepLines w:val="0"/>
        <w:pageBreakBefore w:val="0"/>
        <w:kinsoku/>
        <w:wordWrap/>
        <w:overflowPunct/>
        <w:topLinePunct w:val="0"/>
        <w:autoSpaceDE/>
        <w:autoSpaceDN/>
        <w:bidi w:val="0"/>
        <w:spacing w:line="57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val="zh-CN" w:bidi="ar"/>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第七条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黑体" w:eastAsia="仿宋_GB2312" w:cs="黑体"/>
          <w:color w:val="000000" w:themeColor="text1"/>
          <w:sz w:val="32"/>
          <w:szCs w:val="32"/>
          <w14:textFill>
            <w14:solidFill>
              <w14:schemeClr w14:val="tx1"/>
            </w14:solidFill>
          </w14:textFill>
        </w:rPr>
        <w:t>零售点布局管理以较为稳定、相对独立的区域作为市场单元，量化分析市场单元内经济发展水平、人口数量、消费能力、历史零售点数量、烟草制品经营数据等相关性指标，合理设定零售点规划数量。</w:t>
      </w:r>
    </w:p>
    <w:p>
      <w:pPr>
        <w:pStyle w:val="6"/>
        <w:keepNext w:val="0"/>
        <w:keepLines w:val="0"/>
        <w:pageBreakBefore w:val="0"/>
        <w:shd w:val="clear" w:color="auto" w:fill="FFFFFF"/>
        <w:kinsoku/>
        <w:wordWrap/>
        <w:overflowPunct/>
        <w:topLinePunct w:val="0"/>
        <w:autoSpaceDE/>
        <w:autoSpaceDN/>
        <w:bidi w:val="0"/>
        <w:spacing w:beforeAutospacing="0" w:afterAutospacing="0" w:line="57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val="zh-CN" w:bidi="ar"/>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第八条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参照城市规划、乡村建设、商圈类型、地形地貌、交通设施等因素，结合地理位置和社会功能属性，按照市场单元类型特征描述、划分方法，将</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淄川区烟草制品零售市场</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划分为若干市场单元。市场单元作为零售点布局控制基础单元，结合商圈、市场、路段、居民区等特点，按照居</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民</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区、</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行政村</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、工矿厂区、</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综合</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商业区等市场单元标签细分，形成标签化市场单元。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0" w:lineRule="exact"/>
        <w:ind w:left="0" w:leftChars="0" w:right="0" w:firstLine="640" w:firstLineChars="200"/>
        <w:jc w:val="both"/>
        <w:textAlignment w:val="auto"/>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第九条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针对不同标签类型的市场单元，综合运用总量调控、间距控制、人口测控、峰值控制、限制准入等布局模式，组成市场单元差异化布局模型</w:t>
      </w:r>
      <w:r>
        <w:rPr>
          <w:rFonts w:hint="eastAsia" w:ascii="仿宋_GB2312" w:hAnsi="Times New Roman"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形成《淄博市淄川区烟草专卖局市场单元烟草制品零售点布局规划明细表》（详见附件1）</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0" w:lineRule="exact"/>
        <w:ind w:left="0" w:leftChars="0" w:right="0" w:firstLine="640" w:firstLineChars="200"/>
        <w:jc w:val="both"/>
        <w:textAlignment w:val="auto"/>
        <w:rPr>
          <w:rFonts w:hint="eastAsia" w:ascii="仿宋_GB2312" w:hAnsi="Times New Roman" w:eastAsia="仿宋_GB2312" w:cs="仿宋_GB2312"/>
          <w:i w:val="0"/>
          <w:iCs w:val="0"/>
          <w:caps w:val="0"/>
          <w:color w:val="000000" w:themeColor="text1"/>
          <w:spacing w:val="0"/>
          <w:sz w:val="32"/>
          <w:szCs w:val="32"/>
          <w:highlight w:val="yellow"/>
          <w:shd w:val="clear" w:fill="FFFFFF"/>
          <w:lang w:val="en-US" w:eastAsia="zh-CN"/>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w:t>
      </w:r>
      <w:r>
        <w:rPr>
          <w:rFonts w:hint="eastAsia" w:ascii="黑体" w:hAnsi="黑体" w:eastAsia="黑体" w:cs="仿宋_GB2312"/>
          <w:color w:val="000000" w:themeColor="text1"/>
          <w:sz w:val="32"/>
          <w:szCs w:val="32"/>
          <w:lang w:val="en-US" w:eastAsia="zh-CN"/>
          <w14:textFill>
            <w14:solidFill>
              <w14:schemeClr w14:val="tx1"/>
            </w14:solidFill>
          </w14:textFill>
        </w:rPr>
        <w:t>十</w:t>
      </w:r>
      <w:r>
        <w:rPr>
          <w:rFonts w:hint="eastAsia" w:ascii="黑体" w:hAnsi="黑体" w:eastAsia="黑体" w:cs="仿宋_GB2312"/>
          <w:color w:val="000000" w:themeColor="text1"/>
          <w:sz w:val="32"/>
          <w:szCs w:val="32"/>
          <w14:textFill>
            <w14:solidFill>
              <w14:schemeClr w14:val="tx1"/>
            </w14:solidFill>
          </w14:textFill>
        </w:rPr>
        <w:t>条</w:t>
      </w:r>
      <w:r>
        <w:rPr>
          <w:rFonts w:hint="eastAsia" w:ascii="黑体" w:hAnsi="黑体" w:eastAsia="黑体" w:cs="仿宋_GB2312"/>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当市场单元内人口数量因</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城市规划</w:t>
      </w:r>
      <w:r>
        <w:rPr>
          <w:rFonts w:hint="eastAsia" w:ascii="仿宋_GB2312" w:hAnsi="Times New Roman"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或受政策法规</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社会发展影响等变化，下降幅度超过30%时</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出于维护市场秩序、保护零售户利益的目的，</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应当对相关市场单元零售点数量予以保护性冻结</w:t>
      </w:r>
      <w:r>
        <w:rPr>
          <w:rFonts w:hint="eastAsia" w:ascii="仿宋_GB2312" w:hAnsi="Times New Roman"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不增设新零售点</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p>
    <w:p>
      <w:pPr>
        <w:keepNext w:val="0"/>
        <w:keepLines w:val="0"/>
        <w:pageBreakBefore w:val="0"/>
        <w:kinsoku/>
        <w:wordWrap/>
        <w:overflowPunct/>
        <w:topLinePunct w:val="0"/>
        <w:autoSpaceDE/>
        <w:autoSpaceDN/>
        <w:bidi w:val="0"/>
        <w:spacing w:line="570" w:lineRule="exact"/>
        <w:ind w:left="0" w:leftChars="0" w:firstLine="640" w:firstLineChars="200"/>
        <w:jc w:val="both"/>
        <w:textAlignment w:val="auto"/>
        <w:rPr>
          <w:rFonts w:hint="eastAsia" w:ascii="黑体" w:hAnsi="黑体" w:eastAsia="黑体" w:cs="仿宋_GB2312"/>
          <w:color w:val="000000" w:themeColor="text1"/>
          <w:sz w:val="32"/>
          <w:szCs w:val="32"/>
          <w:highlight w:val="green"/>
          <w:lang w:val="en-US" w:eastAsia="zh-CN"/>
          <w14:textFill>
            <w14:solidFill>
              <w14:schemeClr w14:val="tx1"/>
            </w14:solidFill>
          </w14:textFill>
        </w:rPr>
      </w:pPr>
      <w:r>
        <w:rPr>
          <w:rFonts w:hint="eastAsia" w:ascii="黑体" w:hAnsi="黑体" w:eastAsia="黑体" w:cs="仿宋_GB2312"/>
          <w:color w:val="000000" w:themeColor="text1"/>
          <w:sz w:val="32"/>
          <w:szCs w:val="32"/>
          <w:highlight w:val="none"/>
          <w:lang w:val="en-US" w:eastAsia="zh-CN"/>
          <w14:textFill>
            <w14:solidFill>
              <w14:schemeClr w14:val="tx1"/>
            </w14:solidFill>
          </w14:textFill>
        </w:rPr>
        <w:t xml:space="preserve">第十一条  </w:t>
      </w:r>
      <w:r>
        <w:rPr>
          <w:rFonts w:hint="eastAsia" w:ascii="仿宋_GB2312" w:hAnsi="Times New Roman"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当市场单元内人口数量因</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城市规划</w:t>
      </w:r>
      <w:r>
        <w:rPr>
          <w:rFonts w:hint="eastAsia" w:ascii="仿宋_GB2312" w:hAnsi="Times New Roman"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或受政策法规</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社会发展影响等变化，增长幅度超过30%时</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出于满足消费需求的目的，</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可根据实际情况</w:t>
      </w:r>
      <w:r>
        <w:rPr>
          <w:rFonts w:hint="eastAsia" w:ascii="仿宋_GB2312" w:hAnsi="Times New Roman"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应急性增设零售点，</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增设</w:t>
      </w:r>
      <w:r>
        <w:rPr>
          <w:rFonts w:hint="eastAsia" w:ascii="仿宋_GB2312" w:hAnsi="Times New Roman"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数量</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不超过</w:t>
      </w:r>
      <w:r>
        <w:rPr>
          <w:rFonts w:hint="eastAsia" w:ascii="仿宋_GB2312" w:hAnsi="Times New Roman"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2</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个</w:t>
      </w:r>
      <w:r>
        <w:rPr>
          <w:rFonts w:hint="eastAsia" w:ascii="仿宋_GB2312" w:hAnsi="Times New Roman"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该增设数量为专项专用，不累计纳入市场单元零售点规划数量。</w:t>
      </w:r>
    </w:p>
    <w:p>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default" w:ascii="仿宋_GB2312" w:hAnsi="黑体" w:eastAsia="仿宋_GB2312" w:cs="黑体"/>
          <w:b w:val="0"/>
          <w:bCs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32"/>
          <w:shd w:val="clear" w:color="auto" w:fill="FFFFFF"/>
          <w:lang w:bidi="ar"/>
          <w14:textFill>
            <w14:solidFill>
              <w14:schemeClr w14:val="tx1"/>
            </w14:solidFill>
          </w14:textFill>
        </w:rPr>
        <w:t>第十</w:t>
      </w:r>
      <w:r>
        <w:rPr>
          <w:rFonts w:hint="eastAsia" w:ascii="黑体" w:hAnsi="黑体" w:eastAsia="黑体" w:cs="黑体"/>
          <w:color w:val="000000" w:themeColor="text1"/>
          <w:sz w:val="32"/>
          <w:szCs w:val="32"/>
          <w:shd w:val="clear" w:color="auto" w:fill="FFFFFF"/>
          <w:lang w:eastAsia="zh-CN" w:bidi="ar"/>
          <w14:textFill>
            <w14:solidFill>
              <w14:schemeClr w14:val="tx1"/>
            </w14:solidFill>
          </w14:textFill>
        </w:rPr>
        <w:t>二</w:t>
      </w:r>
      <w:r>
        <w:rPr>
          <w:rFonts w:hint="eastAsia" w:ascii="黑体" w:hAnsi="黑体" w:eastAsia="黑体" w:cs="黑体"/>
          <w:color w:val="000000" w:themeColor="text1"/>
          <w:sz w:val="32"/>
          <w:szCs w:val="32"/>
          <w:shd w:val="clear" w:color="auto" w:fill="FFFFFF"/>
          <w:lang w:bidi="ar"/>
          <w14:textFill>
            <w14:solidFill>
              <w14:schemeClr w14:val="tx1"/>
            </w14:solidFill>
          </w14:textFill>
        </w:rPr>
        <w:t>条</w:t>
      </w:r>
      <w:r>
        <w:rPr>
          <w:rFonts w:hint="eastAsia" w:ascii="黑体" w:hAnsi="黑体" w:eastAsia="黑体" w:cs="黑体"/>
          <w:color w:val="000000" w:themeColor="text1"/>
          <w:sz w:val="32"/>
          <w:szCs w:val="32"/>
          <w:shd w:val="clear" w:color="auto" w:fill="FFFFFF"/>
          <w:lang w:val="en-US" w:eastAsia="zh-CN" w:bidi="ar"/>
          <w14:textFill>
            <w14:solidFill>
              <w14:schemeClr w14:val="tx1"/>
            </w14:solidFill>
          </w14:textFill>
        </w:rPr>
        <w:t xml:space="preserve">  </w:t>
      </w: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烟草专卖局应当在市场单元规划数量内审批零售点。市场单元内零售点数量已经达到或超过规划上限的，</w:t>
      </w:r>
      <w:r>
        <w:rPr>
          <w:rFonts w:hint="eastAsia" w:ascii="仿宋_GB2312" w:hAnsi="黑体" w:eastAsia="仿宋_GB2312" w:cs="黑体"/>
          <w:b w:val="0"/>
          <w:bCs w:val="0"/>
          <w:color w:val="000000" w:themeColor="text1"/>
          <w:kern w:val="2"/>
          <w:sz w:val="32"/>
          <w:szCs w:val="32"/>
          <w:highlight w:val="none"/>
          <w:lang w:val="en-US" w:eastAsia="zh-CN" w:bidi="ar-SA"/>
          <w14:textFill>
            <w14:solidFill>
              <w14:schemeClr w14:val="tx1"/>
            </w14:solidFill>
          </w14:textFill>
        </w:rPr>
        <w:t>有申请意愿的行政相对人申办烟草专卖零售许可证时实行申请轮候排序。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（一）申请人愿意参加排队轮候的需书面确认,并纳入排队轮候名册，按提交申请时间的先后顺序进行排队轮候，在申请地址所属市场单元内，按“退一进一”原则办理。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（二）申请人在排队轮候期间，同一营业地址重复申请的，以第一次提交申请时间计算排队轮候次序。</w:t>
      </w:r>
    </w:p>
    <w:p>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三）市场单元内如有新办指标的，应将信息及时通知排队轮候顺位申请人，申请人应自接到通知之日起5个工作日内提交申办材料，逾期未提交的，视为放弃申办,申请人放弃申办后可重新排队轮候。按照预留联系方式无法联系到申请人的，视为放弃本次申请。放弃本次申请或经核查不符合办证条件的，按照轮候顺序通知下一个轮候申请人提交申请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四）申请人因放弃排队轮候或放弃提交资料而自动丧失排队轮候资格后，又再次提交申请的，按上述办法重新排队轮候。申请人排队轮候期间修改申请地址的，按上述办法重新排队轮候。轮候申请人与实际申请人应当一致，轮候顺序不得调换或转让。</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ascii="仿宋_GB2312" w:hAnsi="黑体" w:eastAsia="仿宋_GB2312" w:cs="黑体"/>
          <w:color w:val="000000" w:themeColor="text1"/>
          <w:sz w:val="32"/>
          <w:szCs w:val="32"/>
          <w:highlight w:val="none"/>
          <w14:textFill>
            <w14:solidFill>
              <w14:schemeClr w14:val="tx1"/>
            </w14:solidFill>
          </w14:textFill>
        </w:rPr>
      </w:pPr>
      <w:r>
        <w:rPr>
          <w:rFonts w:hint="eastAsia" w:ascii="黑体" w:hAnsi="黑体" w:eastAsia="黑体" w:cs="仿宋_GB2312"/>
          <w:color w:val="000000" w:themeColor="text1"/>
          <w:sz w:val="32"/>
          <w:szCs w:val="32"/>
          <w:lang w:val="en-US" w:eastAsia="zh-CN"/>
          <w14:textFill>
            <w14:solidFill>
              <w14:schemeClr w14:val="tx1"/>
            </w14:solidFill>
          </w14:textFill>
        </w:rPr>
        <w:t xml:space="preserve">第十三条  </w:t>
      </w:r>
      <w:r>
        <w:rPr>
          <w:rFonts w:hint="eastAsia" w:ascii="仿宋_GB2312" w:hAnsi="黑体" w:eastAsia="仿宋_GB2312" w:cs="黑体"/>
          <w:color w:val="000000" w:themeColor="text1"/>
          <w:sz w:val="32"/>
          <w:szCs w:val="32"/>
          <w14:textFill>
            <w14:solidFill>
              <w14:schemeClr w14:val="tx1"/>
            </w14:solidFill>
          </w14:textFill>
        </w:rPr>
        <w:t>城镇零售点间距根据城市建设用地面积，剔除不宜设置零售点的区域面积，结合辖区内规划零售点数量、零售点覆盖范围、经济繁荣程度等因</w:t>
      </w:r>
      <w:r>
        <w:rPr>
          <w:rFonts w:hint="eastAsia" w:ascii="仿宋_GB2312" w:hAnsi="黑体" w:eastAsia="仿宋_GB2312" w:cs="黑体"/>
          <w:color w:val="000000" w:themeColor="text1"/>
          <w:sz w:val="32"/>
          <w:szCs w:val="32"/>
          <w:highlight w:val="none"/>
          <w14:textFill>
            <w14:solidFill>
              <w14:schemeClr w14:val="tx1"/>
            </w14:solidFill>
          </w14:textFill>
        </w:rPr>
        <w:t>素综合测定</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为</w:t>
      </w:r>
      <w:r>
        <w:rPr>
          <w:rFonts w:hint="eastAsia" w:ascii="仿宋_GB2312" w:hAnsi="Times New Roman"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50</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米。</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黑体" w:eastAsia="仿宋_GB2312" w:cs="黑体"/>
          <w:color w:val="000000" w:themeColor="text1"/>
          <w:sz w:val="32"/>
          <w:szCs w:val="32"/>
          <w:highlight w:val="none"/>
          <w14:textFill>
            <w14:solidFill>
              <w14:schemeClr w14:val="tx1"/>
            </w14:solidFill>
          </w14:textFill>
        </w:rPr>
        <w:t>自然村、行政村零售点间距参照城镇间距标准，结合人口数量、经济繁荣程度等因素确定</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为</w:t>
      </w:r>
      <w:r>
        <w:rPr>
          <w:rFonts w:hint="eastAsia" w:ascii="仿宋_GB2312" w:hAnsi="Times New Roman"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50</w:t>
      </w:r>
      <w:r>
        <w:rPr>
          <w:rFonts w:hint="eastAsia" w:ascii="仿宋_GB2312"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米。</w:t>
      </w:r>
    </w:p>
    <w:p>
      <w:pPr>
        <w:keepNext w:val="0"/>
        <w:keepLines w:val="0"/>
        <w:pageBreakBefore w:val="0"/>
        <w:widowControl w:val="0"/>
        <w:shd w:val="clear" w:color="auto" w:fill="FFFFFF"/>
        <w:kinsoku/>
        <w:wordWrap/>
        <w:overflowPunct/>
        <w:topLinePunct w:val="0"/>
        <w:autoSpaceDE/>
        <w:autoSpaceDN/>
        <w:bidi w:val="0"/>
        <w:adjustRightInd/>
        <w:snapToGrid/>
        <w:spacing w:after="0" w:line="570" w:lineRule="exact"/>
        <w:ind w:left="0" w:leftChars="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shd w:val="clear" w:color="auto" w:fill="FFFFFF"/>
          <w:lang w:bidi="ar"/>
          <w14:textFill>
            <w14:solidFill>
              <w14:schemeClr w14:val="tx1"/>
            </w14:solidFill>
          </w14:textFill>
        </w:rPr>
        <w:t>第十</w:t>
      </w:r>
      <w:r>
        <w:rPr>
          <w:rFonts w:hint="eastAsia" w:ascii="黑体" w:hAnsi="黑体" w:eastAsia="黑体" w:cs="黑体"/>
          <w:color w:val="000000" w:themeColor="text1"/>
          <w:sz w:val="32"/>
          <w:szCs w:val="32"/>
          <w:shd w:val="clear" w:color="auto" w:fill="FFFFFF"/>
          <w:lang w:eastAsia="zh-CN" w:bidi="ar"/>
          <w14:textFill>
            <w14:solidFill>
              <w14:schemeClr w14:val="tx1"/>
            </w14:solidFill>
          </w14:textFill>
        </w:rPr>
        <w:t>四</w:t>
      </w:r>
      <w:r>
        <w:rPr>
          <w:rFonts w:hint="eastAsia" w:ascii="黑体" w:hAnsi="黑体" w:eastAsia="黑体" w:cs="黑体"/>
          <w:color w:val="000000" w:themeColor="text1"/>
          <w:sz w:val="32"/>
          <w:szCs w:val="32"/>
          <w:shd w:val="clear" w:color="auto" w:fill="FFFFFF"/>
          <w:lang w:bidi="ar"/>
          <w14:textFill>
            <w14:solidFill>
              <w14:schemeClr w14:val="tx1"/>
            </w14:solidFill>
          </w14:textFill>
        </w:rPr>
        <w:t>条</w:t>
      </w:r>
      <w:r>
        <w:rPr>
          <w:rFonts w:hint="eastAsia" w:ascii="黑体" w:hAnsi="黑体" w:eastAsia="黑体" w:cs="黑体"/>
          <w:color w:val="000000" w:themeColor="text1"/>
          <w:sz w:val="32"/>
          <w:szCs w:val="32"/>
          <w:shd w:val="clear" w:color="auto" w:fill="FFFFFF"/>
          <w:lang w:val="en-US" w:eastAsia="zh-CN" w:bidi="ar"/>
          <w14:textFill>
            <w14:solidFill>
              <w14:schemeClr w14:val="tx1"/>
            </w14:solidFill>
          </w14:textFill>
        </w:rPr>
        <w:t xml:space="preserve">  </w:t>
      </w: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有下列情形之一的，本人拟从事烟草制品零售业务且能提供有效证明的，首次申办烟草专卖零售许可证时，受市场单元零售点合理布局数量限制，不受间距限制：</w:t>
      </w:r>
    </w:p>
    <w:p>
      <w:pPr>
        <w:keepNext w:val="0"/>
        <w:keepLines w:val="0"/>
        <w:pageBreakBefore w:val="0"/>
        <w:widowControl w:val="0"/>
        <w:shd w:val="clear" w:color="auto" w:fill="FFFFFF"/>
        <w:kinsoku/>
        <w:wordWrap/>
        <w:overflowPunct/>
        <w:topLinePunct w:val="0"/>
        <w:autoSpaceDE/>
        <w:autoSpaceDN/>
        <w:bidi w:val="0"/>
        <w:adjustRightInd/>
        <w:snapToGrid/>
        <w:spacing w:after="0" w:line="570" w:lineRule="exact"/>
        <w:ind w:left="0" w:leftChars="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（一）具有完全民事行为能力且能自主经营的残疾人（持有五级以上残疾证原件）,且由申请人本人经营的。</w:t>
      </w:r>
    </w:p>
    <w:p>
      <w:pPr>
        <w:keepNext w:val="0"/>
        <w:keepLines w:val="0"/>
        <w:pageBreakBefore w:val="0"/>
        <w:widowControl w:val="0"/>
        <w:shd w:val="clear" w:color="auto" w:fill="FFFFFF"/>
        <w:kinsoku/>
        <w:wordWrap/>
        <w:overflowPunct/>
        <w:topLinePunct w:val="0"/>
        <w:autoSpaceDE/>
        <w:autoSpaceDN/>
        <w:bidi w:val="0"/>
        <w:adjustRightInd/>
        <w:snapToGrid/>
        <w:spacing w:after="0" w:line="570" w:lineRule="exact"/>
        <w:ind w:left="0" w:leftChars="0" w:firstLine="640" w:firstLineChars="200"/>
        <w:jc w:val="both"/>
        <w:textAlignment w:val="auto"/>
        <w:rPr>
          <w:rFonts w:hint="default"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（二）军烈属（持烈士证的父母、配偶、子女，凭烈士证和相关证明材料），且由申请人本人经营的。</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（三）退役军人（持有转业或退伍军人证件），且由申请人本人经营的。</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Times New Roman" w:eastAsia="仿宋_GB2312"/>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lang w:bidi="ar"/>
          <w14:textFill>
            <w14:solidFill>
              <w14:schemeClr w14:val="tx1"/>
            </w14:solidFill>
          </w14:textFill>
        </w:rPr>
        <w:t>第十</w:t>
      </w:r>
      <w:r>
        <w:rPr>
          <w:rFonts w:hint="eastAsia" w:ascii="黑体" w:hAnsi="黑体" w:eastAsia="黑体" w:cs="黑体"/>
          <w:color w:val="000000" w:themeColor="text1"/>
          <w:sz w:val="32"/>
          <w:szCs w:val="32"/>
          <w:shd w:val="clear" w:color="auto" w:fill="FFFFFF"/>
          <w:lang w:eastAsia="zh-CN" w:bidi="ar"/>
          <w14:textFill>
            <w14:solidFill>
              <w14:schemeClr w14:val="tx1"/>
            </w14:solidFill>
          </w14:textFill>
        </w:rPr>
        <w:t>五</w:t>
      </w:r>
      <w:r>
        <w:rPr>
          <w:rFonts w:hint="eastAsia" w:ascii="黑体" w:hAnsi="黑体" w:eastAsia="黑体" w:cs="黑体"/>
          <w:color w:val="000000" w:themeColor="text1"/>
          <w:sz w:val="32"/>
          <w:szCs w:val="32"/>
          <w:shd w:val="clear" w:color="auto" w:fill="FFFFFF"/>
          <w:lang w:bidi="ar"/>
          <w14:textFill>
            <w14:solidFill>
              <w14:schemeClr w14:val="tx1"/>
            </w14:solidFill>
          </w14:textFill>
        </w:rPr>
        <w:t>条</w:t>
      </w:r>
      <w:r>
        <w:rPr>
          <w:rFonts w:hint="eastAsia" w:ascii="黑体" w:hAnsi="黑体" w:eastAsia="黑体" w:cs="黑体"/>
          <w:color w:val="000000" w:themeColor="text1"/>
          <w:sz w:val="32"/>
          <w:szCs w:val="32"/>
          <w:shd w:val="clear" w:color="auto" w:fill="FFFFFF"/>
          <w:lang w:val="en-US" w:eastAsia="zh-CN" w:bidi="ar"/>
          <w14:textFill>
            <w14:solidFill>
              <w14:schemeClr w14:val="tx1"/>
            </w14:solidFill>
          </w14:textFill>
        </w:rPr>
        <w:t xml:space="preserve">  </w:t>
      </w:r>
      <w:r>
        <w:rPr>
          <w:rFonts w:hint="eastAsia" w:ascii="仿宋_GB2312" w:hAnsi="Times New Roman" w:eastAsia="仿宋_GB2312"/>
          <w:color w:val="000000" w:themeColor="text1"/>
          <w:sz w:val="32"/>
          <w:szCs w:val="32"/>
          <w:shd w:val="clear" w:color="auto" w:fill="FFFFFF"/>
          <w14:textFill>
            <w14:solidFill>
              <w14:schemeClr w14:val="tx1"/>
            </w14:solidFill>
          </w14:textFill>
        </w:rPr>
        <w:t>有下列情形之一的，不受</w:t>
      </w:r>
      <w:r>
        <w:rPr>
          <w:rFonts w:hint="eastAsia" w:ascii="仿宋_GB2312" w:hAnsi="Times New Roman" w:eastAsia="仿宋_GB2312"/>
          <w:color w:val="000000" w:themeColor="text1"/>
          <w:sz w:val="32"/>
          <w:szCs w:val="32"/>
          <w:shd w:val="clear" w:color="auto" w:fill="FFFFFF"/>
          <w:lang w:eastAsia="zh-CN"/>
          <w14:textFill>
            <w14:solidFill>
              <w14:schemeClr w14:val="tx1"/>
            </w14:solidFill>
          </w14:textFill>
        </w:rPr>
        <w:t>市场单元</w:t>
      </w:r>
      <w:r>
        <w:rPr>
          <w:rFonts w:hint="eastAsia" w:ascii="仿宋_GB2312" w:hAnsi="Times New Roman" w:eastAsia="仿宋_GB2312"/>
          <w:color w:val="000000" w:themeColor="text1"/>
          <w:sz w:val="32"/>
          <w:szCs w:val="32"/>
          <w:shd w:val="clear" w:color="auto" w:fill="FFFFFF"/>
          <w14:textFill>
            <w14:solidFill>
              <w14:schemeClr w14:val="tx1"/>
            </w14:solidFill>
          </w14:textFill>
        </w:rPr>
        <w:t>零售点合理布局数量、间距的限制：</w:t>
      </w:r>
    </w:p>
    <w:p>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（一）经营场所位于中小学、幼儿园周围限制区域，持证人在许可证有效期内申请变更到本辖区内其他地址经营的。</w:t>
      </w:r>
    </w:p>
    <w:p>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（二）因道路规划、城市建设等客观原因造成无法在核定经营地址经营，持证人在许可证有效期内申请变更到本辖区内其他地址经营的。</w:t>
      </w:r>
    </w:p>
    <w:p>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（三）个体经营的,自然人持证主体死亡或丧失民事行为能力，发证机关作出注销决定后三个月内，其配偶、子女、父母在原经营地址重新申领烟草专卖零售许可证的。</w:t>
      </w:r>
    </w:p>
    <w:p>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（四）符合当地烟草公司规定的雪茄烟存储、销售、品鉴等经营条件且仅从事雪茄烟零售业务的。</w:t>
      </w:r>
    </w:p>
    <w:p>
      <w:pPr>
        <w:pStyle w:val="6"/>
        <w:keepNext w:val="0"/>
        <w:keepLines w:val="0"/>
        <w:pageBreakBefore w:val="0"/>
        <w:kinsoku/>
        <w:wordWrap/>
        <w:overflowPunct/>
        <w:topLinePunct w:val="0"/>
        <w:autoSpaceDE/>
        <w:autoSpaceDN/>
        <w:bidi w:val="0"/>
        <w:spacing w:beforeAutospacing="0" w:afterAutospacing="0" w:line="570" w:lineRule="exact"/>
        <w:ind w:left="0" w:leftChars="0" w:firstLine="640" w:firstLineChars="200"/>
        <w:jc w:val="both"/>
        <w:textAlignment w:val="auto"/>
        <w:rPr>
          <w:rFonts w:hint="eastAsia" w:ascii="仿宋_GB2312" w:hAnsi="Times New Roman" w:eastAsia="仿宋_GB2312"/>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lang w:bidi="ar"/>
          <w14:textFill>
            <w14:solidFill>
              <w14:schemeClr w14:val="tx1"/>
            </w14:solidFill>
          </w14:textFill>
        </w:rPr>
        <w:t>第十</w:t>
      </w:r>
      <w:r>
        <w:rPr>
          <w:rFonts w:hint="eastAsia" w:ascii="黑体" w:hAnsi="黑体" w:eastAsia="黑体" w:cs="黑体"/>
          <w:color w:val="000000" w:themeColor="text1"/>
          <w:sz w:val="32"/>
          <w:szCs w:val="32"/>
          <w:shd w:val="clear" w:color="auto" w:fill="FFFFFF"/>
          <w:lang w:eastAsia="zh-CN" w:bidi="ar"/>
          <w14:textFill>
            <w14:solidFill>
              <w14:schemeClr w14:val="tx1"/>
            </w14:solidFill>
          </w14:textFill>
        </w:rPr>
        <w:t>六</w:t>
      </w:r>
      <w:r>
        <w:rPr>
          <w:rFonts w:hint="eastAsia" w:ascii="黑体" w:hAnsi="黑体" w:eastAsia="黑体" w:cs="黑体"/>
          <w:color w:val="000000" w:themeColor="text1"/>
          <w:sz w:val="32"/>
          <w:szCs w:val="32"/>
          <w:shd w:val="clear" w:color="auto" w:fill="FFFFFF"/>
          <w:lang w:bidi="ar"/>
          <w14:textFill>
            <w14:solidFill>
              <w14:schemeClr w14:val="tx1"/>
            </w14:solidFill>
          </w14:textFill>
        </w:rPr>
        <w:t>条</w:t>
      </w:r>
      <w:r>
        <w:rPr>
          <w:rFonts w:hint="eastAsia" w:ascii="黑体" w:hAnsi="黑体" w:eastAsia="黑体" w:cs="黑体"/>
          <w:color w:val="000000" w:themeColor="text1"/>
          <w:sz w:val="32"/>
          <w:szCs w:val="32"/>
          <w:shd w:val="clear" w:color="auto" w:fill="FFFFFF"/>
          <w:lang w:val="en-US" w:eastAsia="zh-CN" w:bidi="ar"/>
          <w14:textFill>
            <w14:solidFill>
              <w14:schemeClr w14:val="tx1"/>
            </w14:solidFill>
          </w14:textFill>
        </w:rPr>
        <w:t xml:space="preserve">  </w:t>
      </w:r>
      <w:r>
        <w:rPr>
          <w:rFonts w:hint="eastAsia" w:ascii="仿宋_GB2312" w:hAnsi="Times New Roman" w:eastAsia="仿宋_GB2312"/>
          <w:color w:val="000000" w:themeColor="text1"/>
          <w:sz w:val="32"/>
          <w:szCs w:val="32"/>
          <w:shd w:val="clear" w:color="auto" w:fill="FFFFFF"/>
          <w14:textFill>
            <w14:solidFill>
              <w14:schemeClr w14:val="tx1"/>
            </w14:solidFill>
          </w14:textFill>
        </w:rPr>
        <w:t>本《规定》实施前已合法持有烟草专卖零售许可证的零售户，按照尊重历史、立足现状、信赖保护的原则，在许可证有效期内不受烟草制品零售点合理布局规定调整的影响。</w:t>
      </w:r>
    </w:p>
    <w:p>
      <w:pPr>
        <w:keepNext w:val="0"/>
        <w:keepLines w:val="0"/>
        <w:pageBreakBefore w:val="0"/>
        <w:kinsoku/>
        <w:wordWrap/>
        <w:overflowPunct/>
        <w:topLinePunct w:val="0"/>
        <w:autoSpaceDE/>
        <w:autoSpaceDN/>
        <w:bidi w:val="0"/>
        <w:spacing w:line="570" w:lineRule="exact"/>
        <w:ind w:left="0" w:leftChars="0" w:firstLine="643" w:firstLineChars="200"/>
        <w:contextualSpacing/>
        <w:jc w:val="both"/>
        <w:textAlignment w:val="auto"/>
        <w:rPr>
          <w:rStyle w:val="10"/>
          <w:rFonts w:hint="eastAsia" w:ascii="黑体" w:hAnsi="黑体" w:eastAsia="黑体" w:cs="黑体"/>
          <w:b w:val="0"/>
          <w:color w:val="000000" w:themeColor="text1"/>
          <w:sz w:val="32"/>
          <w:szCs w:val="32"/>
          <w:shd w:val="clear" w:color="auto" w:fill="FFFFFF"/>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 xml:space="preserve"> </w:t>
      </w:r>
    </w:p>
    <w:p>
      <w:pPr>
        <w:pStyle w:val="6"/>
        <w:keepNext w:val="0"/>
        <w:keepLines w:val="0"/>
        <w:pageBreakBefore w:val="0"/>
        <w:kinsoku/>
        <w:wordWrap/>
        <w:overflowPunct/>
        <w:topLinePunct w:val="0"/>
        <w:autoSpaceDE/>
        <w:autoSpaceDN/>
        <w:bidi w:val="0"/>
        <w:spacing w:beforeAutospacing="0" w:afterAutospacing="0" w:line="570" w:lineRule="exact"/>
        <w:jc w:val="center"/>
        <w:textAlignment w:val="auto"/>
        <w:rPr>
          <w:rStyle w:val="10"/>
          <w:rFonts w:ascii="黑体" w:hAnsi="黑体" w:eastAsia="黑体" w:cs="黑体"/>
          <w:b w:val="0"/>
          <w:color w:val="000000" w:themeColor="text1"/>
          <w:sz w:val="32"/>
          <w:szCs w:val="32"/>
          <w:shd w:val="clear" w:color="auto" w:fill="FFFFFF"/>
          <w14:textFill>
            <w14:solidFill>
              <w14:schemeClr w14:val="tx1"/>
            </w14:solidFill>
          </w14:textFill>
        </w:rPr>
      </w:pPr>
      <w:r>
        <w:rPr>
          <w:rStyle w:val="10"/>
          <w:rFonts w:hint="eastAsia" w:ascii="黑体" w:hAnsi="黑体" w:eastAsia="黑体" w:cs="黑体"/>
          <w:b w:val="0"/>
          <w:color w:val="000000" w:themeColor="text1"/>
          <w:sz w:val="32"/>
          <w:szCs w:val="32"/>
          <w:shd w:val="clear" w:color="auto" w:fill="FFFFFF"/>
          <w14:textFill>
            <w14:solidFill>
              <w14:schemeClr w14:val="tx1"/>
            </w14:solidFill>
          </w14:textFill>
        </w:rPr>
        <w:t>第三章  禁止准入情形</w:t>
      </w:r>
    </w:p>
    <w:p>
      <w:pPr>
        <w:keepNext w:val="0"/>
        <w:keepLines w:val="0"/>
        <w:pageBreakBefore w:val="0"/>
        <w:kinsoku/>
        <w:wordWrap/>
        <w:overflowPunct/>
        <w:topLinePunct w:val="0"/>
        <w:autoSpaceDE/>
        <w:autoSpaceDN/>
        <w:bidi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第十</w:t>
      </w:r>
      <w:r>
        <w:rPr>
          <w:rFonts w:hint="eastAsia" w:ascii="黑体" w:hAnsi="黑体" w:eastAsia="黑体" w:cs="黑体"/>
          <w:bCs/>
          <w:color w:val="000000" w:themeColor="text1"/>
          <w:sz w:val="32"/>
          <w:szCs w:val="32"/>
          <w:lang w:eastAsia="zh-CN"/>
          <w14:textFill>
            <w14:solidFill>
              <w14:schemeClr w14:val="tx1"/>
            </w14:solidFill>
          </w14:textFill>
        </w:rPr>
        <w:t>七</w:t>
      </w:r>
      <w:r>
        <w:rPr>
          <w:rFonts w:hint="eastAsia" w:ascii="黑体" w:hAnsi="黑体" w:eastAsia="黑体" w:cs="黑体"/>
          <w:bCs/>
          <w:color w:val="000000" w:themeColor="text1"/>
          <w:sz w:val="32"/>
          <w:szCs w:val="32"/>
          <w14:textFill>
            <w14:solidFill>
              <w14:schemeClr w14:val="tx1"/>
            </w14:solidFill>
          </w14:textFill>
        </w:rPr>
        <w:t>条</w:t>
      </w:r>
      <w:r>
        <w:rPr>
          <w:rFonts w:hint="eastAsia" w:ascii="黑体" w:hAnsi="黑体" w:eastAsia="黑体" w:cs="黑体"/>
          <w:bCs/>
          <w:color w:val="000000" w:themeColor="text1"/>
          <w:sz w:val="32"/>
          <w:szCs w:val="32"/>
          <w:lang w:val="en-US" w:eastAsia="zh-CN"/>
          <w14:textFill>
            <w14:solidFill>
              <w14:schemeClr w14:val="tx1"/>
            </w14:solidFill>
          </w14:textFill>
        </w:rPr>
        <w:t xml:space="preserve">  </w:t>
      </w:r>
      <w:r>
        <w:rPr>
          <w:rFonts w:hint="eastAsia" w:ascii="仿宋_GB2312" w:hAnsi="黑体" w:eastAsia="仿宋_GB2312" w:cs="黑体"/>
          <w:color w:val="000000" w:themeColor="text1"/>
          <w:sz w:val="32"/>
          <w:szCs w:val="32"/>
          <w14:textFill>
            <w14:solidFill>
              <w14:schemeClr w14:val="tx1"/>
            </w14:solidFill>
          </w14:textFill>
        </w:rPr>
        <w:t>申请主体有下列情形之一的，不予核发烟草专卖零售许可证：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（一）未成年人、无民事行为能力人或者限制民事行为能力人；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default" w:ascii="仿宋_GB2312" w:hAnsi="黑体" w:eastAsia="仿宋_GB2312" w:cs="黑体"/>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（二）外商投资的商业企业或者个体工商户或者其以特许、吸纳加盟店以及其他再投资等形式变相从事烟草专卖品经营的</w:t>
      </w:r>
      <w:r>
        <w:rPr>
          <w:rFonts w:hint="eastAsia" w:ascii="仿宋_GB2312" w:hAnsi="黑体" w:eastAsia="仿宋_GB2312" w:cs="黑体"/>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（三）取消从事烟草专卖业务资格不满三年的；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（四）隐瞒有关情况或者提供虚假材料，烟草专卖局作出不予受理或者不予发证决定后，一年内再次提出申请的；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（五）以欺骗、贿赂等不正当手段取得的烟草专卖许可证被撤销后，三年内再次提出申请的；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（六）未领取烟草专卖零售许可证经营烟草专卖品业务被追究刑事责任，在三年内申请领取烟草专卖零售许可证的；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（七）未领取烟草专卖零售许可证经营烟草专卖品业务，并且一年内被执法机关处罚两次以上，在三年内申请领取烟草专卖零售许可证的；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（八）</w:t>
      </w:r>
      <w:bookmarkStart w:id="1" w:name="_Hlk133072016"/>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其他依法不得从事烟草制品零售业务的情形</w:t>
      </w:r>
      <w:bookmarkEnd w:id="1"/>
      <w:r>
        <w:rPr>
          <w:rFonts w:hint="eastAsia" w:ascii="仿宋_GB2312" w:hAnsi="黑体" w:eastAsia="仿宋_GB2312" w:cs="黑体"/>
          <w:b w:val="0"/>
          <w:bCs w:val="0"/>
          <w:color w:val="000000" w:themeColor="text1"/>
          <w:kern w:val="2"/>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ascii="仿宋_GB2312" w:hAnsi="黑体" w:eastAsia="仿宋_GB2312"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第十</w:t>
      </w: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八</w:t>
      </w:r>
      <w:r>
        <w:rPr>
          <w:rFonts w:hint="eastAsia" w:ascii="黑体" w:hAnsi="黑体" w:eastAsia="黑体" w:cs="黑体"/>
          <w:color w:val="000000" w:themeColor="text1"/>
          <w:sz w:val="32"/>
          <w:szCs w:val="32"/>
          <w:shd w:val="clear" w:color="auto" w:fill="FFFFFF"/>
          <w14:textFill>
            <w14:solidFill>
              <w14:schemeClr w14:val="tx1"/>
            </w14:solidFill>
          </w14:textFill>
        </w:rPr>
        <w:t>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黑体" w:eastAsia="仿宋_GB2312" w:cs="黑体"/>
          <w:color w:val="000000" w:themeColor="text1"/>
          <w:sz w:val="32"/>
          <w:szCs w:val="32"/>
          <w14:textFill>
            <w14:solidFill>
              <w14:schemeClr w14:val="tx1"/>
            </w14:solidFill>
          </w14:textFill>
        </w:rPr>
        <w:t>经营场所有下列情形之一的，不予核发烟草专卖零售许可证：</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（一）无固定经营场所的；</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（二）经营场所与住所不相独立的；</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幼儿园、中小学校进出通道口中间点向外直线延伸100米距离内；</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（四）位于党政机关、医疗机构内部的；</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（五）已被政府纳入拆迁规划的区域；</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（六）办公楼、写字楼等除首层沿街以外的场所；</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七）爱国主义教育基地、图书馆、青少年宫、儿童活动中心、儿童之家、博物馆、纪念馆、科技馆、展览馆、美术馆、文化馆、社区公益性互联网上网服务场所以及影剧院、体育场馆、动物园、植物园、公园等未成年人活动聚集场所及其附属设施内部；</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（八）母婴用品、文具玩具、青少年培训机构、未成年人游乐场所等容易诱导未成年人关注、购买、吸食烟草制品的场所内部；</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（九）生产、经营、储存有毒有害、易燃易爆易挥发类物质，容易造成烟草制品污染或基于安全因素不适宜经营烟草制品的经营场所；</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（十）申请时不具备商品售卖条件的；</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（十一）政府或相关部门明文规定不适宜经营烟草制品的场所；</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（十二）其他依法不得从事烟草制品零售业务的场所。</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ascii="仿宋_GB2312" w:hAnsi="黑体" w:eastAsia="仿宋_GB2312"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第</w:t>
      </w: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十九</w:t>
      </w:r>
      <w:r>
        <w:rPr>
          <w:rFonts w:hint="eastAsia" w:ascii="黑体" w:hAnsi="黑体" w:eastAsia="黑体" w:cs="黑体"/>
          <w:color w:val="000000" w:themeColor="text1"/>
          <w:sz w:val="32"/>
          <w:szCs w:val="32"/>
          <w:shd w:val="clear" w:color="auto" w:fill="FFFFFF"/>
          <w14:textFill>
            <w14:solidFill>
              <w14:schemeClr w14:val="tx1"/>
            </w14:solidFill>
          </w14:textFill>
        </w:rPr>
        <w:t>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黑体" w:eastAsia="仿宋_GB2312" w:cs="黑体"/>
          <w:color w:val="000000" w:themeColor="text1"/>
          <w:sz w:val="32"/>
          <w:szCs w:val="32"/>
          <w14:textFill>
            <w14:solidFill>
              <w14:schemeClr w14:val="tx1"/>
            </w14:solidFill>
          </w14:textFill>
        </w:rPr>
        <w:t>经营模式有下列情形之一的，不予核发烟草专卖零售许可证：</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（一）利用自动售货机（柜）或其他自动售货方式销售烟草制品的；</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（二）以无人售货等形式销售烟草制品的；</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（三）以游戏、博彩等方式经营烟草制品的；</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（四）通过信息网络销售烟草制品的；</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（五）其他依法不得从事烟草制品零售业务的情形。</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ascii="仿宋_GB2312" w:hAnsi="黑体" w:eastAsia="仿宋_GB2312" w:cs="黑体"/>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w:t>
      </w:r>
      <w:r>
        <w:rPr>
          <w:rFonts w:hint="eastAsia" w:ascii="黑体" w:hAnsi="黑体" w:eastAsia="黑体" w:cs="仿宋_GB2312"/>
          <w:color w:val="000000" w:themeColor="text1"/>
          <w:sz w:val="32"/>
          <w:szCs w:val="32"/>
          <w:lang w:eastAsia="zh-CN"/>
          <w14:textFill>
            <w14:solidFill>
              <w14:schemeClr w14:val="tx1"/>
            </w14:solidFill>
          </w14:textFill>
        </w:rPr>
        <w:t>二十</w:t>
      </w:r>
      <w:r>
        <w:rPr>
          <w:rFonts w:hint="eastAsia" w:ascii="黑体" w:hAnsi="黑体" w:eastAsia="黑体" w:cs="仿宋_GB2312"/>
          <w:color w:val="000000" w:themeColor="text1"/>
          <w:sz w:val="32"/>
          <w:szCs w:val="32"/>
          <w14:textFill>
            <w14:solidFill>
              <w14:schemeClr w14:val="tx1"/>
            </w14:solidFill>
          </w14:textFill>
        </w:rPr>
        <w:t>条</w:t>
      </w:r>
      <w:r>
        <w:rPr>
          <w:rFonts w:hint="eastAsia" w:ascii="黑体" w:hAnsi="黑体" w:eastAsia="黑体" w:cs="仿宋_GB2312"/>
          <w:color w:val="000000" w:themeColor="text1"/>
          <w:sz w:val="32"/>
          <w:szCs w:val="32"/>
          <w:lang w:val="en-US" w:eastAsia="zh-CN"/>
          <w14:textFill>
            <w14:solidFill>
              <w14:schemeClr w14:val="tx1"/>
            </w14:solidFill>
          </w14:textFill>
        </w:rPr>
        <w:t xml:space="preserve">  </w:t>
      </w:r>
      <w:r>
        <w:rPr>
          <w:rFonts w:hint="eastAsia" w:ascii="仿宋_GB2312" w:hAnsi="黑体" w:eastAsia="仿宋_GB2312" w:cs="黑体"/>
          <w:b w:val="0"/>
          <w:bCs w:val="0"/>
          <w:color w:val="000000" w:themeColor="text1"/>
          <w:kern w:val="2"/>
          <w:sz w:val="32"/>
          <w:szCs w:val="32"/>
          <w:highlight w:val="none"/>
          <w:lang w:val="en-US" w:eastAsia="zh-CN" w:bidi="ar-SA"/>
          <w14:textFill>
            <w14:solidFill>
              <w14:schemeClr w14:val="tx1"/>
            </w14:solidFill>
          </w14:textFill>
        </w:rPr>
        <w:t>主营业务为通信器材、服装鞋帽、床上用品、装饰装潢、医药经营、药妆医械、音像器乐、复印照相、彩票书店、物流寄递、电子商品、网吧网咖、美发美容、保健按摩、五金汽修、文体用品、花卉水果、家居建材、蛋糕饮品、仪器珠宝、渔具水产、歌舞酒吧、棋牌茶楼、餐饮小吃等专业性较强，与烟草制品零售业务没有直接或间接互补营销关系的业态类型不予设置零售点。</w:t>
      </w:r>
    </w:p>
    <w:p>
      <w:pPr>
        <w:pStyle w:val="6"/>
        <w:keepNext w:val="0"/>
        <w:keepLines w:val="0"/>
        <w:pageBreakBefore w:val="0"/>
        <w:kinsoku/>
        <w:wordWrap/>
        <w:overflowPunct/>
        <w:topLinePunct w:val="0"/>
        <w:autoSpaceDE/>
        <w:autoSpaceDN/>
        <w:bidi w:val="0"/>
        <w:spacing w:beforeAutospacing="0" w:afterAutospacing="0" w:line="570" w:lineRule="exact"/>
        <w:ind w:left="0" w:leftChars="0" w:firstLine="640" w:firstLineChars="200"/>
        <w:jc w:val="both"/>
        <w:textAlignment w:val="auto"/>
        <w:rPr>
          <w:rFonts w:hint="eastAsia" w:ascii="仿宋_GB2312" w:hAnsi="黑体" w:eastAsia="仿宋_GB2312"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第</w:t>
      </w: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二十一</w:t>
      </w:r>
      <w:r>
        <w:rPr>
          <w:rFonts w:hint="eastAsia" w:ascii="黑体" w:hAnsi="黑体" w:eastAsia="黑体" w:cs="黑体"/>
          <w:color w:val="000000" w:themeColor="text1"/>
          <w:sz w:val="32"/>
          <w:szCs w:val="32"/>
          <w:shd w:val="clear" w:color="auto" w:fill="FFFFFF"/>
          <w14:textFill>
            <w14:solidFill>
              <w14:schemeClr w14:val="tx1"/>
            </w14:solidFill>
          </w14:textFill>
        </w:rPr>
        <w:t>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黑体" w:eastAsia="仿宋_GB2312" w:cs="黑体"/>
          <w:color w:val="000000" w:themeColor="text1"/>
          <w:sz w:val="32"/>
          <w:szCs w:val="32"/>
          <w14:textFill>
            <w14:solidFill>
              <w14:schemeClr w14:val="tx1"/>
            </w14:solidFill>
          </w14:textFill>
        </w:rPr>
        <w:t>除经营场所的安全要求和中小学、幼儿园周围的限制规定外，本规定不溯及已持有烟草专卖零售许可证的零售户。</w:t>
      </w:r>
    </w:p>
    <w:p>
      <w:pPr>
        <w:pStyle w:val="6"/>
        <w:keepNext w:val="0"/>
        <w:keepLines w:val="0"/>
        <w:pageBreakBefore w:val="0"/>
        <w:kinsoku/>
        <w:wordWrap/>
        <w:overflowPunct/>
        <w:topLinePunct w:val="0"/>
        <w:autoSpaceDE/>
        <w:autoSpaceDN/>
        <w:bidi w:val="0"/>
        <w:spacing w:beforeAutospacing="0" w:afterAutospacing="0" w:line="570" w:lineRule="exact"/>
        <w:ind w:left="0" w:leftChars="0" w:firstLine="640" w:firstLineChars="200"/>
        <w:jc w:val="both"/>
        <w:textAlignment w:val="auto"/>
        <w:rPr>
          <w:rStyle w:val="10"/>
          <w:rFonts w:hint="eastAsia" w:ascii="黑体" w:hAnsi="黑体" w:eastAsia="黑体" w:cs="黑体"/>
          <w:b w:val="0"/>
          <w:color w:val="000000" w:themeColor="text1"/>
          <w:sz w:val="32"/>
          <w:szCs w:val="32"/>
          <w:shd w:val="clear" w:color="auto" w:fill="FFFFFF"/>
          <w14:textFill>
            <w14:solidFill>
              <w14:schemeClr w14:val="tx1"/>
            </w14:solidFill>
          </w14:textFill>
        </w:rPr>
      </w:pPr>
    </w:p>
    <w:p>
      <w:pPr>
        <w:pStyle w:val="6"/>
        <w:keepNext w:val="0"/>
        <w:keepLines w:val="0"/>
        <w:pageBreakBefore w:val="0"/>
        <w:kinsoku/>
        <w:wordWrap/>
        <w:overflowPunct/>
        <w:topLinePunct w:val="0"/>
        <w:autoSpaceDE/>
        <w:autoSpaceDN/>
        <w:bidi w:val="0"/>
        <w:spacing w:beforeAutospacing="0" w:afterAutospacing="0" w:line="570" w:lineRule="exact"/>
        <w:jc w:val="center"/>
        <w:textAlignment w:val="auto"/>
        <w:rPr>
          <w:rFonts w:ascii="方正仿宋_GB2312" w:hAnsi="方正仿宋_GB2312" w:eastAsia="方正仿宋_GB2312" w:cs="方正仿宋_GB2312"/>
          <w:color w:val="000000" w:themeColor="text1"/>
          <w:sz w:val="32"/>
          <w:szCs w:val="32"/>
          <w14:textFill>
            <w14:solidFill>
              <w14:schemeClr w14:val="tx1"/>
            </w14:solidFill>
          </w14:textFill>
        </w:rPr>
      </w:pPr>
      <w:r>
        <w:rPr>
          <w:rStyle w:val="10"/>
          <w:rFonts w:hint="eastAsia" w:ascii="黑体" w:hAnsi="黑体" w:eastAsia="黑体" w:cs="黑体"/>
          <w:b w:val="0"/>
          <w:color w:val="000000" w:themeColor="text1"/>
          <w:sz w:val="32"/>
          <w:szCs w:val="32"/>
          <w:shd w:val="clear" w:color="auto" w:fill="FFFFFF"/>
          <w14:textFill>
            <w14:solidFill>
              <w14:schemeClr w14:val="tx1"/>
            </w14:solidFill>
          </w14:textFill>
        </w:rPr>
        <w:t>第</w:t>
      </w:r>
      <w:r>
        <w:rPr>
          <w:rStyle w:val="10"/>
          <w:rFonts w:hint="eastAsia" w:ascii="黑体" w:hAnsi="黑体" w:eastAsia="黑体" w:cs="黑体"/>
          <w:b w:val="0"/>
          <w:color w:val="000000" w:themeColor="text1"/>
          <w:sz w:val="32"/>
          <w:szCs w:val="32"/>
          <w:shd w:val="clear" w:color="auto" w:fill="FFFFFF"/>
          <w:lang w:eastAsia="zh-CN"/>
          <w14:textFill>
            <w14:solidFill>
              <w14:schemeClr w14:val="tx1"/>
            </w14:solidFill>
          </w14:textFill>
        </w:rPr>
        <w:t>四</w:t>
      </w:r>
      <w:r>
        <w:rPr>
          <w:rStyle w:val="10"/>
          <w:rFonts w:hint="eastAsia" w:ascii="黑体" w:hAnsi="黑体" w:eastAsia="黑体" w:cs="黑体"/>
          <w:b w:val="0"/>
          <w:color w:val="000000" w:themeColor="text1"/>
          <w:sz w:val="32"/>
          <w:szCs w:val="32"/>
          <w:shd w:val="clear" w:color="auto" w:fill="FFFFFF"/>
          <w14:textFill>
            <w14:solidFill>
              <w14:schemeClr w14:val="tx1"/>
            </w14:solidFill>
          </w14:textFill>
        </w:rPr>
        <w:t>章  附则</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kern w:val="0"/>
          <w:sz w:val="32"/>
          <w:szCs w:val="32"/>
          <w:lang w:val="en-US" w:eastAsia="zh-CN" w:bidi="ar-SA"/>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第二十</w:t>
      </w:r>
      <w:r>
        <w:rPr>
          <w:rFonts w:hint="eastAsia" w:ascii="黑体" w:hAnsi="黑体" w:eastAsia="黑体" w:cs="仿宋_GB2312"/>
          <w:color w:val="000000" w:themeColor="text1"/>
          <w:sz w:val="32"/>
          <w:szCs w:val="32"/>
          <w:lang w:eastAsia="zh-CN"/>
          <w14:textFill>
            <w14:solidFill>
              <w14:schemeClr w14:val="tx1"/>
            </w14:solidFill>
          </w14:textFill>
        </w:rPr>
        <w:t>二</w:t>
      </w:r>
      <w:r>
        <w:rPr>
          <w:rFonts w:hint="eastAsia" w:ascii="黑体" w:hAnsi="黑体" w:eastAsia="黑体" w:cs="仿宋_GB2312"/>
          <w:color w:val="000000" w:themeColor="text1"/>
          <w:sz w:val="32"/>
          <w:szCs w:val="32"/>
          <w14:textFill>
            <w14:solidFill>
              <w14:schemeClr w14:val="tx1"/>
            </w14:solidFill>
          </w14:textFill>
        </w:rPr>
        <w:t>条</w:t>
      </w:r>
      <w:r>
        <w:rPr>
          <w:rFonts w:hint="eastAsia" w:ascii="黑体" w:hAnsi="黑体" w:eastAsia="黑体" w:cs="仿宋_GB2312"/>
          <w:color w:val="000000" w:themeColor="text1"/>
          <w:sz w:val="32"/>
          <w:szCs w:val="32"/>
          <w:lang w:val="en-US" w:eastAsia="zh-CN"/>
          <w14:textFill>
            <w14:solidFill>
              <w14:schemeClr w14:val="tx1"/>
            </w14:solidFill>
          </w14:textFill>
        </w:rPr>
        <w:t xml:space="preserve">  </w:t>
      </w:r>
      <w:r>
        <w:rPr>
          <w:rFonts w:hint="eastAsia" w:ascii="仿宋_GB2312" w:hAnsi="黑体" w:eastAsia="仿宋_GB2312" w:cs="黑体"/>
          <w:color w:val="000000" w:themeColor="text1"/>
          <w:kern w:val="0"/>
          <w:sz w:val="32"/>
          <w:szCs w:val="32"/>
          <w:lang w:val="en-US" w:eastAsia="zh-CN" w:bidi="ar-SA"/>
          <w14:textFill>
            <w14:solidFill>
              <w14:schemeClr w14:val="tx1"/>
            </w14:solidFill>
          </w14:textFill>
        </w:rPr>
        <w:t>本规定下列用语的含义：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b w:val="0"/>
          <w:bCs w:val="0"/>
          <w:color w:val="000000" w:themeColor="text1"/>
          <w:sz w:val="32"/>
          <w:szCs w:val="32"/>
          <w14:textFill>
            <w14:solidFill>
              <w14:schemeClr w14:val="tx1"/>
            </w14:solidFill>
          </w14:textFill>
        </w:rPr>
      </w:pPr>
      <w:r>
        <w:rPr>
          <w:rFonts w:hint="eastAsia" w:ascii="仿宋_GB2312" w:hAnsi="黑体" w:eastAsia="仿宋_GB2312" w:cs="黑体"/>
          <w:b w:val="0"/>
          <w:bCs w:val="0"/>
          <w:color w:val="000000" w:themeColor="text1"/>
          <w:sz w:val="32"/>
          <w:szCs w:val="32"/>
          <w14:textFill>
            <w14:solidFill>
              <w14:schemeClr w14:val="tx1"/>
            </w14:solidFill>
          </w14:textFill>
        </w:rPr>
        <w:t>（一）“固定经营场所”，是指用于商品销售、存储的不可移动且合法使用的场所，不包括住宅、公寓或其附属的地下室、储藏室、车库等，也不包含流动摊点</w:t>
      </w:r>
      <w:r>
        <w:rPr>
          <w:rFonts w:hint="eastAsia" w:ascii="仿宋_GB2312" w:hAnsi="黑体" w:eastAsia="仿宋_GB2312" w:cs="黑体"/>
          <w:b w:val="0"/>
          <w:bCs w:val="0"/>
          <w:color w:val="000000" w:themeColor="text1"/>
          <w:sz w:val="32"/>
          <w:szCs w:val="32"/>
          <w:highlight w:val="none"/>
          <w14:textFill>
            <w14:solidFill>
              <w14:schemeClr w14:val="tx1"/>
            </w14:solidFill>
          </w14:textFill>
        </w:rPr>
        <w:t>（车、棚）、</w:t>
      </w:r>
      <w:r>
        <w:rPr>
          <w:rFonts w:hint="eastAsia" w:ascii="仿宋_GB2312" w:hAnsi="黑体" w:eastAsia="仿宋_GB2312" w:cs="黑体"/>
          <w:b w:val="0"/>
          <w:bCs w:val="0"/>
          <w:color w:val="000000" w:themeColor="text1"/>
          <w:sz w:val="32"/>
          <w:szCs w:val="32"/>
          <w14:textFill>
            <w14:solidFill>
              <w14:schemeClr w14:val="tx1"/>
            </w14:solidFill>
          </w14:textFill>
        </w:rPr>
        <w:t>违章建筑、临时建筑物</w:t>
      </w:r>
      <w:r>
        <w:rPr>
          <w:rFonts w:hint="eastAsia" w:ascii="仿宋_GB2312" w:hAnsi="黑体" w:eastAsia="仿宋_GB2312" w:cs="黑体"/>
          <w:b w:val="0"/>
          <w:bCs w:val="0"/>
          <w:color w:val="000000" w:themeColor="text1"/>
          <w:sz w:val="32"/>
          <w:szCs w:val="32"/>
          <w:lang w:eastAsia="zh-CN"/>
          <w14:textFill>
            <w14:solidFill>
              <w14:schemeClr w14:val="tx1"/>
            </w14:solidFill>
          </w14:textFill>
        </w:rPr>
        <w:t>、</w:t>
      </w:r>
      <w:r>
        <w:rPr>
          <w:rFonts w:hint="eastAsia" w:ascii="仿宋_GB2312" w:hAnsi="黑体" w:eastAsia="仿宋_GB2312" w:cs="黑体"/>
          <w:b w:val="0"/>
          <w:bCs w:val="0"/>
          <w:color w:val="000000" w:themeColor="text1"/>
          <w:sz w:val="32"/>
          <w:szCs w:val="32"/>
          <w:lang w:val="en-US" w:eastAsia="zh-CN"/>
          <w14:textFill>
            <w14:solidFill>
              <w14:schemeClr w14:val="tx1"/>
            </w14:solidFill>
          </w14:textFill>
        </w:rPr>
        <w:t>板房</w:t>
      </w:r>
      <w:r>
        <w:rPr>
          <w:rFonts w:hint="eastAsia" w:ascii="仿宋_GB2312" w:hAnsi="黑体" w:eastAsia="仿宋_GB2312" w:cs="黑体"/>
          <w:b w:val="0"/>
          <w:bCs w:val="0"/>
          <w:color w:val="000000" w:themeColor="text1"/>
          <w:sz w:val="32"/>
          <w:szCs w:val="32"/>
          <w14:textFill>
            <w14:solidFill>
              <w14:schemeClr w14:val="tx1"/>
            </w14:solidFill>
          </w14:textFill>
        </w:rPr>
        <w:t>（建筑工地除外）等。但申请人用于存放烟草制品的储藏室、仓库等空间视为经营场所，应当在实地核查时予以明确。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b w:val="0"/>
          <w:bCs w:val="0"/>
          <w:color w:val="000000" w:themeColor="text1"/>
          <w:sz w:val="32"/>
          <w:szCs w:val="32"/>
          <w14:textFill>
            <w14:solidFill>
              <w14:schemeClr w14:val="tx1"/>
            </w14:solidFill>
          </w14:textFill>
        </w:rPr>
      </w:pPr>
      <w:r>
        <w:rPr>
          <w:rFonts w:hint="eastAsia" w:ascii="仿宋_GB2312" w:hAnsi="黑体" w:eastAsia="仿宋_GB2312" w:cs="黑体"/>
          <w:b w:val="0"/>
          <w:bCs w:val="0"/>
          <w:color w:val="000000" w:themeColor="text1"/>
          <w:sz w:val="32"/>
          <w:szCs w:val="32"/>
          <w14:textFill>
            <w14:solidFill>
              <w14:schemeClr w14:val="tx1"/>
            </w14:solidFill>
          </w14:textFill>
        </w:rPr>
        <w:t>（二）“与住所相独立”，是指经营场所与生活居住场所在物理空间上隔离且有明确的区域界线。</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b w:val="0"/>
          <w:bCs w:val="0"/>
          <w:color w:val="000000" w:themeColor="text1"/>
          <w:sz w:val="32"/>
          <w:szCs w:val="32"/>
          <w14:textFill>
            <w14:solidFill>
              <w14:schemeClr w14:val="tx1"/>
            </w14:solidFill>
          </w14:textFill>
        </w:rPr>
      </w:pPr>
      <w:r>
        <w:rPr>
          <w:rFonts w:hint="eastAsia" w:ascii="仿宋_GB2312" w:hAnsi="黑体" w:eastAsia="仿宋_GB2312" w:cs="黑体"/>
          <w:b w:val="0"/>
          <w:bCs w:val="0"/>
          <w:color w:val="000000" w:themeColor="text1"/>
          <w:sz w:val="32"/>
          <w:szCs w:val="32"/>
          <w14:textFill>
            <w14:solidFill>
              <w14:schemeClr w14:val="tx1"/>
            </w14:solidFill>
          </w14:textFill>
        </w:rPr>
        <w:t>（三）“中、小学校”，是指普通中小学、特殊教育学校、中等职业学校、专门学校。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b w:val="0"/>
          <w:bCs w:val="0"/>
          <w:color w:val="000000" w:themeColor="text1"/>
          <w:sz w:val="32"/>
          <w:szCs w:val="32"/>
          <w14:textFill>
            <w14:solidFill>
              <w14:schemeClr w14:val="tx1"/>
            </w14:solidFill>
          </w14:textFill>
        </w:rPr>
      </w:pPr>
      <w:r>
        <w:rPr>
          <w:rFonts w:hint="eastAsia" w:ascii="仿宋_GB2312" w:hAnsi="黑体" w:eastAsia="仿宋_GB2312" w:cs="黑体"/>
          <w:b w:val="0"/>
          <w:bCs w:val="0"/>
          <w:color w:val="000000" w:themeColor="text1"/>
          <w:sz w:val="32"/>
          <w:szCs w:val="32"/>
          <w14:textFill>
            <w14:solidFill>
              <w14:schemeClr w14:val="tx1"/>
            </w14:solidFill>
          </w14:textFill>
        </w:rPr>
        <w:t>（四）“幼儿园”，是指经教育行政部门审批注册的对学龄前幼儿实施教育的机构。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b w:val="0"/>
          <w:bCs w:val="0"/>
          <w:color w:val="000000" w:themeColor="text1"/>
          <w:sz w:val="32"/>
          <w:szCs w:val="32"/>
          <w14:textFill>
            <w14:solidFill>
              <w14:schemeClr w14:val="tx1"/>
            </w14:solidFill>
          </w14:textFill>
        </w:rPr>
      </w:pPr>
      <w:r>
        <w:rPr>
          <w:rFonts w:hint="eastAsia" w:ascii="仿宋_GB2312" w:hAnsi="黑体" w:eastAsia="仿宋_GB2312" w:cs="黑体"/>
          <w:b w:val="0"/>
          <w:bCs w:val="0"/>
          <w:color w:val="000000" w:themeColor="text1"/>
          <w:sz w:val="32"/>
          <w:szCs w:val="32"/>
          <w14:textFill>
            <w14:solidFill>
              <w14:schemeClr w14:val="tx1"/>
            </w14:solidFill>
          </w14:textFill>
        </w:rPr>
        <w:t>（五）“具备商品售卖条件”，是指已经依法取得营业执照，设置商品展示零售的柜台或货架，明确存储位置或场所，具备正常开展经营活动的条件。</w:t>
      </w:r>
    </w:p>
    <w:p>
      <w:pPr>
        <w:keepNext w:val="0"/>
        <w:keepLines w:val="0"/>
        <w:pageBreakBefore w:val="0"/>
        <w:kinsoku/>
        <w:wordWrap/>
        <w:overflowPunct/>
        <w:topLinePunct w:val="0"/>
        <w:autoSpaceDE/>
        <w:autoSpaceDN/>
        <w:bidi w:val="0"/>
        <w:spacing w:line="570" w:lineRule="exact"/>
        <w:ind w:left="0" w:leftChars="0" w:firstLine="640" w:firstLineChars="200"/>
        <w:jc w:val="both"/>
        <w:textAlignment w:val="auto"/>
        <w:rPr>
          <w:rFonts w:hint="default"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黑体" w:eastAsia="仿宋_GB2312" w:cs="黑体"/>
          <w:b w:val="0"/>
          <w:bCs w:val="0"/>
          <w:color w:val="000000" w:themeColor="text1"/>
          <w:sz w:val="32"/>
          <w:szCs w:val="32"/>
          <w14:textFill>
            <w14:solidFill>
              <w14:schemeClr w14:val="tx1"/>
            </w14:solidFill>
          </w14:textFill>
        </w:rPr>
        <w:t>（六）“间距”，是指申请点与最近零售点或中小学、幼儿园进出通道口之间依法可通行的最短距离。</w:t>
      </w:r>
      <w:r>
        <w:rPr>
          <w:rFonts w:hint="eastAsia" w:ascii="仿宋_GB2312" w:hAnsi="黑体" w:eastAsia="仿宋_GB2312" w:cs="黑体"/>
          <w:b w:val="0"/>
          <w:bCs w:val="0"/>
          <w:color w:val="000000" w:themeColor="text1"/>
          <w:sz w:val="32"/>
          <w:szCs w:val="32"/>
          <w:lang w:eastAsia="zh-CN"/>
          <w14:textFill>
            <w14:solidFill>
              <w14:schemeClr w14:val="tx1"/>
            </w14:solidFill>
          </w14:textFill>
        </w:rPr>
        <w:t>详见</w:t>
      </w:r>
      <w:r>
        <w:rPr>
          <w:rFonts w:hint="eastAsia" w:ascii="仿宋_GB2312" w:hAnsi="黑体" w:eastAsia="仿宋_GB2312" w:cs="黑体"/>
          <w:color w:val="000000" w:themeColor="text1"/>
          <w:sz w:val="32"/>
          <w:szCs w:val="32"/>
          <w14:textFill>
            <w14:solidFill>
              <w14:schemeClr w14:val="tx1"/>
            </w14:solidFill>
          </w14:textFill>
        </w:rPr>
        <w:t>《</w:t>
      </w:r>
      <w:r>
        <w:rPr>
          <w:rFonts w:hint="eastAsia" w:ascii="仿宋_GB2312" w:hAnsi="黑体" w:eastAsia="仿宋_GB2312" w:cs="黑体"/>
          <w:color w:val="000000" w:themeColor="text1"/>
          <w:sz w:val="32"/>
          <w:szCs w:val="32"/>
          <w:lang w:val="en-US" w:eastAsia="zh-CN"/>
          <w14:textFill>
            <w14:solidFill>
              <w14:schemeClr w14:val="tx1"/>
            </w14:solidFill>
          </w14:textFill>
        </w:rPr>
        <w:t>淄博市淄川区</w:t>
      </w:r>
      <w:r>
        <w:rPr>
          <w:rFonts w:hint="eastAsia" w:ascii="仿宋_GB2312" w:hAnsi="黑体" w:eastAsia="仿宋_GB2312" w:cs="黑体"/>
          <w:color w:val="000000" w:themeColor="text1"/>
          <w:sz w:val="32"/>
          <w:szCs w:val="32"/>
          <w14:textFill>
            <w14:solidFill>
              <w14:schemeClr w14:val="tx1"/>
            </w14:solidFill>
          </w14:textFill>
        </w:rPr>
        <w:t>烟草专卖局烟草制品零售点间距测量规则及标准</w:t>
      </w:r>
      <w:r>
        <w:rPr>
          <w:rFonts w:ascii="仿宋_GB2312" w:hAnsi="黑体" w:eastAsia="仿宋_GB2312" w:cs="黑体"/>
          <w:color w:val="000000" w:themeColor="text1"/>
          <w:sz w:val="32"/>
          <w:szCs w:val="32"/>
          <w14:textFill>
            <w14:solidFill>
              <w14:schemeClr w14:val="tx1"/>
            </w14:solidFill>
          </w14:textFill>
        </w:rPr>
        <w:t>》</w:t>
      </w:r>
      <w:r>
        <w:rPr>
          <w:rFonts w:hint="eastAsia" w:ascii="仿宋_GB2312" w:hAnsi="黑体" w:eastAsia="仿宋_GB2312" w:cs="黑体"/>
          <w:color w:val="000000" w:themeColor="text1"/>
          <w:sz w:val="32"/>
          <w:szCs w:val="32"/>
          <w:lang w:eastAsia="zh-CN"/>
          <w14:textFill>
            <w14:solidFill>
              <w14:schemeClr w14:val="tx1"/>
            </w14:solidFill>
          </w14:textFill>
        </w:rPr>
        <w:t>（附件</w:t>
      </w:r>
      <w:r>
        <w:rPr>
          <w:rFonts w:hint="eastAsia" w:ascii="仿宋_GB2312" w:hAnsi="黑体" w:eastAsia="仿宋_GB2312" w:cs="黑体"/>
          <w:color w:val="000000" w:themeColor="text1"/>
          <w:sz w:val="32"/>
          <w:szCs w:val="32"/>
          <w:lang w:val="en-US" w:eastAsia="zh-CN"/>
          <w14:textFill>
            <w14:solidFill>
              <w14:schemeClr w14:val="tx1"/>
            </w14:solidFill>
          </w14:textFill>
        </w:rPr>
        <w:t>2）</w:t>
      </w:r>
    </w:p>
    <w:p>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第二十</w:t>
      </w:r>
      <w:r>
        <w:rPr>
          <w:rFonts w:hint="eastAsia" w:ascii="黑体" w:hAnsi="黑体" w:eastAsia="黑体" w:cs="仿宋_GB2312"/>
          <w:color w:val="000000" w:themeColor="text1"/>
          <w:sz w:val="32"/>
          <w:szCs w:val="32"/>
          <w:lang w:eastAsia="zh-CN"/>
          <w14:textFill>
            <w14:solidFill>
              <w14:schemeClr w14:val="tx1"/>
            </w14:solidFill>
          </w14:textFill>
        </w:rPr>
        <w:t>三</w:t>
      </w:r>
      <w:r>
        <w:rPr>
          <w:rFonts w:hint="eastAsia" w:ascii="黑体" w:hAnsi="黑体" w:eastAsia="黑体" w:cs="仿宋_GB2312"/>
          <w:color w:val="000000" w:themeColor="text1"/>
          <w:sz w:val="32"/>
          <w:szCs w:val="32"/>
          <w14:textFill>
            <w14:solidFill>
              <w14:schemeClr w14:val="tx1"/>
            </w14:solidFill>
          </w14:textFill>
        </w:rPr>
        <w:t>条</w:t>
      </w:r>
      <w:r>
        <w:rPr>
          <w:rFonts w:hint="eastAsia" w:ascii="黑体" w:hAnsi="黑体" w:eastAsia="黑体" w:cs="仿宋_GB2312"/>
          <w:color w:val="000000" w:themeColor="text1"/>
          <w:sz w:val="32"/>
          <w:szCs w:val="32"/>
          <w:lang w:val="en-US" w:eastAsia="zh-CN"/>
          <w14:textFill>
            <w14:solidFill>
              <w14:schemeClr w14:val="tx1"/>
            </w14:solidFill>
          </w14:textFill>
        </w:rPr>
        <w:t xml:space="preserve">  </w:t>
      </w:r>
      <w:r>
        <w:rPr>
          <w:rFonts w:hint="eastAsia" w:ascii="仿宋_GB2312" w:hAnsi="黑体" w:eastAsia="仿宋_GB2312" w:cs="黑体"/>
          <w:color w:val="000000" w:themeColor="text1"/>
          <w:sz w:val="32"/>
          <w:szCs w:val="32"/>
          <w14:textFill>
            <w14:solidFill>
              <w14:schemeClr w14:val="tx1"/>
            </w14:solidFill>
          </w14:textFill>
        </w:rPr>
        <w:t>市场单元零售点规划数量、间距标准每年通过淄博市淄川区人民政府官网予以公布，可根据实际情况调整公布时间和频次。保护性冻结及应</w:t>
      </w:r>
      <w:r>
        <w:rPr>
          <w:rFonts w:hint="eastAsia" w:ascii="仿宋_GB2312" w:hAnsi="黑体" w:eastAsia="仿宋_GB2312" w:cs="黑体"/>
          <w:color w:val="000000" w:themeColor="text1"/>
          <w:sz w:val="32"/>
          <w:szCs w:val="32"/>
          <w:lang w:eastAsia="zh-CN"/>
          <w14:textFill>
            <w14:solidFill>
              <w14:schemeClr w14:val="tx1"/>
            </w14:solidFill>
          </w14:textFill>
        </w:rPr>
        <w:t>急</w:t>
      </w:r>
      <w:r>
        <w:rPr>
          <w:rFonts w:hint="eastAsia" w:ascii="仿宋_GB2312" w:hAnsi="黑体" w:eastAsia="仿宋_GB2312" w:cs="黑体"/>
          <w:color w:val="000000" w:themeColor="text1"/>
          <w:sz w:val="32"/>
          <w:szCs w:val="32"/>
          <w14:textFill>
            <w14:solidFill>
              <w14:schemeClr w14:val="tx1"/>
            </w14:solidFill>
          </w14:textFill>
        </w:rPr>
        <w:t>性增设情况及时通过淄博市淄川区人民政府官网对外予以公布。</w:t>
      </w:r>
    </w:p>
    <w:p>
      <w:pPr>
        <w:keepNext w:val="0"/>
        <w:keepLines w:val="0"/>
        <w:pageBreakBefore w:val="0"/>
        <w:kinsoku/>
        <w:wordWrap/>
        <w:overflowPunct/>
        <w:topLinePunct w:val="0"/>
        <w:autoSpaceDE/>
        <w:autoSpaceDN/>
        <w:bidi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申请人轮候排序情况实时通过淄博市淄川区烟草专卖局政务服务大厅公示栏、电子查询系统或互联网等方式予以公示。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第二十</w:t>
      </w:r>
      <w:r>
        <w:rPr>
          <w:rFonts w:hint="eastAsia" w:ascii="黑体" w:hAnsi="黑体" w:eastAsia="黑体" w:cs="仿宋_GB2312"/>
          <w:color w:val="000000" w:themeColor="text1"/>
          <w:sz w:val="32"/>
          <w:szCs w:val="32"/>
          <w:lang w:eastAsia="zh-CN"/>
          <w14:textFill>
            <w14:solidFill>
              <w14:schemeClr w14:val="tx1"/>
            </w14:solidFill>
          </w14:textFill>
        </w:rPr>
        <w:t>四</w:t>
      </w:r>
      <w:r>
        <w:rPr>
          <w:rFonts w:hint="eastAsia" w:ascii="黑体" w:hAnsi="黑体" w:eastAsia="黑体" w:cs="仿宋_GB2312"/>
          <w:color w:val="000000" w:themeColor="text1"/>
          <w:sz w:val="32"/>
          <w:szCs w:val="32"/>
          <w14:textFill>
            <w14:solidFill>
              <w14:schemeClr w14:val="tx1"/>
            </w14:solidFill>
          </w14:textFill>
        </w:rPr>
        <w:t>条</w:t>
      </w:r>
      <w:r>
        <w:rPr>
          <w:rFonts w:hint="eastAsia" w:ascii="仿宋" w:hAnsi="仿宋" w:eastAsia="仿宋"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本规定中涉及的</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以内”、</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“达到”、“不超过”、“以上”包含本数。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第二十</w:t>
      </w:r>
      <w:r>
        <w:rPr>
          <w:rFonts w:hint="eastAsia" w:ascii="黑体" w:hAnsi="黑体" w:eastAsia="黑体" w:cs="仿宋_GB2312"/>
          <w:color w:val="000000" w:themeColor="text1"/>
          <w:sz w:val="32"/>
          <w:szCs w:val="32"/>
          <w:lang w:eastAsia="zh-CN"/>
          <w14:textFill>
            <w14:solidFill>
              <w14:schemeClr w14:val="tx1"/>
            </w14:solidFill>
          </w14:textFill>
        </w:rPr>
        <w:t>五</w:t>
      </w:r>
      <w:r>
        <w:rPr>
          <w:rFonts w:hint="eastAsia" w:ascii="黑体" w:hAnsi="黑体" w:eastAsia="黑体" w:cs="仿宋_GB2312"/>
          <w:color w:val="000000" w:themeColor="text1"/>
          <w:sz w:val="32"/>
          <w:szCs w:val="32"/>
          <w14:textFill>
            <w14:solidFill>
              <w14:schemeClr w14:val="tx1"/>
            </w14:solidFill>
          </w14:textFill>
        </w:rPr>
        <w:t>条</w:t>
      </w:r>
      <w:r>
        <w:rPr>
          <w:rFonts w:hint="eastAsia" w:ascii="仿宋" w:hAnsi="仿宋" w:eastAsia="仿宋" w:cs="仿宋_GB2312"/>
          <w:color w:val="000000" w:themeColor="text1"/>
          <w:sz w:val="32"/>
          <w:szCs w:val="32"/>
          <w14:textFill>
            <w14:solidFill>
              <w14:schemeClr w14:val="tx1"/>
            </w14:solidFill>
          </w14:textFill>
        </w:rPr>
        <w:t xml:space="preserve">  </w:t>
      </w:r>
      <w:r>
        <w:rPr>
          <w:rFonts w:hint="eastAsia" w:ascii="仿宋_GB2312" w:hAnsi="黑体" w:eastAsia="仿宋_GB2312" w:cs="黑体"/>
          <w:color w:val="000000" w:themeColor="text1"/>
          <w:sz w:val="32"/>
          <w:szCs w:val="32"/>
          <w14:textFill>
            <w14:solidFill>
              <w14:schemeClr w14:val="tx1"/>
            </w14:solidFill>
          </w14:textFill>
        </w:rPr>
        <w:t>本规定由淄博市淄川区烟草专卖局负责解释。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第二十</w:t>
      </w:r>
      <w:r>
        <w:rPr>
          <w:rFonts w:hint="eastAsia" w:ascii="黑体" w:hAnsi="黑体" w:eastAsia="黑体" w:cs="仿宋_GB2312"/>
          <w:color w:val="000000" w:themeColor="text1"/>
          <w:sz w:val="32"/>
          <w:szCs w:val="32"/>
          <w:lang w:eastAsia="zh-CN"/>
          <w14:textFill>
            <w14:solidFill>
              <w14:schemeClr w14:val="tx1"/>
            </w14:solidFill>
          </w14:textFill>
        </w:rPr>
        <w:t>六</w:t>
      </w:r>
      <w:r>
        <w:rPr>
          <w:rFonts w:hint="eastAsia" w:ascii="黑体" w:hAnsi="黑体" w:eastAsia="黑体" w:cs="仿宋_GB2312"/>
          <w:color w:val="000000" w:themeColor="text1"/>
          <w:sz w:val="32"/>
          <w:szCs w:val="32"/>
          <w14:textFill>
            <w14:solidFill>
              <w14:schemeClr w14:val="tx1"/>
            </w14:solidFill>
          </w14:textFill>
        </w:rPr>
        <w:t>条</w:t>
      </w:r>
      <w:r>
        <w:rPr>
          <w:rFonts w:hint="eastAsia" w:ascii="黑体" w:hAnsi="黑体" w:eastAsia="黑体"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本规定自202</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日起实施。本规定实施期间，根据辖区经济发展状况及相关法律法规的规定需要进行小范围调整的，以补充规定的形式经法定程序后予以发布实施。</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2017年10月1日起施行的《关于印发淄川区烟草制品零售点合理布局规定的通知》（川烟专[2017]3号）同时废止。</w:t>
      </w:r>
    </w:p>
    <w:p>
      <w:pPr>
        <w:keepNext w:val="0"/>
        <w:keepLines w:val="0"/>
        <w:pageBreakBefore w:val="0"/>
        <w:kinsoku/>
        <w:wordWrap/>
        <w:overflowPunct/>
        <w:topLinePunct w:val="0"/>
        <w:autoSpaceDE/>
        <w:autoSpaceDN/>
        <w:bidi w:val="0"/>
        <w:spacing w:line="570" w:lineRule="exact"/>
        <w:ind w:left="0" w:leftChars="0" w:firstLine="640" w:firstLineChars="200"/>
        <w:jc w:val="both"/>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570" w:lineRule="exact"/>
        <w:ind w:left="0" w:leftChars="0" w:firstLine="640" w:firstLineChars="200"/>
        <w:jc w:val="both"/>
        <w:textAlignment w:val="auto"/>
        <w:rPr>
          <w:rFonts w:hint="eastAsia" w:ascii="黑体" w:hAnsi="黑体" w:eastAsia="黑体"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70" w:lineRule="exact"/>
        <w:ind w:left="0" w:leftChars="0" w:firstLine="640" w:firstLineChars="200"/>
        <w:jc w:val="both"/>
        <w:textAlignment w:val="auto"/>
        <w:rPr>
          <w:rFonts w:hint="eastAsia" w:ascii="仿宋_GB2312" w:hAnsi="黑体" w:eastAsia="仿宋_GB2312" w:cs="黑体"/>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w:t>
      </w:r>
      <w:r>
        <w:rPr>
          <w:rFonts w:ascii="黑体" w:hAnsi="黑体" w:eastAsia="黑体" w:cs="仿宋_GB2312"/>
          <w:color w:val="000000" w:themeColor="text1"/>
          <w:sz w:val="32"/>
          <w:szCs w:val="32"/>
          <w14:textFill>
            <w14:solidFill>
              <w14:schemeClr w14:val="tx1"/>
            </w14:solidFill>
          </w14:textFill>
        </w:rPr>
        <w:t>：</w:t>
      </w:r>
      <w:r>
        <w:rPr>
          <w:rFonts w:hint="eastAsia" w:ascii="仿宋_GB2312" w:hAnsi="华文仿宋" w:eastAsia="仿宋_GB2312"/>
          <w:color w:val="000000" w:themeColor="text1"/>
          <w:sz w:val="32"/>
          <w:szCs w:val="32"/>
          <w14:textFill>
            <w14:solidFill>
              <w14:schemeClr w14:val="tx1"/>
            </w14:solidFill>
          </w14:textFill>
        </w:rPr>
        <w:t>1.</w:t>
      </w:r>
      <w:r>
        <w:rPr>
          <w:rFonts w:hint="eastAsia" w:ascii="仿宋_GB2312" w:hAnsi="黑体" w:eastAsia="仿宋_GB2312" w:cs="黑体"/>
          <w:color w:val="000000" w:themeColor="text1"/>
          <w:sz w:val="32"/>
          <w:szCs w:val="32"/>
          <w14:textFill>
            <w14:solidFill>
              <w14:schemeClr w14:val="tx1"/>
            </w14:solidFill>
          </w14:textFill>
        </w:rPr>
        <w:t>《</w:t>
      </w:r>
      <w:r>
        <w:rPr>
          <w:rFonts w:hint="eastAsia" w:ascii="仿宋_GB2312" w:hAnsi="黑体" w:eastAsia="仿宋_GB2312" w:cs="黑体"/>
          <w:color w:val="000000" w:themeColor="text1"/>
          <w:sz w:val="32"/>
          <w:szCs w:val="32"/>
          <w:lang w:eastAsia="zh-CN"/>
          <w14:textFill>
            <w14:solidFill>
              <w14:schemeClr w14:val="tx1"/>
            </w14:solidFill>
          </w14:textFill>
        </w:rPr>
        <w:t>淄博市淄川</w:t>
      </w:r>
      <w:r>
        <w:rPr>
          <w:rFonts w:hint="eastAsia" w:ascii="仿宋_GB2312" w:hAnsi="黑体" w:eastAsia="仿宋_GB2312" w:cs="黑体"/>
          <w:color w:val="000000" w:themeColor="text1"/>
          <w:sz w:val="32"/>
          <w:szCs w:val="32"/>
          <w:lang w:val="en-US" w:eastAsia="zh-CN"/>
          <w14:textFill>
            <w14:solidFill>
              <w14:schemeClr w14:val="tx1"/>
            </w14:solidFill>
          </w14:textFill>
        </w:rPr>
        <w:t>区</w:t>
      </w:r>
      <w:r>
        <w:rPr>
          <w:rFonts w:hint="eastAsia" w:ascii="仿宋_GB2312" w:hAnsi="黑体" w:eastAsia="仿宋_GB2312" w:cs="黑体"/>
          <w:color w:val="000000" w:themeColor="text1"/>
          <w:sz w:val="32"/>
          <w:szCs w:val="32"/>
          <w14:textFill>
            <w14:solidFill>
              <w14:schemeClr w14:val="tx1"/>
            </w14:solidFill>
          </w14:textFill>
        </w:rPr>
        <w:t>烟草专卖局市场单元烟草制品零售点布局规划明细表》</w:t>
      </w:r>
    </w:p>
    <w:p>
      <w:pPr>
        <w:keepNext w:val="0"/>
        <w:keepLines w:val="0"/>
        <w:pageBreakBefore w:val="0"/>
        <w:kinsoku/>
        <w:wordWrap/>
        <w:overflowPunct/>
        <w:topLinePunct w:val="0"/>
        <w:autoSpaceDE/>
        <w:autoSpaceDN/>
        <w:bidi w:val="0"/>
        <w:spacing w:line="570" w:lineRule="exact"/>
        <w:ind w:left="0" w:leftChars="0"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w:t>
      </w:r>
      <w:r>
        <w:rPr>
          <w:rFonts w:hint="eastAsia" w:ascii="仿宋_GB2312" w:hAnsi="黑体" w:eastAsia="仿宋_GB2312" w:cs="黑体"/>
          <w:color w:val="000000" w:themeColor="text1"/>
          <w:sz w:val="32"/>
          <w:szCs w:val="32"/>
          <w14:textFill>
            <w14:solidFill>
              <w14:schemeClr w14:val="tx1"/>
            </w14:solidFill>
          </w14:textFill>
        </w:rPr>
        <w:t>《</w:t>
      </w:r>
      <w:r>
        <w:rPr>
          <w:rFonts w:hint="eastAsia" w:ascii="仿宋_GB2312" w:hAnsi="黑体" w:eastAsia="仿宋_GB2312" w:cs="黑体"/>
          <w:color w:val="000000" w:themeColor="text1"/>
          <w:sz w:val="32"/>
          <w:szCs w:val="32"/>
          <w:lang w:eastAsia="zh-CN"/>
          <w14:textFill>
            <w14:solidFill>
              <w14:schemeClr w14:val="tx1"/>
            </w14:solidFill>
          </w14:textFill>
        </w:rPr>
        <w:t>淄博市淄川</w:t>
      </w:r>
      <w:r>
        <w:rPr>
          <w:rFonts w:hint="eastAsia" w:ascii="仿宋_GB2312" w:hAnsi="黑体" w:eastAsia="仿宋_GB2312" w:cs="黑体"/>
          <w:color w:val="000000" w:themeColor="text1"/>
          <w:sz w:val="32"/>
          <w:szCs w:val="32"/>
          <w:lang w:val="en-US" w:eastAsia="zh-CN"/>
          <w14:textFill>
            <w14:solidFill>
              <w14:schemeClr w14:val="tx1"/>
            </w14:solidFill>
          </w14:textFill>
        </w:rPr>
        <w:t>区</w:t>
      </w:r>
      <w:r>
        <w:rPr>
          <w:rFonts w:hint="eastAsia" w:ascii="仿宋_GB2312" w:hAnsi="黑体" w:eastAsia="仿宋_GB2312" w:cs="黑体"/>
          <w:color w:val="000000" w:themeColor="text1"/>
          <w:sz w:val="32"/>
          <w:szCs w:val="32"/>
          <w14:textFill>
            <w14:solidFill>
              <w14:schemeClr w14:val="tx1"/>
            </w14:solidFill>
          </w14:textFill>
        </w:rPr>
        <w:t>烟草专卖局烟草制品零售点间距测量规则及标准</w:t>
      </w:r>
      <w:r>
        <w:rPr>
          <w:rFonts w:ascii="仿宋_GB2312" w:hAnsi="黑体" w:eastAsia="仿宋_GB2312" w:cs="黑体"/>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70" w:lineRule="exact"/>
        <w:ind w:left="0" w:leftChars="0" w:firstLine="640" w:firstLineChars="200"/>
        <w:jc w:val="both"/>
        <w:textAlignment w:val="auto"/>
        <w:rPr>
          <w:rFonts w:ascii="方正仿宋_GB2312" w:hAnsi="方正仿宋_GB2312" w:eastAsia="方正仿宋_GB2312" w:cs="方正仿宋_GB2312"/>
          <w:color w:val="000000" w:themeColor="text1"/>
          <w:sz w:val="32"/>
          <w:szCs w:val="32"/>
          <w14:textFill>
            <w14:solidFill>
              <w14:schemeClr w14:val="tx1"/>
            </w14:solidFill>
          </w14:textFill>
        </w:rPr>
      </w:pPr>
    </w:p>
    <w:p/>
    <w:p/>
    <w:p/>
    <w:p/>
    <w:p/>
    <w:p/>
    <w:p/>
    <w:p/>
    <w:p/>
    <w:p/>
    <w:p/>
    <w:p/>
    <w:p/>
    <w:p/>
    <w:p/>
    <w:p/>
    <w:p/>
    <w:p/>
    <w:p/>
    <w:p/>
    <w:p/>
    <w:p/>
    <w:p/>
    <w:p/>
    <w:p/>
    <w:p/>
    <w:p/>
    <w:p/>
    <w:p/>
    <w:p/>
    <w:p/>
    <w:p/>
    <w:p>
      <w:pPr>
        <w:rPr>
          <w:rFonts w:hint="eastAsia" w:eastAsia="黑体"/>
          <w:lang w:eastAsia="zh-CN"/>
        </w:rPr>
      </w:pPr>
      <w:r>
        <w:rPr>
          <w:rFonts w:hint="eastAsia" w:ascii="黑体" w:hAnsi="黑体" w:eastAsia="黑体" w:cs="仿宋_GB2312"/>
          <w:color w:val="000000" w:themeColor="text1"/>
          <w:sz w:val="32"/>
          <w:szCs w:val="32"/>
          <w14:textFill>
            <w14:solidFill>
              <w14:schemeClr w14:val="tx1"/>
            </w14:solidFill>
          </w14:textFill>
        </w:rPr>
        <w:t>附件</w:t>
      </w:r>
      <w:r>
        <w:rPr>
          <w:rFonts w:hint="eastAsia" w:ascii="黑体" w:hAnsi="黑体" w:eastAsia="黑体" w:cs="仿宋_GB2312"/>
          <w:color w:val="000000" w:themeColor="text1"/>
          <w:sz w:val="32"/>
          <w:szCs w:val="32"/>
          <w:lang w:eastAsia="zh-CN"/>
          <w14:textFill>
            <w14:solidFill>
              <w14:schemeClr w14:val="tx1"/>
            </w14:solidFill>
          </w14:textFill>
        </w:rPr>
        <w:t>１</w:t>
      </w:r>
    </w:p>
    <w:tbl>
      <w:tblPr>
        <w:tblStyle w:val="8"/>
        <w:tblW w:w="5000" w:type="pct"/>
        <w:tblInd w:w="0" w:type="dxa"/>
        <w:tblLayout w:type="autofit"/>
        <w:tblCellMar>
          <w:top w:w="0" w:type="dxa"/>
          <w:left w:w="108" w:type="dxa"/>
          <w:bottom w:w="0" w:type="dxa"/>
          <w:right w:w="108" w:type="dxa"/>
        </w:tblCellMar>
      </w:tblPr>
      <w:tblGrid>
        <w:gridCol w:w="1656"/>
        <w:gridCol w:w="6"/>
        <w:gridCol w:w="1890"/>
        <w:gridCol w:w="6"/>
        <w:gridCol w:w="2089"/>
        <w:gridCol w:w="2"/>
        <w:gridCol w:w="1017"/>
        <w:gridCol w:w="3"/>
        <w:gridCol w:w="1853"/>
      </w:tblGrid>
      <w:tr>
        <w:tblPrEx>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pPr>
              <w:widowControl/>
              <w:jc w:val="center"/>
              <w:rPr>
                <w:rFonts w:ascii="方正小标宋简体" w:hAnsi="等线" w:eastAsia="方正小标宋简体" w:cs="宋体"/>
                <w:color w:val="000000"/>
                <w:kern w:val="0"/>
                <w:sz w:val="32"/>
                <w:szCs w:val="32"/>
              </w:rPr>
            </w:pPr>
            <w:r>
              <w:rPr>
                <w:rFonts w:ascii="方正小标宋简体" w:hAnsi="等线" w:eastAsia="方正小标宋简体" w:cs="宋体"/>
                <w:color w:val="000000"/>
                <w:kern w:val="0"/>
                <w:sz w:val="32"/>
                <w:szCs w:val="32"/>
              </w:rPr>
              <w:t>淄博市淄川区烟草专卖局市场单元烟草制品零售点布局规划明细表</w:t>
            </w:r>
          </w:p>
        </w:tc>
      </w:tr>
      <w:tr>
        <w:tblPrEx>
          <w:tblCellMar>
            <w:top w:w="0" w:type="dxa"/>
            <w:left w:w="108" w:type="dxa"/>
            <w:bottom w:w="0" w:type="dxa"/>
            <w:right w:w="108" w:type="dxa"/>
          </w:tblCellMar>
        </w:tblPrEx>
        <w:trPr>
          <w:trHeight w:val="540" w:hRule="atLeast"/>
        </w:trPr>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乡镇街道</w:t>
            </w:r>
          </w:p>
        </w:tc>
        <w:tc>
          <w:tcPr>
            <w:tcW w:w="98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市场单元编码</w:t>
            </w:r>
          </w:p>
        </w:tc>
        <w:tc>
          <w:tcPr>
            <w:tcW w:w="126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市场单元名称</w:t>
            </w:r>
          </w:p>
        </w:tc>
        <w:tc>
          <w:tcPr>
            <w:tcW w:w="67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规划数量</w:t>
            </w:r>
          </w:p>
        </w:tc>
        <w:tc>
          <w:tcPr>
            <w:tcW w:w="116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间距标准</w:t>
            </w:r>
            <w:r>
              <w:rPr>
                <w:rFonts w:hint="eastAsia"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（米）</w:t>
            </w:r>
          </w:p>
        </w:tc>
      </w:tr>
      <w:tr>
        <w:tblPrEx>
          <w:tblCellMar>
            <w:top w:w="0" w:type="dxa"/>
            <w:left w:w="108" w:type="dxa"/>
            <w:bottom w:w="0" w:type="dxa"/>
            <w:right w:w="108" w:type="dxa"/>
          </w:tblCellMar>
        </w:tblPrEx>
        <w:trPr>
          <w:trHeight w:val="510" w:hRule="atLeast"/>
        </w:trPr>
        <w:tc>
          <w:tcPr>
            <w:tcW w:w="91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松龄路街道办</w:t>
            </w: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37030200200301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松龄路街道办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怡安二期生活区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10</w:t>
            </w:r>
          </w:p>
        </w:tc>
        <w:tc>
          <w:tcPr>
            <w:tcW w:w="1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37030200200302</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松龄路街道办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城张社区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23</w:t>
            </w:r>
          </w:p>
        </w:tc>
        <w:tc>
          <w:tcPr>
            <w:tcW w:w="1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37030200200801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松龄路街道办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小李社区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10</w:t>
            </w:r>
          </w:p>
        </w:tc>
        <w:tc>
          <w:tcPr>
            <w:tcW w:w="1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37030200201001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松龄路街道办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锦绣花园</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7</w:t>
            </w:r>
          </w:p>
        </w:tc>
        <w:tc>
          <w:tcPr>
            <w:tcW w:w="1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37030200201002</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松龄路街道办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柳泉生活区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37030200201003</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松龄路街道办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鲁泰厂区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13</w:t>
            </w:r>
          </w:p>
        </w:tc>
        <w:tc>
          <w:tcPr>
            <w:tcW w:w="1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37030200201101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松龄路街道办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安居生活区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20</w:t>
            </w:r>
          </w:p>
        </w:tc>
        <w:tc>
          <w:tcPr>
            <w:tcW w:w="1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37030200200401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松龄路街道办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泉龙生活区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15</w:t>
            </w:r>
          </w:p>
        </w:tc>
        <w:tc>
          <w:tcPr>
            <w:tcW w:w="1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37030200200501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松龄路街道办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朱家生活区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25</w:t>
            </w:r>
          </w:p>
        </w:tc>
        <w:tc>
          <w:tcPr>
            <w:tcW w:w="1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37030200200201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松龄路街道办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菜园社区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14</w:t>
            </w:r>
          </w:p>
        </w:tc>
        <w:tc>
          <w:tcPr>
            <w:tcW w:w="1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37030200200101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松龄路街道办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北关社区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25</w:t>
            </w:r>
          </w:p>
        </w:tc>
        <w:tc>
          <w:tcPr>
            <w:tcW w:w="1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455" w:hRule="atLeast"/>
        </w:trPr>
        <w:tc>
          <w:tcPr>
            <w:tcW w:w="918" w:type="pct"/>
            <w:gridSpan w:val="2"/>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般阳路街道办</w:t>
            </w: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37030200100501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般阳路街道办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般龙社区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37030200100601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般阳路街道办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般阳社区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37030200100901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般阳路街道办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开河窑头社区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37030200100301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般阳路街道办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城一城二社区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37030200100201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般阳路街道办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通济街</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19</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37030200100202</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般阳路街道办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吉祥小区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37030200100801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般阳路街道办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城里大街北</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37030200100802</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般阳路街道办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东关生活区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37030200100803</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般阳路街道办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东关社区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37030200200601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般阳路街道办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吉祥西南</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37030200200602</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般阳路街道办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吉祥西北</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37030200200603</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般阳路街道办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城里大街东</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37030200100703</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般阳路街道办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杏花村小区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将军路街道办</w:t>
            </w: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37030200520201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七里村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37030200520901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前来村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37030200501301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公孙村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37030200520701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查王村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37030200520101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樊家村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37030200520301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北石谷村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37030200501201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石门社区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37030200520801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河洼村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37030200520401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贾官村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37030200500101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西关一</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37030200500201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华齐街</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37030200500202</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水产城</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19</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37030200500203</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商城西街</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37030200500401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慕王社区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10</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37030200500301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公义社区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37030200500601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二里社区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37030200500501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将军头社区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37030200501101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西岭雅苑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37030200100101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正承广场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37030200500801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西苑社区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37030200500901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将军路街道办</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颐泽社区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钟楼街道办</w:t>
            </w: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37030200400601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夏庄</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37030200400801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东谭</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37030200401101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井家河</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37030200400901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西谭</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37030200400701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贾村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37030200400401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店子</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37030200400402</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太阳城</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37030200402001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白庙</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37030200402301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西山</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37030200402201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东山</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37030200400501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辛庄</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37030200400301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招村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37030200400201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艳阳花苑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37030200400101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钟楼社区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37030200403401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康桥名郡</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19</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37030200402501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南北苏、马连山</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37030200402601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双泉</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37030200402701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大邢社区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37030200402801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郝家社区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37030200403201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王家社区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37030200403501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凤凰社区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37030200401901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钟楼街道办</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苗家窝</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37030200401801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上、下午、前后孟、灵沼</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10</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昆仑镇</w:t>
            </w: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37030210200601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昆仑社区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37030210220101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小昆仑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37030210220201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大昆仑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37030210220301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洄村村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37030210220401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聂村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37030210220501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西笠山</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37030210220601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东笠山</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37030210220701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东龙角村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37030210220801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西龙角村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37030210220901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奎一村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37030210221001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奎二村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37030210221101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奎三村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37030210221201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奎四村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37030210221301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宋家坊</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37030210221401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康家坞</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37030210221501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郭庄村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37030210221601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许家村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37030210221701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磁村村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37030210221801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石牛埠村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37030210221901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北小庄村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37030210222001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四维村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37030210222101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上甘泉村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37030210222201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大百锡村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37030210222301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小百锡村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37030210222401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河夹村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37030210222501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马庄村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37030210222601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小邢村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37030210222701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三台村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37030210222901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刘瓦村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37030210223001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张李村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37030210223101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东高村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37030210223201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西高村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37030210223301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大范村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37030210223401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小范村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37030210223501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马棚村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37030210223601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滴水泉村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37030210223701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车峪口村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37030210224001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山嘴头</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37030210224101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苏王</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37030210224301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南石谷</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37030210224401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昆仑镇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西楼村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洪山镇</w:t>
            </w: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37030211500101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北工社区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37030211500301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洪山社区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37030211500501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大街社区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37030211500601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太和村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37030211500701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洪铝社区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37030211500801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中先社区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37030211500901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淄矿社区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37030211520301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东西省村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10</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37030211520601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土峪田庄</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37030211520901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车宋村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19</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37030211521401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马家村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37030211521501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杜坡村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37030211521601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北工村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37030211521701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北杨家村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37030211521801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蒲家村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37030211521901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东工村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37030211522001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洪山镇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小红卫</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双杨镇</w:t>
            </w: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37030211600301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建材城</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37030211600401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双凤社区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37030211620101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杨寨村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37030211620201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坡子村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37030211620301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董家村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10</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37030211620401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赵瓦村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37030211620501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法家村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37030211620601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金马村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37030211620701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月庄村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37030211620801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殷家村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37030211621001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小屯村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37030211621101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彭家村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37030211621201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牛家村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20</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37030211621301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袁家村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37030211621501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耿家村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37030211621801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东西河村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37030211622101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十里铺村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37030211622201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孟机生活区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10</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37030211622301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小庄村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37030211622401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牟村村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37030211622501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杨兰村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37030211622601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凤凰村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37030211622701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华坞村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37030211622801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南铺村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37030211622901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小赵村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37030211623101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白沙村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37030211623201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辛庄村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37030211623301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西张村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37030211623401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双沟村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37030211623601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双杨镇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藏梓村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罗村镇</w:t>
            </w: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p>
            <w:pPr>
              <w:widowControl/>
              <w:jc w:val="center"/>
              <w:rPr>
                <w:rFonts w:hint="eastAsia" w:ascii="仿宋_GB2312" w:hAnsi="仿宋_GB2312" w:eastAsia="仿宋_GB2312" w:cs="仿宋_GB2312"/>
                <w:color w:val="000000"/>
                <w:sz w:val="24"/>
                <w:szCs w:val="24"/>
                <w:lang w:val="en-US" w:eastAsia="zh-CN"/>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37030211400101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洪五社区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37030211420101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罗村村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37030211420201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梁家村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37030211420301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瓦村村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37030211420501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暖水河村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37030211420601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聂村村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37030211420701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大窎桥村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37030211420702</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小窎桥村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37030211420801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鲁家村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37030211420901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史家村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37030211421001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洪三生活区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37030211421101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泉子村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37030211421201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道口村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37030211421401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演礼村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37030211421601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牟家村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37030211421801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千峪村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37030211421901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山周村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37030211422001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于家村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37030211422201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邢家村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37030211422401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大王村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37030211422501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东官村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37030211422601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西官村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37030211422701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南韩村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37030211422801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北韩村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37030211422901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河东村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9</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37030211423001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洼子村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exact"/>
        </w:trPr>
        <w:tc>
          <w:tcPr>
            <w:tcW w:w="918" w:type="pct"/>
            <w:gridSpan w:val="2"/>
            <w:vMerge w:val="continue"/>
            <w:tcBorders>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37030211423101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罗村镇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黄家村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restart"/>
            <w:tcBorders>
              <w:top w:val="single" w:color="000000"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寨里镇</w:t>
            </w: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37030211320101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寨里村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37030211320201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佛村村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19</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37030211320701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土山峪村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37030211320801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-上下</w:t>
            </w:r>
            <w:r>
              <w:rPr>
                <w:rFonts w:hint="eastAsia" w:ascii="仿宋_GB2312" w:hAnsi="仿宋_GB2312" w:eastAsia="仿宋_GB2312" w:cs="仿宋_GB2312"/>
                <w:color w:val="000000"/>
                <w:sz w:val="24"/>
                <w:szCs w:val="24"/>
              </w:rPr>
              <w:t>黄村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37030211321001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邹家村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37030211321201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大张村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37030211321401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莪庄村村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37030211321501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袁家村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37030211321701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南沈村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37030211321801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北沈村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10</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37030211321901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东西周村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37030211322301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蓼坞村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37030211322401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土湾村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37030211322701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黑旺村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37030211322801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东西井村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9</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37030211323301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槲坡村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37030211323401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土孤堆村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37030211323501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孤山村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37030211323601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西崖村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37030211323701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双旭村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37030211323901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寨里镇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朱水湾村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龙泉镇</w:t>
            </w: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37030211200101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龙泉镇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渭二村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37030211220201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龙泉镇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矾场村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37030211220301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龙泉镇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泉头村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37030211220701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龙泉镇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龙二村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37030211220801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龙泉镇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龙三村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37030211220901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龙泉镇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圈子村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37030211221001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龙泉镇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韩圣村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37030211221201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龙泉镇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尚庄村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37030211221301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龙泉镇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大土屋村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37030211221401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龙泉镇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韩庄村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37030211221501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龙泉镇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麓村村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岭子镇</w:t>
            </w: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37030210400201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岭子镇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东泰社区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37030210420101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岭子镇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岭子村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9</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37030210420201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岭子镇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巩加坞村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37030210420401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岭子镇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沈家河村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37030210420501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岭子镇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宋家村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37030210420901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岭子镇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大小口村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37030210421101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岭子镇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龙泉村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37030210421401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岭子镇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上下店村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10</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37030210422301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岭子镇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台头村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37030210422401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岭子镇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黄家峪村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37030210422601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岭子镇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李里村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西河镇</w:t>
            </w: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37030211120301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西河镇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马家庄片区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37030211120401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西河镇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黄崖片区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37030211120701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西河镇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坡地片区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10</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37030211121001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西河镇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敦仁片区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37030211121301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西河镇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海庙片区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37030211121801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西河镇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张庄村片区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37030211122201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西河镇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田庄片区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37030211122701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西河镇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北坪村片区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37030211123001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西河镇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西槐峪村片区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37030211123901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西河镇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东坪村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37030211124101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西河镇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涝洼片区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37030211125101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西河镇</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上台村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10</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太河镇</w:t>
            </w: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37030211720001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大口头村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14</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37030211720101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东同古村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20</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37030211720401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宋家村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37030211721001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马鹿村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9</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37030211721501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太河新村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37030211722201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厚庄村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37030211722901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北牟片区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37030211724001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幸福村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11</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37030211725301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孙家庄片区</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37030211725701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北镇后村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37030211726201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南岳阴村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37030211726501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峨庄村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18</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37030211726701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杨家村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37030211727601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秦家村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7</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37030211727701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响泉村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37030211728501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岛坪村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37030211729001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孙家坪村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r>
        <w:tblPrEx>
          <w:tblCellMar>
            <w:top w:w="0" w:type="dxa"/>
            <w:left w:w="108" w:type="dxa"/>
            <w:bottom w:w="0" w:type="dxa"/>
            <w:right w:w="108" w:type="dxa"/>
          </w:tblCellMar>
        </w:tblPrEx>
        <w:trPr>
          <w:trHeight w:val="510" w:hRule="atLeast"/>
        </w:trPr>
        <w:tc>
          <w:tcPr>
            <w:tcW w:w="918" w:type="pct"/>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9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37030211729501</w:t>
            </w:r>
          </w:p>
        </w:tc>
        <w:tc>
          <w:tcPr>
            <w:tcW w:w="12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太河镇</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西石村</w:t>
            </w:r>
          </w:p>
        </w:tc>
        <w:tc>
          <w:tcPr>
            <w:tcW w:w="6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r>
    </w:tbl>
    <w:p/>
    <w:p/>
    <w:p/>
    <w:p/>
    <w:p/>
    <w:p/>
    <w:p/>
    <w:p/>
    <w:p/>
    <w:p/>
    <w:p/>
    <w:p/>
    <w:p/>
    <w:p/>
    <w:p/>
    <w:p/>
    <w:p>
      <w:pPr>
        <w:rPr>
          <w:rFonts w:hint="eastAsia" w:ascii="方正小标宋简体" w:hAnsi="方正粗黑宋简体" w:eastAsia="方正小标宋简体" w:cs="仿宋_GB2312"/>
          <w:color w:val="333333"/>
          <w:kern w:val="0"/>
          <w:sz w:val="44"/>
          <w:szCs w:val="44"/>
          <w:lang w:eastAsia="zh-CN" w:bidi="ar"/>
        </w:rPr>
      </w:pPr>
      <w:r>
        <w:rPr>
          <w:rFonts w:hint="eastAsia" w:ascii="黑体" w:hAnsi="黑体" w:eastAsia="黑体" w:cs="仿宋_GB2312"/>
          <w:color w:val="000000" w:themeColor="text1"/>
          <w:sz w:val="32"/>
          <w:szCs w:val="32"/>
          <w14:textFill>
            <w14:solidFill>
              <w14:schemeClr w14:val="tx1"/>
            </w14:solidFill>
          </w14:textFill>
        </w:rPr>
        <w:t>附件</w:t>
      </w:r>
      <w:r>
        <w:rPr>
          <w:rFonts w:hint="eastAsia" w:ascii="黑体" w:hAnsi="黑体" w:eastAsia="黑体" w:cs="仿宋_GB2312"/>
          <w:color w:val="000000" w:themeColor="text1"/>
          <w:sz w:val="32"/>
          <w:szCs w:val="32"/>
          <w:lang w:eastAsia="zh-CN"/>
          <w14:textFill>
            <w14:solidFill>
              <w14:schemeClr w14:val="tx1"/>
            </w14:solidFill>
          </w14:textFill>
        </w:rPr>
        <w:t>２</w:t>
      </w:r>
    </w:p>
    <w:p>
      <w:pPr>
        <w:shd w:val="clear" w:color="auto" w:fill="FFFFFF"/>
        <w:spacing w:line="590" w:lineRule="exact"/>
        <w:jc w:val="center"/>
        <w:rPr>
          <w:rFonts w:ascii="方正小标宋简体" w:hAnsi="方正粗黑宋简体" w:eastAsia="方正小标宋简体" w:cs="仿宋_GB2312"/>
          <w:color w:val="333333"/>
          <w:kern w:val="0"/>
          <w:sz w:val="44"/>
          <w:szCs w:val="44"/>
          <w:lang w:bidi="ar"/>
        </w:rPr>
      </w:pPr>
      <w:r>
        <w:rPr>
          <w:rFonts w:hint="eastAsia" w:ascii="方正小标宋简体" w:hAnsi="方正粗黑宋简体" w:eastAsia="方正小标宋简体" w:cs="仿宋_GB2312"/>
          <w:color w:val="333333"/>
          <w:kern w:val="0"/>
          <w:sz w:val="44"/>
          <w:szCs w:val="44"/>
          <w:lang w:eastAsia="zh-CN" w:bidi="ar"/>
        </w:rPr>
        <w:t>淄博市淄川区</w:t>
      </w:r>
      <w:r>
        <w:rPr>
          <w:rFonts w:hint="eastAsia" w:ascii="方正小标宋简体" w:hAnsi="方正粗黑宋简体" w:eastAsia="方正小标宋简体" w:cs="仿宋_GB2312"/>
          <w:color w:val="333333"/>
          <w:kern w:val="0"/>
          <w:sz w:val="44"/>
          <w:szCs w:val="44"/>
          <w:lang w:bidi="ar"/>
        </w:rPr>
        <w:t>烟草专卖局烟草制品</w:t>
      </w:r>
    </w:p>
    <w:p>
      <w:pPr>
        <w:shd w:val="clear" w:color="auto" w:fill="FFFFFF"/>
        <w:spacing w:line="590" w:lineRule="exact"/>
        <w:jc w:val="center"/>
        <w:rPr>
          <w:rFonts w:ascii="方正小标宋简体" w:hAnsi="方正粗黑宋简体" w:eastAsia="方正小标宋简体" w:cs="仿宋_GB2312"/>
          <w:color w:val="333333"/>
          <w:kern w:val="0"/>
          <w:sz w:val="44"/>
          <w:szCs w:val="44"/>
          <w:lang w:bidi="ar"/>
        </w:rPr>
      </w:pPr>
      <w:r>
        <w:rPr>
          <w:rFonts w:hint="eastAsia" w:ascii="方正小标宋简体" w:hAnsi="方正粗黑宋简体" w:eastAsia="方正小标宋简体" w:cs="仿宋_GB2312"/>
          <w:color w:val="333333"/>
          <w:kern w:val="0"/>
          <w:sz w:val="44"/>
          <w:szCs w:val="44"/>
          <w:lang w:bidi="ar"/>
        </w:rPr>
        <w:t>零售点间距测量规则及标准</w:t>
      </w:r>
    </w:p>
    <w:p>
      <w:pPr>
        <w:widowControl/>
        <w:spacing w:before="86" w:line="257" w:lineRule="atLeast"/>
        <w:ind w:firstLine="640"/>
        <w:jc w:val="left"/>
        <w:rPr>
          <w:rFonts w:ascii="仿宋_GB2312" w:hAnsi="微软雅黑" w:eastAsia="仿宋_GB2312" w:cs="仿宋_GB2312"/>
          <w:color w:val="333333"/>
          <w:kern w:val="0"/>
          <w:sz w:val="32"/>
          <w:szCs w:val="32"/>
          <w:lang w:bidi="ar"/>
        </w:rPr>
      </w:pPr>
    </w:p>
    <w:p>
      <w:pPr>
        <w:widowControl/>
        <w:spacing w:before="86" w:line="560" w:lineRule="exact"/>
        <w:ind w:firstLine="640" w:firstLineChars="200"/>
        <w:jc w:val="left"/>
        <w:rPr>
          <w:rFonts w:ascii="黑体" w:hAnsi="黑体" w:eastAsia="黑体" w:cs="仿宋_GB2312"/>
          <w:color w:val="000000"/>
          <w:sz w:val="32"/>
          <w:szCs w:val="32"/>
        </w:rPr>
      </w:pPr>
      <w:r>
        <w:rPr>
          <w:rFonts w:hint="eastAsia" w:ascii="黑体" w:hAnsi="黑体" w:eastAsia="黑体" w:cs="仿宋_GB2312"/>
          <w:color w:val="000000"/>
          <w:sz w:val="32"/>
          <w:szCs w:val="32"/>
        </w:rPr>
        <w:t>一、测量规则</w:t>
      </w:r>
    </w:p>
    <w:p>
      <w:pPr>
        <w:widowControl/>
        <w:spacing w:before="86" w:line="560" w:lineRule="exact"/>
        <w:ind w:firstLine="640" w:firstLineChars="200"/>
        <w:jc w:val="left"/>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（一）应当使用符合国家标准的测量工具。</w:t>
      </w:r>
    </w:p>
    <w:p>
      <w:pPr>
        <w:widowControl/>
        <w:spacing w:before="86" w:line="560" w:lineRule="exact"/>
        <w:ind w:firstLine="640" w:firstLineChars="200"/>
        <w:jc w:val="left"/>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实地测量时，由两名及以上烟草核查人员在申请人或代理人现场见证下完成。最后由申请人或代理人对测量工具、测量过程、测量结果进行书面签字确认。申请人或代理人拒绝签字的，由核查人员在实地核查记录上注明情况。测量过程应当全过程记录，包括但不限于文字记录和音像记录。</w:t>
      </w:r>
    </w:p>
    <w:p>
      <w:pPr>
        <w:widowControl/>
        <w:spacing w:before="86" w:line="560" w:lineRule="exact"/>
        <w:ind w:firstLine="640" w:firstLineChars="200"/>
        <w:jc w:val="left"/>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（三）申请人、代理人或利害关系人对间距的测量结果有异议的，可以申请重新实地测量一次，</w:t>
      </w:r>
      <w:r>
        <w:rPr>
          <w:rFonts w:hint="eastAsia" w:ascii="仿宋_GB2312" w:hAnsi="仿宋" w:eastAsia="仿宋_GB2312" w:cs="仿宋_GB2312"/>
          <w:sz w:val="32"/>
          <w:szCs w:val="32"/>
        </w:rPr>
        <w:t>以最后一次测量的结果为准</w:t>
      </w:r>
      <w:r>
        <w:rPr>
          <w:rFonts w:hint="eastAsia" w:ascii="仿宋_GB2312" w:hAnsi="仿宋" w:eastAsia="仿宋_GB2312" w:cs="仿宋_GB2312"/>
          <w:color w:val="000000"/>
          <w:sz w:val="32"/>
          <w:szCs w:val="32"/>
        </w:rPr>
        <w:t>。测量时，申请人或代理人、利害关系人和烟草核查人员须同时在场。</w:t>
      </w:r>
    </w:p>
    <w:p>
      <w:pPr>
        <w:widowControl/>
        <w:spacing w:before="86" w:line="560" w:lineRule="exact"/>
        <w:ind w:firstLine="640" w:firstLineChars="200"/>
        <w:jc w:val="left"/>
        <w:rPr>
          <w:rFonts w:hint="eastAsia" w:ascii="仿宋_GB2312" w:hAnsi="仿宋" w:eastAsia="仿宋_GB2312" w:cs="仿宋_GB2312"/>
          <w:color w:val="333333"/>
          <w:kern w:val="0"/>
          <w:sz w:val="32"/>
          <w:szCs w:val="32"/>
          <w:lang w:bidi="ar"/>
        </w:rPr>
      </w:pPr>
      <w:r>
        <w:rPr>
          <w:rFonts w:hint="eastAsia" w:ascii="仿宋_GB2312" w:hAnsi="仿宋" w:eastAsia="仿宋_GB2312" w:cs="仿宋_GB2312"/>
          <w:color w:val="000000"/>
          <w:sz w:val="32"/>
          <w:szCs w:val="32"/>
        </w:rPr>
        <w:t>（四）申请点与学校、幼儿园、最近零</w:t>
      </w:r>
      <w:r>
        <w:rPr>
          <w:rFonts w:hint="eastAsia" w:ascii="仿宋_GB2312" w:hAnsi="仿宋" w:eastAsia="仿宋_GB2312" w:cs="仿宋_GB2312"/>
          <w:color w:val="333333"/>
          <w:kern w:val="0"/>
          <w:sz w:val="32"/>
          <w:szCs w:val="32"/>
          <w:lang w:bidi="ar"/>
        </w:rPr>
        <w:t>售点间距测量应当在符合道路交通安全有关规定的前提下，按照行走的最短路径进行测量。</w:t>
      </w:r>
    </w:p>
    <w:p>
      <w:pPr>
        <w:widowControl/>
        <w:spacing w:before="86" w:line="560" w:lineRule="exact"/>
        <w:ind w:firstLine="640" w:firstLineChars="200"/>
        <w:jc w:val="left"/>
        <w:rPr>
          <w:rFonts w:hint="eastAsia" w:ascii="仿宋_GB2312" w:hAnsi="仿宋" w:eastAsia="仿宋_GB2312" w:cs="仿宋_GB2312"/>
          <w:color w:val="333333"/>
          <w:kern w:val="0"/>
          <w:sz w:val="32"/>
          <w:szCs w:val="32"/>
          <w:lang w:bidi="ar"/>
        </w:rPr>
      </w:pPr>
      <w:r>
        <w:rPr>
          <w:rFonts w:hint="eastAsia" w:ascii="仿宋_GB2312" w:hAnsi="仿宋" w:eastAsia="仿宋_GB2312" w:cs="仿宋_GB2312"/>
          <w:color w:val="333333"/>
          <w:kern w:val="0"/>
          <w:sz w:val="32"/>
          <w:szCs w:val="32"/>
          <w:lang w:bidi="ar"/>
        </w:rPr>
        <w:t>（五）政府有关部门在街道或道路中设置的行人隔离带（栏）、绿化带等视为障碍物，测量时应当依法绕行。</w:t>
      </w:r>
    </w:p>
    <w:p>
      <w:pPr>
        <w:widowControl/>
        <w:spacing w:before="86" w:line="560" w:lineRule="exact"/>
        <w:ind w:firstLine="640" w:firstLineChars="200"/>
        <w:jc w:val="left"/>
        <w:rPr>
          <w:rFonts w:hint="eastAsia" w:ascii="仿宋_GB2312" w:hAnsi="仿宋" w:eastAsia="仿宋_GB2312" w:cs="仿宋_GB2312"/>
          <w:color w:val="333333"/>
          <w:kern w:val="0"/>
          <w:sz w:val="32"/>
          <w:szCs w:val="32"/>
          <w:lang w:bidi="ar"/>
        </w:rPr>
      </w:pPr>
      <w:r>
        <w:rPr>
          <w:rFonts w:hint="eastAsia" w:ascii="仿宋_GB2312" w:hAnsi="仿宋" w:eastAsia="仿宋_GB2312" w:cs="仿宋_GB2312"/>
          <w:color w:val="333333"/>
          <w:kern w:val="0"/>
          <w:sz w:val="32"/>
          <w:szCs w:val="32"/>
          <w:lang w:bidi="ar"/>
        </w:rPr>
        <w:t>（六）在通行道路上临时设置的安全设施，临时放置的建筑材料、物品、车辆等，擅自设立、建造的建筑物、构筑物或其他物体等，以及因施工影响通行的围挡设施不视为障碍物。</w:t>
      </w:r>
    </w:p>
    <w:p>
      <w:pPr>
        <w:widowControl/>
        <w:spacing w:before="86" w:line="560" w:lineRule="exact"/>
        <w:ind w:firstLine="640" w:firstLineChars="200"/>
        <w:jc w:val="left"/>
        <w:rPr>
          <w:rFonts w:ascii="黑体" w:hAnsi="黑体" w:eastAsia="黑体" w:cs="仿宋_GB2312"/>
          <w:color w:val="000000"/>
          <w:sz w:val="32"/>
          <w:szCs w:val="32"/>
        </w:rPr>
      </w:pPr>
      <w:r>
        <w:rPr>
          <w:rFonts w:hint="eastAsia" w:ascii="黑体" w:hAnsi="黑体" w:eastAsia="黑体" w:cs="仿宋_GB2312"/>
          <w:color w:val="000000"/>
          <w:sz w:val="32"/>
          <w:szCs w:val="32"/>
        </w:rPr>
        <w:t>二、测量标准</w:t>
      </w:r>
    </w:p>
    <w:p>
      <w:pPr>
        <w:widowControl/>
        <w:spacing w:before="86" w:line="560"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（一）零售点的测量起始点为消费者正常出入口中间点，有多个出入口的，选择零售点间距离最短的出入口中间点作为起始点。</w:t>
      </w:r>
    </w:p>
    <w:p>
      <w:pPr>
        <w:widowControl/>
        <w:spacing w:before="86" w:line="560"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中小学校、幼儿园的测量起始点为上述学校进出通道口中间点，包括主校门、侧门等，不包括消防通道、应急通道、教职工通道等。有多个进出通道口的，选择距离零售点最短的进出通道口中间点作为测量起始点。</w:t>
      </w:r>
    </w:p>
    <w:p>
      <w:pPr>
        <w:widowControl/>
        <w:spacing w:before="86" w:line="560"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（三）常见零售点间距测量类型：</w:t>
      </w:r>
    </w:p>
    <w:bookmarkEnd w:id="0"/>
    <w:p>
      <w:pPr>
        <w:widowControl/>
        <w:spacing w:before="86" w:line="560"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1.申请点与最近零售点经营场所同侧无障碍物的,测量最短直线距离。（如图1所示）</w:t>
      </w:r>
    </w:p>
    <w:p>
      <w:pPr>
        <w:widowControl/>
        <w:rPr>
          <w:rFonts w:ascii="仿宋" w:hAnsi="仿宋" w:eastAsia="仿宋" w:cs="仿宋_GB2312"/>
          <w:color w:val="333333"/>
          <w:kern w:val="0"/>
          <w:sz w:val="32"/>
          <w:szCs w:val="32"/>
          <w:lang w:bidi="ar"/>
        </w:rPr>
      </w:pPr>
      <w:r>
        <w:rPr>
          <w:rFonts w:hint="eastAsia" w:ascii="仿宋" w:hAnsi="仿宋" w:eastAsia="仿宋" w:cs="仿宋_GB2312"/>
          <w:color w:val="333333"/>
          <w:kern w:val="0"/>
          <w:sz w:val="32"/>
          <w:szCs w:val="32"/>
          <w:lang w:bidi="ar"/>
        </w:rPr>
        <w:object>
          <v:shape id="_x0000_i1025" o:spt="75" type="#_x0000_t75" style="height:190.5pt;width:414.75pt;" o:ole="t" filled="f" o:preferrelative="t" stroked="f" coordsize="21600,21600">
            <v:path/>
            <v:fill on="f" focussize="0,0"/>
            <v:stroke on="f" joinstyle="miter"/>
            <v:imagedata r:id="rId6" o:title=""/>
            <o:lock v:ext="edit" aspectratio="f"/>
            <w10:wrap type="none"/>
            <w10:anchorlock/>
          </v:shape>
          <o:OLEObject Type="Embed" ProgID="Visio.Drawing.11" ShapeID="_x0000_i1025" DrawAspect="Content" ObjectID="_1468075725" r:id="rId5">
            <o:LockedField>false</o:LockedField>
          </o:OLEObject>
        </w:object>
      </w:r>
    </w:p>
    <w:p>
      <w:pPr>
        <w:widowControl/>
        <w:spacing w:before="86" w:line="257" w:lineRule="atLeast"/>
        <w:jc w:val="center"/>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(图1</w:t>
      </w:r>
      <w:r>
        <w:rPr>
          <w:rFonts w:ascii="仿宋_GB2312" w:hAnsi="仿宋" w:eastAsia="仿宋_GB2312" w:cs="仿宋_GB2312"/>
          <w:color w:val="000000"/>
          <w:sz w:val="32"/>
          <w:szCs w:val="32"/>
        </w:rPr>
        <w:t>)</w:t>
      </w:r>
    </w:p>
    <w:p>
      <w:pPr>
        <w:widowControl/>
        <w:spacing w:before="86" w:line="560" w:lineRule="exact"/>
        <w:ind w:firstLine="641"/>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申请点与最近零售点的经营场所同侧存在障碍物的，测量按直角分段绕过障碍物测量，分段距离之和即为申请点与最近零售点经营场所间的距离。（如图2所示）</w:t>
      </w:r>
    </w:p>
    <w:p>
      <w:pPr>
        <w:widowControl/>
        <w:spacing w:before="86" w:line="257" w:lineRule="atLeast"/>
        <w:jc w:val="left"/>
        <w:rPr>
          <w:rFonts w:ascii="仿宋" w:hAnsi="仿宋" w:eastAsia="仿宋" w:cs="仿宋_GB2312"/>
          <w:color w:val="333333"/>
          <w:kern w:val="0"/>
          <w:sz w:val="32"/>
          <w:szCs w:val="32"/>
          <w:lang w:bidi="ar"/>
        </w:rPr>
      </w:pPr>
      <w:r>
        <w:rPr>
          <w:rFonts w:hint="eastAsia" w:ascii="仿宋" w:hAnsi="仿宋" w:eastAsia="仿宋" w:cs="仿宋_GB2312"/>
          <w:color w:val="333333"/>
          <w:kern w:val="0"/>
          <w:sz w:val="32"/>
          <w:szCs w:val="32"/>
          <w:lang w:bidi="ar"/>
        </w:rPr>
        <w:object>
          <v:shape id="_x0000_i1026" o:spt="75" type="#_x0000_t75" style="height:209.25pt;width:414.75pt;" o:ole="t" filled="f" o:preferrelative="t" stroked="f" coordsize="21600,21600">
            <v:path/>
            <v:fill on="f" focussize="0,0"/>
            <v:stroke on="f" joinstyle="miter"/>
            <v:imagedata r:id="rId8" o:title=""/>
            <o:lock v:ext="edit" aspectratio="f"/>
            <w10:wrap type="none"/>
            <w10:anchorlock/>
          </v:shape>
          <o:OLEObject Type="Embed" ProgID="Visio.Drawing.11" ShapeID="_x0000_i1026" DrawAspect="Content" ObjectID="_1468075726" r:id="rId7">
            <o:LockedField>false</o:LockedField>
          </o:OLEObject>
        </w:object>
      </w:r>
    </w:p>
    <w:p>
      <w:pPr>
        <w:widowControl/>
        <w:spacing w:before="86" w:line="257" w:lineRule="atLeast"/>
        <w:jc w:val="center"/>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(图2)</w:t>
      </w:r>
    </w:p>
    <w:p>
      <w:pPr>
        <w:spacing w:line="560" w:lineRule="exact"/>
        <w:ind w:firstLine="707" w:firstLineChars="221"/>
        <w:rPr>
          <w:rFonts w:ascii="仿宋_GB2312" w:hAnsi="仿宋" w:eastAsia="仿宋_GB2312" w:cs="仿宋_GB2312"/>
          <w:color w:val="000000"/>
          <w:sz w:val="32"/>
          <w:szCs w:val="32"/>
        </w:rPr>
      </w:pPr>
      <w:r>
        <w:rPr>
          <w:rFonts w:ascii="仿宋_GB2312" w:hAnsi="仿宋" w:eastAsia="仿宋_GB2312" w:cs="仿宋_GB2312"/>
          <w:color w:val="000000"/>
          <w:sz w:val="32"/>
          <w:szCs w:val="32"/>
        </w:rPr>
        <w:pict>
          <v:shape id="_x0000_s1030" o:spid="_x0000_s1030" o:spt="75" type="#_x0000_t75" style="position:absolute;left:0pt;margin-left:-13.3pt;margin-top:122.9pt;height:165.95pt;width:441.75pt;mso-wrap-distance-bottom:0pt;mso-wrap-distance-top:0pt;z-index:251659264;mso-width-relative:page;mso-height-relative:page;" o:ole="t" filled="f" o:preferrelative="t" stroked="f" coordsize="21600,21600">
            <v:path/>
            <v:fill on="f" focussize="0,0"/>
            <v:stroke on="f" joinstyle="miter"/>
            <v:imagedata r:id="rId10" o:title=""/>
            <o:lock v:ext="edit" aspectratio="f"/>
            <w10:wrap type="topAndBottom"/>
          </v:shape>
          <o:OLEObject Type="Embed" ProgID="Visio.Drawing.11" ShapeID="_x0000_s1030" DrawAspect="Content" ObjectID="_1468075727" r:id="rId9">
            <o:LockedField>false</o:LockedField>
          </o:OLEObject>
        </w:pict>
      </w:r>
      <w:r>
        <w:rPr>
          <w:rFonts w:hint="eastAsia" w:ascii="仿宋_GB2312" w:hAnsi="仿宋" w:eastAsia="仿宋_GB2312" w:cs="仿宋_GB2312"/>
          <w:color w:val="000000"/>
          <w:sz w:val="32"/>
          <w:szCs w:val="32"/>
        </w:rPr>
        <w:t>3</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申请点与最近零售点的经营场所位于道路两侧，道路无隔离带和斑马线情形的，测量按直角分段测量，分段距离之和即为申请点与最近零售点经营场所间的距离。（如图3所示）</w:t>
      </w:r>
    </w:p>
    <w:p>
      <w:pPr>
        <w:spacing w:line="590" w:lineRule="exact"/>
        <w:jc w:val="center"/>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（图3）</w:t>
      </w:r>
    </w:p>
    <w:p>
      <w:pPr>
        <w:spacing w:line="560" w:lineRule="exact"/>
        <w:ind w:firstLine="707" w:firstLineChars="221"/>
        <w:rPr>
          <w:rFonts w:ascii="仿宋_GB2312" w:hAnsi="仿宋" w:eastAsia="仿宋_GB2312" w:cs="仿宋_GB2312"/>
          <w:color w:val="000000"/>
          <w:sz w:val="32"/>
          <w:szCs w:val="32"/>
        </w:rPr>
      </w:pPr>
      <w:r>
        <w:rPr>
          <w:rFonts w:ascii="仿宋_GB2312" w:hAnsi="仿宋" w:eastAsia="仿宋_GB2312" w:cs="仿宋_GB2312"/>
          <w:color w:val="000000"/>
          <w:sz w:val="32"/>
          <w:szCs w:val="32"/>
        </w:rPr>
        <w:pict>
          <v:shape id="_x0000_s1031" o:spid="_x0000_s1031" o:spt="75" type="#_x0000_t75" style="position:absolute;left:0pt;margin-left:0.1pt;margin-top:123.3pt;height:174.25pt;width:441.75pt;mso-wrap-distance-bottom:0pt;mso-wrap-distance-top:0pt;z-index:251660288;mso-width-relative:page;mso-height-relative:page;" o:ole="t" filled="f" o:preferrelative="t" stroked="f" coordsize="21600,21600">
            <v:path/>
            <v:fill on="f" focussize="0,0"/>
            <v:stroke on="f" joinstyle="miter"/>
            <v:imagedata r:id="rId12" o:title=""/>
            <o:lock v:ext="edit" aspectratio="f"/>
            <w10:wrap type="topAndBottom"/>
          </v:shape>
          <o:OLEObject Type="Embed" ProgID="Visio.Drawing.11" ShapeID="_x0000_s1031" DrawAspect="Content" ObjectID="_1468075728" r:id="rId11">
            <o:LockedField>false</o:LockedField>
          </o:OLEObject>
        </w:pict>
      </w:r>
      <w:r>
        <w:rPr>
          <w:rFonts w:hint="eastAsia" w:ascii="仿宋_GB2312" w:hAnsi="仿宋" w:eastAsia="仿宋_GB2312" w:cs="仿宋_GB2312"/>
          <w:color w:val="000000"/>
          <w:sz w:val="32"/>
          <w:szCs w:val="32"/>
        </w:rPr>
        <w:t>4.申请点与最近零售点的经营场所位于道路两侧的，道路有隔离带但无斑马线情形的，选取最近障碍物断口开处，测量按直角分段测量，分段距离之和即为申请点与最近零售点经营场所间的距离。（如图4所示）</w:t>
      </w:r>
    </w:p>
    <w:p>
      <w:pPr>
        <w:spacing w:line="590" w:lineRule="exact"/>
        <w:jc w:val="center"/>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（图4）</w:t>
      </w:r>
    </w:p>
    <w:p>
      <w:pPr>
        <w:spacing w:line="560" w:lineRule="exact"/>
        <w:ind w:firstLine="640" w:firstLineChars="200"/>
        <w:contextualSpacing/>
        <w:rPr>
          <w:rFonts w:hint="eastAsia" w:ascii="仿宋" w:hAnsi="仿宋" w:eastAsia="仿宋" w:cs="仿宋_GB2312"/>
          <w:sz w:val="32"/>
          <w:szCs w:val="32"/>
        </w:rPr>
      </w:pPr>
      <w:r>
        <w:rPr>
          <w:rFonts w:ascii="仿宋_GB2312" w:hAnsi="仿宋" w:eastAsia="仿宋_GB2312" w:cs="仿宋_GB2312"/>
          <w:color w:val="000000"/>
          <w:sz w:val="32"/>
          <w:szCs w:val="32"/>
        </w:rPr>
        <w:pict>
          <v:shape id="_x0000_s1034" o:spid="_x0000_s1034" o:spt="75" type="#_x0000_t75" style="position:absolute;left:0pt;margin-left:-8.55pt;margin-top:128.4pt;height:174.3pt;width:441.75pt;mso-wrap-distance-bottom:0pt;mso-wrap-distance-top:0pt;z-index:251662336;mso-width-relative:page;mso-height-relative:page;" o:ole="t" filled="f" o:preferrelative="t" stroked="f" coordsize="21600,21600">
            <v:path/>
            <v:fill on="f" focussize="0,0"/>
            <v:stroke on="f" joinstyle="miter"/>
            <v:imagedata r:id="rId14" o:title=""/>
            <o:lock v:ext="edit" aspectratio="f"/>
            <w10:wrap type="topAndBottom"/>
          </v:shape>
          <o:OLEObject Type="Embed" ProgID="Visio.Drawing.11" ShapeID="_x0000_s1034" DrawAspect="Content" ObjectID="_1468075729" r:id="rId13">
            <o:LockedField>false</o:LockedField>
          </o:OLEObject>
        </w:pict>
      </w:r>
      <w:r>
        <w:rPr>
          <w:rFonts w:hint="eastAsia" w:ascii="仿宋_GB2312" w:hAnsi="仿宋" w:eastAsia="仿宋_GB2312" w:cs="仿宋_GB2312"/>
          <w:color w:val="000000"/>
          <w:sz w:val="32"/>
          <w:szCs w:val="32"/>
        </w:rPr>
        <w:t>5</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 xml:space="preserve">申请点与最近零售点的经营场所位于道路两侧的，道路上有隔离带且有斑马线的，从隔离带最近开口处选取最近斑马线，按直角分段测量，分段距离之和即为申请点与最近零售点经营场所间的距离。（如图5所示） </w:t>
      </w:r>
      <w:r>
        <w:rPr>
          <w:rFonts w:hint="eastAsia" w:ascii="仿宋" w:hAnsi="仿宋" w:eastAsia="仿宋" w:cs="宋体"/>
          <w:color w:val="FF0000"/>
          <w:sz w:val="32"/>
          <w:szCs w:val="32"/>
          <w:lang w:bidi="ug-CN"/>
        </w:rPr>
        <w:t xml:space="preserve"> </w:t>
      </w:r>
    </w:p>
    <w:p>
      <w:pPr>
        <w:spacing w:line="560" w:lineRule="exact"/>
        <w:contextualSpacing/>
        <w:jc w:val="center"/>
        <w:rPr>
          <w:rFonts w:ascii="仿宋" w:hAnsi="仿宋" w:eastAsia="仿宋" w:cs="仿宋_GB2312"/>
          <w:sz w:val="32"/>
          <w:szCs w:val="32"/>
        </w:rPr>
      </w:pPr>
      <w:r>
        <w:rPr>
          <w:rFonts w:hint="eastAsia" w:ascii="仿宋_GB2312" w:hAnsi="仿宋" w:eastAsia="仿宋_GB2312" w:cs="仿宋_GB2312"/>
          <w:color w:val="000000"/>
          <w:sz w:val="32"/>
          <w:szCs w:val="32"/>
        </w:rPr>
        <w:t>（图5）</w:t>
      </w:r>
    </w:p>
    <w:p>
      <w:pPr>
        <w:widowControl/>
        <w:spacing w:before="86" w:line="560" w:lineRule="exact"/>
        <w:ind w:firstLine="641"/>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6</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申请点与最近零售点的经营场所之间道路存在有转角的，按直角分段测量，分段距离之和即为申请点与最近零售点经营场所间的距离。（如图6所示）</w:t>
      </w:r>
    </w:p>
    <w:p>
      <w:r>
        <w:object>
          <v:shape id="_x0000_i1027" o:spt="75" type="#_x0000_t75" style="height:204pt;width:414.75pt;" o:ole="t" filled="f" o:preferrelative="t" stroked="f" coordsize="21600,21600">
            <v:path/>
            <v:fill on="f" focussize="0,0"/>
            <v:stroke on="f" joinstyle="miter"/>
            <v:imagedata r:id="rId16" o:title=""/>
            <o:lock v:ext="edit" aspectratio="f"/>
            <w10:wrap type="none"/>
            <w10:anchorlock/>
          </v:shape>
          <o:OLEObject Type="Embed" ProgID="Visio.Drawing.11" ShapeID="_x0000_i1027" DrawAspect="Content" ObjectID="_1468075730" r:id="rId15">
            <o:LockedField>false</o:LockedField>
          </o:OLEObject>
        </w:object>
      </w:r>
    </w:p>
    <w:p>
      <w:pPr>
        <w:spacing w:line="590" w:lineRule="exact"/>
        <w:jc w:val="center"/>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（图6）</w:t>
      </w:r>
    </w:p>
    <w:p>
      <w:pPr>
        <w:spacing w:line="560" w:lineRule="exact"/>
        <w:ind w:firstLine="640" w:firstLineChars="200"/>
        <w:contextualSpacing/>
        <w:rPr>
          <w:rFonts w:ascii="仿宋" w:hAnsi="仿宋" w:eastAsia="仿宋" w:cs="仿宋_GB2312"/>
          <w:sz w:val="32"/>
          <w:szCs w:val="32"/>
        </w:rPr>
      </w:pPr>
      <w:r>
        <w:rPr>
          <w:rFonts w:ascii="仿宋_GB2312" w:hAnsi="仿宋" w:eastAsia="仿宋_GB2312" w:cs="仿宋_GB2312"/>
          <w:color w:val="000000"/>
          <w:sz w:val="32"/>
          <w:szCs w:val="32"/>
        </w:rPr>
        <w:pict>
          <v:shape id="_x0000_s1032" o:spid="_x0000_s1032" o:spt="75" type="#_x0000_t75" style="position:absolute;left:0pt;margin-left:-18.8pt;margin-top:70.05pt;height:168.05pt;width:449.75pt;mso-wrap-distance-bottom:0pt;mso-wrap-distance-top:0pt;z-index:251661312;mso-width-relative:page;mso-height-relative:page;" o:ole="t" filled="f" o:preferrelative="t" stroked="f" coordsize="21600,21600">
            <v:path/>
            <v:fill on="f" focussize="0,0"/>
            <v:stroke on="f" joinstyle="miter"/>
            <v:imagedata r:id="rId18" o:title=""/>
            <o:lock v:ext="edit" aspectratio="f"/>
            <w10:wrap type="topAndBottom"/>
          </v:shape>
          <o:OLEObject Type="Embed" ProgID="Visio.Drawing.11" ShapeID="_x0000_s1032" DrawAspect="Content" ObjectID="_1468075731" r:id="rId17">
            <o:LockedField>false</o:LockedField>
          </o:OLEObject>
        </w:pict>
      </w:r>
      <w:r>
        <w:rPr>
          <w:rFonts w:hint="eastAsia" w:ascii="仿宋_GB2312" w:hAnsi="仿宋" w:eastAsia="仿宋_GB2312" w:cs="仿宋_GB2312"/>
          <w:color w:val="000000"/>
          <w:sz w:val="32"/>
          <w:szCs w:val="32"/>
        </w:rPr>
        <w:t>7</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 xml:space="preserve">申请点出入口较多，取与最近零售点经营场所最短的出入口进行测量。（如图7所示） </w:t>
      </w:r>
      <w:r>
        <w:rPr>
          <w:rFonts w:hint="eastAsia" w:ascii="仿宋" w:hAnsi="仿宋" w:eastAsia="仿宋" w:cs="宋体"/>
          <w:color w:val="FF0000"/>
          <w:sz w:val="32"/>
          <w:szCs w:val="32"/>
          <w:lang w:bidi="ug-CN"/>
        </w:rPr>
        <w:t xml:space="preserve"> </w:t>
      </w:r>
    </w:p>
    <w:p>
      <w:pPr>
        <w:spacing w:line="590" w:lineRule="exact"/>
        <w:jc w:val="center"/>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（图7）</w:t>
      </w:r>
    </w:p>
    <w:p>
      <w:pPr>
        <w:spacing w:line="560" w:lineRule="exact"/>
        <w:ind w:firstLine="640" w:firstLineChars="200"/>
        <w:contextualSpacing/>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8</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申请点与最近零售点的经营场所之间有台阶、楼梯的，以其平面坡长进行测量（如图8所示）；有电梯的，以层高进行测量；楼梯与电梯并存的，以最短距离的为准。</w:t>
      </w:r>
    </w:p>
    <w:p/>
    <w:p>
      <w:pPr>
        <w:contextualSpacing/>
        <w:jc w:val="center"/>
        <w:rPr>
          <w:rFonts w:ascii="仿宋_GB2312" w:hAnsi="仿宋" w:eastAsia="仿宋_GB2312" w:cs="仿宋_GB2312"/>
          <w:color w:val="000000"/>
          <w:sz w:val="32"/>
          <w:szCs w:val="32"/>
        </w:rPr>
      </w:pPr>
      <w:r>
        <w:object>
          <v:shape id="_x0000_i1028" o:spt="75" type="#_x0000_t75" style="height:178.5pt;width:415.5pt;" o:ole="t" filled="f" o:preferrelative="t" stroked="f" coordsize="21600,21600">
            <v:path/>
            <v:fill on="f" focussize="0,0"/>
            <v:stroke on="f" joinstyle="miter"/>
            <v:imagedata r:id="rId20" o:title=""/>
            <o:lock v:ext="edit" aspectratio="f"/>
            <w10:wrap type="none"/>
            <w10:anchorlock/>
          </v:shape>
          <o:OLEObject Type="Embed" ProgID="Visio.Drawing.11" ShapeID="_x0000_i1028" DrawAspect="Content" ObjectID="_1468075732" r:id="rId19">
            <o:LockedField>false</o:LockedField>
          </o:OLEObject>
        </w:object>
      </w:r>
      <w:r>
        <w:rPr>
          <w:rFonts w:hint="eastAsia" w:ascii="仿宋_GB2312" w:hAnsi="仿宋" w:eastAsia="仿宋_GB2312" w:cs="仿宋_GB2312"/>
          <w:color w:val="000000"/>
          <w:sz w:val="32"/>
          <w:szCs w:val="32"/>
        </w:rPr>
        <w:t>（图8）</w:t>
      </w:r>
    </w:p>
    <w:p>
      <w:pPr>
        <w:spacing w:line="560" w:lineRule="exact"/>
        <w:ind w:firstLine="640" w:firstLineChars="200"/>
        <w:contextualSpacing/>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9</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各类市场、封闭式小区内、广场等区域零售点间距测量方法均以原设计道路、人行通道行人正常安全行走的最短距离进行测量。</w:t>
      </w:r>
    </w:p>
    <w:p>
      <w:pPr>
        <w:spacing w:line="560" w:lineRule="exact"/>
        <w:ind w:firstLine="640" w:firstLineChars="200"/>
        <w:contextualSpacing/>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10.在商场商厦、综合体等大型建筑室内设置柜台的申请点，</w:t>
      </w:r>
      <w:r>
        <w:rPr>
          <w:rFonts w:ascii="仿宋_GB2312" w:hAnsi="仿宋" w:eastAsia="仿宋_GB2312" w:cs="仿宋_GB2312"/>
          <w:color w:val="000000"/>
          <w:sz w:val="32"/>
          <w:szCs w:val="32"/>
        </w:rPr>
        <w:t>按照上述测量方法，</w:t>
      </w:r>
      <w:r>
        <w:rPr>
          <w:rFonts w:hint="eastAsia" w:ascii="仿宋_GB2312" w:hAnsi="仿宋" w:eastAsia="仿宋_GB2312" w:cs="仿宋_GB2312"/>
          <w:color w:val="000000"/>
          <w:sz w:val="32"/>
          <w:szCs w:val="32"/>
        </w:rPr>
        <w:t>以距离最近通道口的柜台中间点为测量起始点进行测量。</w:t>
      </w:r>
    </w:p>
    <w:p>
      <w:pPr>
        <w:spacing w:line="560" w:lineRule="exact"/>
        <w:ind w:firstLine="640" w:firstLineChars="200"/>
        <w:contextualSpacing/>
        <w:rPr>
          <w:rFonts w:ascii="仿宋_GB2312" w:hAnsi="仿宋" w:eastAsia="仿宋_GB2312" w:cs="仿宋_GB2312"/>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1.特殊地形测量：因地形、地貌或设计等原因导致道路、通道成不规则形态，通过前述方法无法测量的，取可安全通行路径最短距离进行测量。</w:t>
      </w:r>
    </w:p>
    <w:p>
      <w:pPr>
        <w:spacing w:line="560" w:lineRule="exact"/>
        <w:ind w:firstLine="640" w:firstLineChars="200"/>
        <w:contextualSpacing/>
        <w:rPr>
          <w:rFonts w:ascii="仿宋" w:hAnsi="仿宋" w:eastAsia="仿宋"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粗黑宋简体">
    <w:altName w:val="微软雅黑"/>
    <w:panose1 w:val="00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941565"/>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ZmMxYzhkZDYwZjNkN2VlYTAyNjU0ODNhNTRlMzIifQ=="/>
  </w:docVars>
  <w:rsids>
    <w:rsidRoot w:val="00EE18C5"/>
    <w:rsid w:val="00001A9D"/>
    <w:rsid w:val="000144FD"/>
    <w:rsid w:val="00024869"/>
    <w:rsid w:val="00037710"/>
    <w:rsid w:val="00050DFE"/>
    <w:rsid w:val="0007674B"/>
    <w:rsid w:val="000A7427"/>
    <w:rsid w:val="00120BE4"/>
    <w:rsid w:val="00133A9E"/>
    <w:rsid w:val="00242487"/>
    <w:rsid w:val="00257E18"/>
    <w:rsid w:val="00270250"/>
    <w:rsid w:val="0027374D"/>
    <w:rsid w:val="002A372E"/>
    <w:rsid w:val="002F53CA"/>
    <w:rsid w:val="0038473C"/>
    <w:rsid w:val="003C5B96"/>
    <w:rsid w:val="004561DB"/>
    <w:rsid w:val="0050367E"/>
    <w:rsid w:val="0051098F"/>
    <w:rsid w:val="00512CB8"/>
    <w:rsid w:val="00517F66"/>
    <w:rsid w:val="00530D11"/>
    <w:rsid w:val="00543E19"/>
    <w:rsid w:val="005A7E90"/>
    <w:rsid w:val="006015C2"/>
    <w:rsid w:val="00613699"/>
    <w:rsid w:val="006D12EF"/>
    <w:rsid w:val="006E1B45"/>
    <w:rsid w:val="007676BB"/>
    <w:rsid w:val="0077563B"/>
    <w:rsid w:val="00775935"/>
    <w:rsid w:val="00835ADD"/>
    <w:rsid w:val="00942D78"/>
    <w:rsid w:val="0094523B"/>
    <w:rsid w:val="009722B9"/>
    <w:rsid w:val="009B6E06"/>
    <w:rsid w:val="009C54BB"/>
    <w:rsid w:val="009C7F5F"/>
    <w:rsid w:val="00A03B00"/>
    <w:rsid w:val="00A55E59"/>
    <w:rsid w:val="00A978BF"/>
    <w:rsid w:val="00AE6457"/>
    <w:rsid w:val="00AF0A9B"/>
    <w:rsid w:val="00B13AAF"/>
    <w:rsid w:val="00B26D7C"/>
    <w:rsid w:val="00B35F92"/>
    <w:rsid w:val="00B4316C"/>
    <w:rsid w:val="00B71FE5"/>
    <w:rsid w:val="00B81002"/>
    <w:rsid w:val="00BF6A16"/>
    <w:rsid w:val="00C01221"/>
    <w:rsid w:val="00C222ED"/>
    <w:rsid w:val="00C3060B"/>
    <w:rsid w:val="00C323E9"/>
    <w:rsid w:val="00C53A5C"/>
    <w:rsid w:val="00C976B9"/>
    <w:rsid w:val="00D02A2D"/>
    <w:rsid w:val="00D31AE4"/>
    <w:rsid w:val="00D75ACF"/>
    <w:rsid w:val="00D84C8D"/>
    <w:rsid w:val="00D9012C"/>
    <w:rsid w:val="00DC3FC9"/>
    <w:rsid w:val="00DE7C3F"/>
    <w:rsid w:val="00DF0B0F"/>
    <w:rsid w:val="00E13D44"/>
    <w:rsid w:val="00EC3A7A"/>
    <w:rsid w:val="00EE18C5"/>
    <w:rsid w:val="00F63394"/>
    <w:rsid w:val="00F6417C"/>
    <w:rsid w:val="00F67CD2"/>
    <w:rsid w:val="00F74940"/>
    <w:rsid w:val="00F76983"/>
    <w:rsid w:val="00FD3520"/>
    <w:rsid w:val="00FE3DB0"/>
    <w:rsid w:val="08593B33"/>
    <w:rsid w:val="0F6A0B2B"/>
    <w:rsid w:val="0FA86EE9"/>
    <w:rsid w:val="14067FCC"/>
    <w:rsid w:val="16D8779A"/>
    <w:rsid w:val="2A765BCC"/>
    <w:rsid w:val="2C267E1B"/>
    <w:rsid w:val="2E953036"/>
    <w:rsid w:val="2EAF1BD2"/>
    <w:rsid w:val="30A752A2"/>
    <w:rsid w:val="31271CDC"/>
    <w:rsid w:val="33DA32A3"/>
    <w:rsid w:val="37BC47CB"/>
    <w:rsid w:val="413B181B"/>
    <w:rsid w:val="4C026A44"/>
    <w:rsid w:val="4C4D28EE"/>
    <w:rsid w:val="4CED74AC"/>
    <w:rsid w:val="4DE16CCA"/>
    <w:rsid w:val="51566086"/>
    <w:rsid w:val="542A1B18"/>
    <w:rsid w:val="620B5E08"/>
    <w:rsid w:val="62A34BDA"/>
    <w:rsid w:val="670047E9"/>
    <w:rsid w:val="67FA3C66"/>
    <w:rsid w:val="69B8733E"/>
    <w:rsid w:val="7AF77AC2"/>
    <w:rsid w:val="7B045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0"/>
    <w:rPr>
      <w:b/>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rFonts w:ascii="Calibri" w:hAnsi="Calibri" w:eastAsia="宋体" w:cs="Calibri"/>
      <w:sz w:val="18"/>
      <w:szCs w:val="18"/>
    </w:rPr>
  </w:style>
  <w:style w:type="character" w:customStyle="1" w:styleId="15">
    <w:name w:val="批注文字 Char"/>
    <w:basedOn w:val="9"/>
    <w:link w:val="2"/>
    <w:semiHidden/>
    <w:qFormat/>
    <w:uiPriority w:val="99"/>
    <w:rPr>
      <w:rFonts w:ascii="Calibri" w:hAnsi="Calibri" w:eastAsia="宋体" w:cs="Calibri"/>
      <w:kern w:val="2"/>
      <w:sz w:val="21"/>
      <w:szCs w:val="21"/>
    </w:rPr>
  </w:style>
  <w:style w:type="character" w:customStyle="1" w:styleId="16">
    <w:name w:val="批注主题 Char"/>
    <w:basedOn w:val="15"/>
    <w:link w:val="7"/>
    <w:semiHidden/>
    <w:qFormat/>
    <w:uiPriority w:val="99"/>
    <w:rPr>
      <w:rFonts w:ascii="Calibri" w:hAnsi="Calibri" w:eastAsia="宋体" w:cs="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3.vsd"/><Relationship Id="rId8" Type="http://schemas.openxmlformats.org/officeDocument/2006/relationships/image" Target="media/image2.emf"/><Relationship Id="rId7" Type="http://schemas.openxmlformats.org/officeDocument/2006/relationships/oleObject" Target="embeddings/Microsoft_Visio_2003-2010___2.vsd"/><Relationship Id="rId6" Type="http://schemas.openxmlformats.org/officeDocument/2006/relationships/image" Target="media/image1.emf"/><Relationship Id="rId5" Type="http://schemas.openxmlformats.org/officeDocument/2006/relationships/oleObject" Target="embeddings/Microsoft_Visio_2003-2010___1.vsd"/><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Microsoft_Visio_2003-2010___8.vsd"/><Relationship Id="rId18" Type="http://schemas.openxmlformats.org/officeDocument/2006/relationships/image" Target="media/image7.emf"/><Relationship Id="rId17" Type="http://schemas.openxmlformats.org/officeDocument/2006/relationships/oleObject" Target="embeddings/Microsoft_Visio_2003-2010___7.vsd"/><Relationship Id="rId16" Type="http://schemas.openxmlformats.org/officeDocument/2006/relationships/image" Target="media/image6.emf"/><Relationship Id="rId15" Type="http://schemas.openxmlformats.org/officeDocument/2006/relationships/oleObject" Target="embeddings/Microsoft_Visio_2003-2010___6.vsd"/><Relationship Id="rId14" Type="http://schemas.openxmlformats.org/officeDocument/2006/relationships/image" Target="media/image5.emf"/><Relationship Id="rId13" Type="http://schemas.openxmlformats.org/officeDocument/2006/relationships/oleObject" Target="embeddings/Microsoft_Visio_2003-2010___5.vsd"/><Relationship Id="rId12" Type="http://schemas.openxmlformats.org/officeDocument/2006/relationships/image" Target="media/image4.emf"/><Relationship Id="rId11" Type="http://schemas.openxmlformats.org/officeDocument/2006/relationships/oleObject" Target="embeddings/Microsoft_Visio_2003-2010___4.vsd"/><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234</Words>
  <Characters>1335</Characters>
  <Lines>11</Lines>
  <Paragraphs>3</Paragraphs>
  <TotalTime>1</TotalTime>
  <ScaleCrop>false</ScaleCrop>
  <LinksUpToDate>false</LinksUpToDate>
  <CharactersWithSpaces>1566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2023-07-09T05:26:00Z</dcterms:created>
  <dc:creator>波 陈</dc:creator>
  <cp:lastModifiedBy>银杏果</cp:lastModifiedBy>
  <cp:lastPrinted>2023-07-11T08:47:00Z</cp:lastPrinted>
  <dcterms:modified xsi:type="dcterms:W3CDTF">2023-12-29T02:08:25Z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BD66C9C7EE4C4D8F8B90B9003031F64E</vt:lpwstr>
  </property>
</Properties>
</file>