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" w:line="520" w:lineRule="exact"/>
        <w:ind w:left="0" w:right="2693" w:firstLine="0"/>
        <w:rPr>
          <w:rFonts w:ascii="Times New Roman" w:hAnsi="Times New Roman" w:eastAsia="黑体" w:cs="Times New Roman"/>
          <w:lang w:val="en-US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ascii="Times New Roman" w:hAnsi="Times New Roman" w:eastAsia="黑体" w:cs="Times New Roman"/>
          <w:lang w:val="en-US"/>
        </w:rPr>
        <w:t>1</w:t>
      </w:r>
    </w:p>
    <w:p>
      <w:pPr>
        <w:pStyle w:val="2"/>
        <w:spacing w:line="560" w:lineRule="exact"/>
        <w:ind w:left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淄川区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城市</w:t>
      </w:r>
      <w:r>
        <w:rPr>
          <w:rFonts w:ascii="Times New Roman" w:hAnsi="Times New Roman" w:eastAsia="方正小标宋简体" w:cs="Times New Roman"/>
          <w:sz w:val="44"/>
          <w:szCs w:val="44"/>
        </w:rPr>
        <w:t>防汛抗旱指挥部成员联系方式</w:t>
      </w:r>
    </w:p>
    <w:bookmarkEnd w:id="0"/>
    <w:tbl>
      <w:tblPr>
        <w:tblStyle w:val="4"/>
        <w:tblpPr w:leftFromText="180" w:rightFromText="180" w:vertAnchor="text" w:horzAnchor="page" w:tblpX="1459" w:tblpY="381"/>
        <w:tblOverlap w:val="never"/>
        <w:tblW w:w="48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397"/>
        <w:gridCol w:w="2807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序号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单位</w:t>
            </w:r>
          </w:p>
        </w:tc>
        <w:tc>
          <w:tcPr>
            <w:tcW w:w="10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姓名</w:t>
            </w:r>
          </w:p>
        </w:tc>
        <w:tc>
          <w:tcPr>
            <w:tcW w:w="244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10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244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区综合行政执法局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张  磊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党组书记、局长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一级主办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贾希东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区人武部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 xml:space="preserve">张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赟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孙向乾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军事科参谋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区教育和体育局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张红军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党组书记、局长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区委教育工委常务副书记（兼）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李  刚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区教体局党组成员、区政府教育指导服务中心主任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区工信局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沈  俊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张承新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党组成员、主任科员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医药化工产业发展办公室主任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区公安分局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张  栋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党委委员、副局长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四级高级警长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区民政局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张行海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highlight w:val="none"/>
                <w:lang w:eastAsia="zh-CN"/>
              </w:rPr>
              <w:t>代连丽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highlight w:val="none"/>
                <w:lang w:eastAsia="zh-CN"/>
              </w:rPr>
              <w:t>党组副书记、副局长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区财政局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刘  波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翟纯雷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党组成员、副局长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区自然资源局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郑良村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苏振峰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党组成员、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区自然资源事物服务中心主任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高  振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王文学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区住房和城乡建设局党组成员、副局长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区交通运输局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单志革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区政协副主席、交通运输局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满亮远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副局长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一级主任科员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区水利局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袁宝辉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 xml:space="preserve">孙  天 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党组成员、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水利事业综合保障中心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区商务局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杨淑鸿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李  才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党组成员、商务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区卫健局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陈义民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宋  军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区应急管理局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周德刚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胡以孝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委委员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区融媒体中心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张祖光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 xml:space="preserve">谭  凯 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 xml:space="preserve">副主任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区人防服务中心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孙香兰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王长生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区住房保障中心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郑  帅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刘洪昭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副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区市政环卫服务中心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王  吉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王  珂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党总支委员、副主任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区园林公园服务中心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徐建军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区综合行政执法局党组成员、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高元凯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党总支成员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刘广礼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安全科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区供热办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谭  磊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司志斌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区综合行政执法大队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董  猛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刘长生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市容科科长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区供电中心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  <w:t>刘泊辰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刘  广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区交警大队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 xml:space="preserve">王立侠 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区交警大队大队长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张传水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区交警大队副大队长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区气象局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杜  斌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郭  昊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台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区公路事业服务中心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赵莉珠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沈  志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区消防救援大队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徐少杰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孙成光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区联通公司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田端宇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刘  轲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区移动公司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张  磊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" w:line="320" w:lineRule="exact"/>
              <w:ind w:left="30" w:leftChars="0" w:right="23" w:rightChars="0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eastAsia="仿宋_GB2312"/>
                <w:sz w:val="20"/>
                <w:lang w:val="en-US"/>
              </w:rPr>
              <w:t>贺谋刚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" w:line="320" w:lineRule="exact"/>
              <w:ind w:left="30" w:leftChars="0" w:right="23" w:rightChars="0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eastAsia="仿宋_GB2312"/>
                <w:sz w:val="20"/>
                <w:lang w:val="en-US"/>
              </w:rPr>
              <w:t>综合部主任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区电信公司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韩  健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" w:line="320" w:lineRule="exact"/>
              <w:ind w:right="23" w:rightChars="0"/>
              <w:jc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eastAsia="仿宋_GB2312"/>
                <w:sz w:val="20"/>
                <w:lang w:val="en-US" w:eastAsia="zh-CN"/>
              </w:rPr>
              <w:t>罗</w:t>
            </w:r>
            <w:r>
              <w:rPr>
                <w:rFonts w:hint="eastAsia" w:eastAsia="仿宋_GB2312"/>
                <w:sz w:val="20"/>
                <w:lang w:val="en-US"/>
              </w:rPr>
              <w:t>劲光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" w:line="320" w:lineRule="exact"/>
              <w:ind w:left="30" w:leftChars="0" w:right="23" w:rightChars="0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eastAsia="仿宋_GB2312"/>
                <w:sz w:val="20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张继波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开发区工委副书记、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管委会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" w:line="320" w:lineRule="exact"/>
              <w:ind w:left="6"/>
              <w:rPr>
                <w:rFonts w:ascii="仿宋_GB2312" w:hAnsi="宋体" w:eastAsia="仿宋_GB2312" w:cs="仿宋_GB2312"/>
                <w:sz w:val="16"/>
                <w:szCs w:val="16"/>
              </w:rPr>
            </w:pPr>
            <w:r>
              <w:rPr>
                <w:rFonts w:hint="eastAsia" w:eastAsia="仿宋_GB2312"/>
                <w:sz w:val="20"/>
                <w:szCs w:val="20"/>
              </w:rPr>
              <w:t>司志兵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90" w:line="320" w:lineRule="exact"/>
              <w:ind w:left="420" w:right="79" w:hanging="367" w:hangingChars="175"/>
              <w:rPr>
                <w:rFonts w:ascii="仿宋_GB2312" w:hAnsi="宋体" w:eastAsia="仿宋_GB2312" w:cs="仿宋_GB2312"/>
                <w:sz w:val="16"/>
                <w:szCs w:val="16"/>
              </w:rPr>
            </w:pPr>
            <w:r>
              <w:rPr>
                <w:rFonts w:hint="eastAsia" w:eastAsia="仿宋_GB2312"/>
                <w:sz w:val="21"/>
                <w:szCs w:val="21"/>
              </w:rPr>
              <w:t>钟楼街道工委委员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洪山镇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杨永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刚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镇党委副书记、镇长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486"/>
              </w:tabs>
              <w:spacing w:line="320" w:lineRule="exact"/>
              <w:ind w:left="6"/>
              <w:rPr>
                <w:rFonts w:ascii="仿宋_GB2312" w:hAnsi="宋体" w:eastAsia="仿宋_GB2312" w:cs="仿宋_GB2312"/>
                <w:sz w:val="13"/>
                <w:szCs w:val="13"/>
              </w:rPr>
            </w:pPr>
            <w:r>
              <w:rPr>
                <w:rFonts w:hint="eastAsia" w:eastAsia="仿宋_GB2312"/>
                <w:sz w:val="20"/>
                <w:szCs w:val="20"/>
                <w:lang w:val="en-US"/>
              </w:rPr>
              <w:t xml:space="preserve">李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  <w:lang w:val="en-US"/>
              </w:rPr>
              <w:t>宁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20" w:lineRule="exact"/>
              <w:ind w:left="208"/>
              <w:rPr>
                <w:rFonts w:ascii="仿宋_GB2312" w:hAnsi="宋体" w:eastAsia="仿宋_GB2312" w:cs="仿宋_GB2312"/>
                <w:sz w:val="13"/>
                <w:szCs w:val="13"/>
              </w:rPr>
            </w:pPr>
            <w:r>
              <w:rPr>
                <w:rFonts w:hint="eastAsia" w:eastAsia="仿宋_GB2312"/>
                <w:sz w:val="20"/>
                <w:szCs w:val="20"/>
                <w:lang w:val="en-US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寨里镇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王胜宝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镇党委副书记、镇长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孙德建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般阳路街道办事处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杨  宁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工委副书记、办事处主任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将军路街道办事处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段为荣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工委书记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486"/>
              </w:tabs>
              <w:spacing w:line="320" w:lineRule="exact"/>
              <w:ind w:left="6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/>
              </w:rPr>
              <w:t>翟俊尧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20" w:lineRule="exact"/>
              <w:ind w:left="122" w:right="112"/>
              <w:rPr>
                <w:rFonts w:ascii="仿宋_GB2312" w:hAnsi="宋体" w:eastAsia="仿宋_GB2312" w:cs="仿宋_GB2312"/>
                <w:kern w:val="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bidi="ar-SA"/>
              </w:rPr>
              <w:t>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松龄路街道办事处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486"/>
              </w:tabs>
              <w:spacing w:line="320" w:lineRule="exact"/>
              <w:ind w:left="6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郑贵春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20" w:lineRule="exact"/>
              <w:ind w:left="350" w:right="112" w:hanging="350" w:hangingChars="175"/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 w:bidi="ar-SA"/>
              </w:rPr>
              <w:t>工委书记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486"/>
              </w:tabs>
              <w:spacing w:line="320" w:lineRule="exact"/>
              <w:ind w:left="6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/>
              </w:rPr>
              <w:t>王  栋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20" w:lineRule="exact"/>
              <w:ind w:left="350" w:right="112" w:hanging="350" w:hangingChars="175"/>
              <w:rPr>
                <w:rFonts w:ascii="仿宋_GB2312" w:hAnsi="宋体" w:eastAsia="仿宋_GB2312" w:cs="仿宋_GB2312"/>
                <w:kern w:val="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bidi="ar-SA"/>
              </w:rPr>
              <w:t>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区星辰燃气公司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孙国营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袁  冰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区星辰供水公司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王  鹏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党委书记，董事长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王晓明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常务副总经理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淄博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北控金泽城市服务有限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公司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丁玲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高燕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2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广东特丽洁环境工程有限公司淄博分公司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宋云龙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市政运营副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吴昕玮</w:t>
            </w:r>
          </w:p>
        </w:tc>
        <w:tc>
          <w:tcPr>
            <w:tcW w:w="24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市政主管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E196D"/>
    <w:rsid w:val="38FE1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6" w:firstLine="64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2024-03-14T06:50:00Z</dcterms:created>
  <dc:creator>银杏果</dc:creator>
  <cp:lastModifiedBy>银杏果</cp:lastModifiedBy>
  <dcterms:modified xsi:type="dcterms:W3CDTF">2024-03-14T06:51:07Z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