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"/>
        <w:ind w:left="0" w:right="2693" w:firstLine="0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ascii="Times New Roman" w:hAnsi="Times New Roman" w:eastAsia="黑体" w:cs="Times New Roman"/>
          <w:lang w:val="en-US"/>
        </w:rPr>
        <w:t>1</w:t>
      </w:r>
    </w:p>
    <w:p>
      <w:pPr>
        <w:pStyle w:val="6"/>
        <w:spacing w:line="560" w:lineRule="exact"/>
        <w:ind w:firstLine="0"/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r>
        <w:rPr>
          <w:rFonts w:eastAsia="方正小标宋简体" w:cs="Times New Roman"/>
          <w:sz w:val="44"/>
          <w:szCs w:val="44"/>
        </w:rPr>
        <w:t>区扫雪除冰应急指挥部成员联系方式</w:t>
      </w:r>
    </w:p>
    <w:bookmarkEnd w:id="0"/>
    <w:tbl>
      <w:tblPr>
        <w:tblStyle w:val="4"/>
        <w:tblW w:w="8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835"/>
        <w:gridCol w:w="2268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区综合行政执法局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张  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党组书记、局长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一级主办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贾希东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区人武部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张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部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孙向乾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军事科参谋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区公安分局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张  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党委委员、副局长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四级高级警长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区财政局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刘  波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翟纯雷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党组成员、副局长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高  振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15" w:line="360" w:lineRule="exact"/>
              <w:ind w:left="5" w:leftChars="0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eastAsia="仿宋_GB2312"/>
                <w:sz w:val="20"/>
                <w:szCs w:val="20"/>
              </w:rPr>
              <w:t>王文学</w:t>
            </w:r>
          </w:p>
        </w:tc>
        <w:tc>
          <w:tcPr>
            <w:tcW w:w="3118" w:type="dxa"/>
            <w:vAlign w:val="center"/>
          </w:tcPr>
          <w:p>
            <w:pPr>
              <w:pStyle w:val="8"/>
              <w:spacing w:before="115" w:line="360" w:lineRule="exact"/>
              <w:ind w:left="39" w:leftChars="0" w:right="31" w:rightChars="0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zh-CN" w:eastAsia="zh-CN" w:bidi="zh-CN"/>
              </w:rPr>
            </w:pPr>
            <w:r>
              <w:rPr>
                <w:rFonts w:eastAsia="仿宋_GB2312"/>
                <w:sz w:val="20"/>
                <w:szCs w:val="20"/>
              </w:rPr>
              <w:t>党组成员、副局长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区交通运输局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满亮远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副局长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一级主任科员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区商务局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杨淑鸿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黄长立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区卫健局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陈义民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党组书记、局长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宋  军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党组成员、副局长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区应急管理局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周德刚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党委书记、局长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胡以孝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党组成员、副局长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区融媒体中心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张祖光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谭  凯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区住房保障中心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郑  帅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刘洪昭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副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区市政环卫服务中心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王  吉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党总支书记、主任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郑良树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党总支委员、副主任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区园林公园服务中心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徐建军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党总支书记、主任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高元凯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党总支成员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刘广礼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安全科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区综合行政执法大队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董  猛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大队长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刘长生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市容科科长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区供电中心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  <w:t>刘泊辰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刘  广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区交警大队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王立侠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大队长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张传水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副大队长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区气象局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杜  斌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郭  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台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区公路事业服务中心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赵莉珠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沈  志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区消防救援大队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徐少杰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大队长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孙成光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指导员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区联通公司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田端宇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刘  轲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区移动公司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张  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" w:line="240" w:lineRule="auto"/>
              <w:ind w:left="30" w:leftChars="0" w:right="23" w:rightChars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eastAsia="仿宋_GB2312"/>
                <w:sz w:val="20"/>
                <w:szCs w:val="20"/>
                <w:lang w:val="en-US"/>
              </w:rPr>
              <w:t>贺谋刚</w:t>
            </w:r>
          </w:p>
        </w:tc>
        <w:tc>
          <w:tcPr>
            <w:tcW w:w="3118" w:type="dxa"/>
            <w:vAlign w:val="center"/>
          </w:tcPr>
          <w:p>
            <w:pPr>
              <w:pStyle w:val="8"/>
              <w:spacing w:before="1" w:line="240" w:lineRule="auto"/>
              <w:ind w:left="30" w:leftChars="0" w:right="23" w:rightChars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eastAsia="仿宋_GB2312"/>
                <w:sz w:val="20"/>
                <w:szCs w:val="20"/>
                <w:lang w:val="en-US"/>
              </w:rPr>
              <w:t>综合部主任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区电信公司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韩  健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" w:line="240" w:lineRule="auto"/>
              <w:ind w:right="23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  <w:lang w:val="en-US"/>
              </w:rPr>
              <w:t>罗劲光</w:t>
            </w:r>
          </w:p>
        </w:tc>
        <w:tc>
          <w:tcPr>
            <w:tcW w:w="3118" w:type="dxa"/>
            <w:vAlign w:val="center"/>
          </w:tcPr>
          <w:p>
            <w:pPr>
              <w:pStyle w:val="8"/>
              <w:spacing w:before="1" w:line="240" w:lineRule="auto"/>
              <w:ind w:left="30" w:right="23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办公室主任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区盐业公司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孙  霞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科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淄博北控金泽城市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服务有限公司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廖志杰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孔成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环卫市政经理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广东特丽洁环境工程有限公司淄博分公司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丁玲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高燕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安全员</w:t>
            </w:r>
          </w:p>
        </w:tc>
      </w:tr>
    </w:tbl>
    <w:p>
      <w:pPr>
        <w:pStyle w:val="2"/>
        <w:spacing w:before="16" w:line="240" w:lineRule="auto"/>
        <w:ind w:left="0" w:right="2693" w:firstLine="0"/>
        <w:rPr>
          <w:rFonts w:ascii="Times New Roman" w:hAnsi="Times New Roman" w:eastAsia="黑体" w:cs="Times New Roman"/>
        </w:rPr>
        <w:sectPr>
          <w:pgSz w:w="11906" w:h="16838"/>
          <w:pgMar w:top="2098" w:right="1474" w:bottom="1985" w:left="1588" w:header="851" w:footer="992" w:gutter="0"/>
          <w:cols w:space="0" w:num="1"/>
          <w:docGrid w:type="lines" w:linePitch="317" w:charSpace="0"/>
        </w:sectPr>
      </w:pPr>
      <w:r>
        <w:rPr>
          <w:rFonts w:ascii="Times New Roman" w:hAnsi="Times New Roman" w:eastAsia="黑体" w:cs="Times New Roma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02322"/>
    <w:rsid w:val="39D02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6" w:firstLine="64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itle"/>
    <w:basedOn w:val="1"/>
    <w:unhideWhenUsed/>
    <w:qFormat/>
    <w:uiPriority w:val="0"/>
    <w:pPr>
      <w:jc w:val="center"/>
      <w:outlineLvl w:val="0"/>
    </w:pPr>
    <w:rPr>
      <w:rFonts w:ascii="Arial" w:hAnsi="Arial"/>
      <w:sz w:val="32"/>
    </w:rPr>
  </w:style>
  <w:style w:type="paragraph" w:customStyle="1" w:styleId="6">
    <w:name w:val="样式 首行缩进:  2 字符"/>
    <w:basedOn w:val="7"/>
    <w:qFormat/>
    <w:uiPriority w:val="0"/>
    <w:pPr>
      <w:ind w:firstLine="560"/>
    </w:pPr>
    <w:rPr>
      <w:rFonts w:ascii="Times New Roman" w:hAnsi="Times New Roman" w:eastAsia="仿宋_GB2312" w:cs="宋体"/>
      <w:sz w:val="24"/>
      <w:szCs w:val="20"/>
    </w:rPr>
  </w:style>
  <w:style w:type="paragraph" w:customStyle="1" w:styleId="7">
    <w:name w:val="正文 New New New New New"/>
    <w:next w:val="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2024-03-14T07:01:00Z</dcterms:created>
  <dc:creator>银杏果</dc:creator>
  <cp:lastModifiedBy>银杏果</cp:lastModifiedBy>
  <dcterms:modified xsi:type="dcterms:W3CDTF">2024-03-14T07:01:19Z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