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bCs w:val="0"/>
          <w:i w:val="0"/>
          <w:caps w:val="0"/>
          <w:color w:val="333333"/>
          <w:spacing w:val="-17"/>
          <w:sz w:val="44"/>
          <w:szCs w:val="44"/>
          <w:shd w:val="clear" w:color="auto" w:fill="FFFFFF"/>
          <w:lang w:val="en-US" w:eastAsia="zh-CN"/>
        </w:rPr>
      </w:pPr>
      <w:r>
        <w:rPr>
          <w:rFonts w:hint="eastAsia" w:ascii="方正小标宋简体" w:hAnsi="方正小标宋简体" w:eastAsia="方正小标宋简体" w:cs="方正小标宋简体"/>
          <w:b/>
          <w:bCs w:val="0"/>
          <w:i w:val="0"/>
          <w:caps w:val="0"/>
          <w:color w:val="333333"/>
          <w:spacing w:val="-17"/>
          <w:sz w:val="44"/>
          <w:szCs w:val="44"/>
          <w:shd w:val="clear" w:color="auto" w:fill="FFFFFF"/>
          <w:lang w:val="en-US" w:eastAsia="zh-CN"/>
        </w:rPr>
        <w:t>淄博市淄川区司法局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333333"/>
          <w:spacing w:val="0"/>
          <w:sz w:val="44"/>
          <w:szCs w:val="44"/>
          <w:shd w:val="clear" w:color="auto" w:fill="FFFFFF"/>
        </w:rPr>
      </w:pPr>
      <w:r>
        <w:rPr>
          <w:rFonts w:hint="eastAsia" w:ascii="方正小标宋简体" w:hAnsi="方正小标宋简体" w:eastAsia="方正小标宋简体" w:cs="方正小标宋简体"/>
          <w:b/>
          <w:bCs w:val="0"/>
          <w:i w:val="0"/>
          <w:caps w:val="0"/>
          <w:color w:val="333333"/>
          <w:spacing w:val="-17"/>
          <w:sz w:val="44"/>
          <w:szCs w:val="44"/>
          <w:shd w:val="clear" w:color="auto" w:fill="FFFFFF"/>
          <w:lang w:val="en-US" w:eastAsia="zh-CN"/>
        </w:rPr>
        <w:t>2023年</w:t>
      </w:r>
      <w:r>
        <w:rPr>
          <w:rFonts w:hint="eastAsia" w:ascii="方正小标宋简体" w:hAnsi="方正小标宋简体" w:eastAsia="方正小标宋简体" w:cs="方正小标宋简体"/>
          <w:b/>
          <w:bCs w:val="0"/>
          <w:i w:val="0"/>
          <w:caps w:val="0"/>
          <w:color w:val="333333"/>
          <w:spacing w:val="-17"/>
          <w:sz w:val="44"/>
          <w:szCs w:val="44"/>
          <w:shd w:val="clear" w:color="auto" w:fill="FFFFFF"/>
        </w:rPr>
        <w:t>政府信息公开工作</w:t>
      </w:r>
      <w:bookmarkStart w:id="10" w:name="_GoBack"/>
      <w:bookmarkEnd w:id="10"/>
      <w:r>
        <w:rPr>
          <w:rFonts w:hint="eastAsia" w:ascii="方正小标宋简体" w:hAnsi="方正小标宋简体" w:eastAsia="方正小标宋简体" w:cs="方正小标宋简体"/>
          <w:b/>
          <w:bCs w:val="0"/>
          <w:i w:val="0"/>
          <w:caps w:val="0"/>
          <w:color w:val="333333"/>
          <w:spacing w:val="0"/>
          <w:sz w:val="44"/>
          <w:szCs w:val="44"/>
          <w:shd w:val="clear" w:color="auto" w:fill="FFFFFF"/>
        </w:rPr>
        <w:t>年度报告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default" w:ascii="Times New Roman" w:hAnsi="Times New Roman" w:eastAsia="方正小标宋简体" w:cs="Times New Roman"/>
          <w:b w:val="0"/>
          <w:bCs/>
          <w:i w:val="0"/>
          <w:caps w:val="0"/>
          <w:color w:val="333333"/>
          <w:spacing w:val="0"/>
          <w:sz w:val="44"/>
          <w:szCs w:val="44"/>
          <w:shd w:val="clear" w:color="auto"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b w:val="0"/>
          <w:bCs/>
          <w:i w:val="0"/>
          <w:caps w:val="0"/>
          <w:color w:val="333333"/>
          <w:spacing w:val="-20"/>
          <w:sz w:val="32"/>
          <w:szCs w:val="32"/>
          <w:shd w:val="clear" w:color="auto" w:fill="FFFFFF"/>
          <w:lang w:eastAsia="zh-CN"/>
        </w:rPr>
      </w:pPr>
      <w:r>
        <w:rPr>
          <w:rFonts w:hint="default" w:ascii="Times New Roman" w:hAnsi="Times New Roman" w:eastAsia="仿宋_GB2312" w:cs="Times New Roman"/>
          <w:b w:val="0"/>
          <w:bCs/>
          <w:i w:val="0"/>
          <w:caps w:val="0"/>
          <w:color w:val="333333"/>
          <w:spacing w:val="0"/>
          <w:sz w:val="32"/>
          <w:szCs w:val="32"/>
          <w:shd w:val="clear" w:color="auto" w:fill="FFFFFF"/>
          <w:lang w:eastAsia="zh-CN"/>
        </w:rPr>
        <w:t>本报告所统计的数据时限为202</w:t>
      </w:r>
      <w:r>
        <w:rPr>
          <w:rFonts w:hint="default" w:ascii="Times New Roman" w:hAnsi="Times New Roman" w:eastAsia="仿宋_GB2312" w:cs="Times New Roman"/>
          <w:b w:val="0"/>
          <w:bCs/>
          <w:i w:val="0"/>
          <w:caps w:val="0"/>
          <w:color w:val="333333"/>
          <w:spacing w:val="0"/>
          <w:sz w:val="32"/>
          <w:szCs w:val="32"/>
          <w:shd w:val="clear" w:color="auto" w:fill="FFFFFF"/>
          <w:lang w:val="en-US" w:eastAsia="zh-CN"/>
        </w:rPr>
        <w:t>3</w:t>
      </w:r>
      <w:r>
        <w:rPr>
          <w:rFonts w:hint="default" w:ascii="Times New Roman" w:hAnsi="Times New Roman" w:eastAsia="仿宋_GB2312" w:cs="Times New Roman"/>
          <w:b w:val="0"/>
          <w:bCs/>
          <w:i w:val="0"/>
          <w:caps w:val="0"/>
          <w:color w:val="333333"/>
          <w:spacing w:val="0"/>
          <w:sz w:val="32"/>
          <w:szCs w:val="32"/>
          <w:shd w:val="clear" w:color="auto" w:fill="FFFFFF"/>
          <w:lang w:eastAsia="zh-CN"/>
        </w:rPr>
        <w:t>年1月1日起至202</w:t>
      </w:r>
      <w:r>
        <w:rPr>
          <w:rFonts w:hint="default" w:ascii="Times New Roman" w:hAnsi="Times New Roman" w:eastAsia="仿宋_GB2312" w:cs="Times New Roman"/>
          <w:b w:val="0"/>
          <w:bCs/>
          <w:i w:val="0"/>
          <w:caps w:val="0"/>
          <w:color w:val="333333"/>
          <w:spacing w:val="0"/>
          <w:sz w:val="32"/>
          <w:szCs w:val="32"/>
          <w:shd w:val="clear" w:color="auto" w:fill="FFFFFF"/>
          <w:lang w:val="en-US" w:eastAsia="zh-CN"/>
        </w:rPr>
        <w:t>3</w:t>
      </w:r>
      <w:r>
        <w:rPr>
          <w:rFonts w:hint="default" w:ascii="Times New Roman" w:hAnsi="Times New Roman" w:eastAsia="仿宋_GB2312" w:cs="Times New Roman"/>
          <w:b w:val="0"/>
          <w:bCs/>
          <w:i w:val="0"/>
          <w:caps w:val="0"/>
          <w:color w:val="333333"/>
          <w:spacing w:val="0"/>
          <w:sz w:val="32"/>
          <w:szCs w:val="32"/>
          <w:shd w:val="clear" w:color="auto" w:fill="FFFFFF"/>
          <w:lang w:eastAsia="zh-CN"/>
        </w:rPr>
        <w:t>年12月31日止。如对报告内容有疑问，请与淄博市淄川区司法局联系（</w:t>
      </w:r>
      <w:r>
        <w:rPr>
          <w:rFonts w:hint="default" w:ascii="Times New Roman" w:hAnsi="Times New Roman" w:eastAsia="仿宋_GB2312" w:cs="Times New Roman"/>
          <w:b w:val="0"/>
          <w:bCs/>
          <w:i w:val="0"/>
          <w:caps w:val="0"/>
          <w:color w:val="333333"/>
          <w:spacing w:val="20"/>
          <w:sz w:val="32"/>
          <w:szCs w:val="32"/>
          <w:shd w:val="clear" w:color="auto" w:fill="FFFFFF"/>
          <w:lang w:eastAsia="zh-CN"/>
        </w:rPr>
        <w:t>地址：山东省淄博市淄川区文汇街3号；邮编：</w:t>
      </w:r>
      <w:r>
        <w:rPr>
          <w:rFonts w:hint="default" w:ascii="Times New Roman" w:hAnsi="Times New Roman" w:eastAsia="仿宋_GB2312" w:cs="Times New Roman"/>
          <w:b w:val="0"/>
          <w:bCs/>
          <w:i w:val="0"/>
          <w:caps w:val="0"/>
          <w:color w:val="333333"/>
          <w:spacing w:val="0"/>
          <w:sz w:val="32"/>
          <w:szCs w:val="32"/>
          <w:shd w:val="clear" w:color="auto" w:fill="FFFFFF"/>
          <w:lang w:eastAsia="zh-CN"/>
        </w:rPr>
        <w:t>255100；电话：0533-5180681；邮箱</w:t>
      </w:r>
      <w:r>
        <w:rPr>
          <w:rFonts w:hint="default" w:ascii="Times New Roman" w:hAnsi="Times New Roman" w:eastAsia="仿宋_GB2312" w:cs="Times New Roman"/>
          <w:b w:val="0"/>
          <w:bCs/>
          <w:i w:val="0"/>
          <w:caps w:val="0"/>
          <w:color w:val="000000" w:themeColor="text1"/>
          <w:spacing w:val="-20"/>
          <w:sz w:val="32"/>
          <w:szCs w:val="32"/>
          <w:shd w:val="clear" w:color="auto" w:fill="FFFFFF"/>
          <w:lang w:eastAsia="zh-CN"/>
        </w:rPr>
        <w:fldChar w:fldCharType="begin"/>
      </w:r>
      <w:r>
        <w:rPr>
          <w:rFonts w:hint="default" w:ascii="Times New Roman" w:hAnsi="Times New Roman" w:eastAsia="仿宋_GB2312" w:cs="Times New Roman"/>
          <w:b w:val="0"/>
          <w:bCs/>
          <w:i w:val="0"/>
          <w:caps w:val="0"/>
          <w:color w:val="000000" w:themeColor="text1"/>
          <w:spacing w:val="-20"/>
          <w:sz w:val="32"/>
          <w:szCs w:val="32"/>
          <w:shd w:val="clear" w:color="auto" w:fill="FFFFFF"/>
          <w:lang w:eastAsia="zh-CN"/>
        </w:rPr>
        <w:instrText xml:space="preserve"> HYPERLINK "mailto:sfj12348@zb.shandong.cn）。" </w:instrText>
      </w:r>
      <w:r>
        <w:rPr>
          <w:rFonts w:hint="default" w:ascii="Times New Roman" w:hAnsi="Times New Roman" w:eastAsia="仿宋_GB2312" w:cs="Times New Roman"/>
          <w:b w:val="0"/>
          <w:bCs/>
          <w:i w:val="0"/>
          <w:caps w:val="0"/>
          <w:color w:val="000000" w:themeColor="text1"/>
          <w:spacing w:val="-20"/>
          <w:sz w:val="32"/>
          <w:szCs w:val="32"/>
          <w:shd w:val="clear" w:color="auto" w:fill="FFFFFF"/>
          <w:lang w:eastAsia="zh-CN"/>
        </w:rPr>
        <w:fldChar w:fldCharType="separate"/>
      </w:r>
      <w:r>
        <w:rPr>
          <w:rStyle w:val="6"/>
          <w:rFonts w:hint="default" w:ascii="Times New Roman" w:hAnsi="Times New Roman" w:eastAsia="仿宋_GB2312" w:cs="Times New Roman"/>
          <w:b w:val="0"/>
          <w:bCs/>
          <w:i w:val="0"/>
          <w:caps w:val="0"/>
          <w:color w:val="000000" w:themeColor="text1"/>
          <w:spacing w:val="-20"/>
          <w:sz w:val="32"/>
          <w:szCs w:val="32"/>
          <w:u w:val="none"/>
          <w:shd w:val="clear" w:color="auto" w:fill="FFFFFF"/>
          <w:lang w:eastAsia="zh-CN"/>
        </w:rPr>
        <w:t>sfj12348@zb.shandong.cn</w:t>
      </w:r>
      <w:r>
        <w:rPr>
          <w:rStyle w:val="6"/>
          <w:rFonts w:hint="eastAsia" w:ascii="Times New Roman" w:hAnsi="Times New Roman" w:eastAsia="仿宋_GB2312" w:cs="Times New Roman"/>
          <w:b w:val="0"/>
          <w:bCs/>
          <w:i w:val="0"/>
          <w:caps w:val="0"/>
          <w:color w:val="000000" w:themeColor="text1"/>
          <w:spacing w:val="-20"/>
          <w:sz w:val="32"/>
          <w:szCs w:val="32"/>
          <w:u w:val="none"/>
          <w:shd w:val="clear" w:color="auto" w:fill="FFFFFF"/>
          <w:lang w:eastAsia="zh-CN"/>
        </w:rPr>
        <w:t>）</w:t>
      </w:r>
      <w:r>
        <w:rPr>
          <w:rStyle w:val="6"/>
          <w:rFonts w:hint="default" w:ascii="Times New Roman" w:hAnsi="Times New Roman" w:eastAsia="仿宋_GB2312" w:cs="Times New Roman"/>
          <w:b w:val="0"/>
          <w:bCs/>
          <w:i w:val="0"/>
          <w:caps w:val="0"/>
          <w:color w:val="000000" w:themeColor="text1"/>
          <w:spacing w:val="-20"/>
          <w:sz w:val="32"/>
          <w:szCs w:val="32"/>
          <w:u w:val="none"/>
          <w:shd w:val="clear" w:color="auto" w:fill="FFFFFF"/>
          <w:lang w:eastAsia="zh-CN"/>
        </w:rPr>
        <w:t>。</w:t>
      </w:r>
      <w:r>
        <w:rPr>
          <w:rFonts w:hint="default" w:ascii="Times New Roman" w:hAnsi="Times New Roman" w:eastAsia="仿宋_GB2312" w:cs="Times New Roman"/>
          <w:b w:val="0"/>
          <w:bCs/>
          <w:i w:val="0"/>
          <w:caps w:val="0"/>
          <w:color w:val="000000" w:themeColor="text1"/>
          <w:spacing w:val="-20"/>
          <w:sz w:val="32"/>
          <w:szCs w:val="32"/>
          <w:shd w:val="clear" w:color="auto" w:fill="FFFFFF"/>
          <w:lang w:eastAsia="zh-CN"/>
        </w:rPr>
        <w:fldChar w:fldCharType="end"/>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right="0" w:rightChars="0" w:firstLine="643" w:firstLineChars="200"/>
        <w:jc w:val="both"/>
        <w:textAlignment w:val="auto"/>
        <w:rPr>
          <w:rFonts w:hint="default" w:ascii="Times New Roman" w:hAnsi="Times New Roman" w:eastAsia="仿宋_GB2312" w:cs="Times New Roman"/>
          <w:b w:val="0"/>
          <w:bCs/>
          <w:i w:val="0"/>
          <w:caps w:val="0"/>
          <w:color w:val="333333"/>
          <w:spacing w:val="0"/>
          <w:sz w:val="32"/>
          <w:szCs w:val="32"/>
          <w:shd w:val="clear" w:color="auto" w:fill="FFFFFF"/>
        </w:rPr>
      </w:pPr>
      <w:r>
        <w:rPr>
          <w:rFonts w:hint="default" w:ascii="Times New Roman" w:hAnsi="Times New Roman" w:eastAsia="黑体" w:cs="Times New Roman"/>
          <w:b/>
          <w:bCs w:val="0"/>
          <w:i w:val="0"/>
          <w:caps w:val="0"/>
          <w:color w:val="333333"/>
          <w:spacing w:val="0"/>
          <w:sz w:val="32"/>
          <w:szCs w:val="32"/>
          <w:shd w:val="clear" w:color="auto" w:fill="FFFFFF"/>
          <w:lang w:eastAsia="zh-CN"/>
        </w:rPr>
        <w:t>一、</w:t>
      </w:r>
      <w:r>
        <w:rPr>
          <w:rFonts w:hint="default" w:ascii="Times New Roman" w:hAnsi="Times New Roman" w:eastAsia="黑体" w:cs="Times New Roman"/>
          <w:b/>
          <w:bCs w:val="0"/>
          <w:i w:val="0"/>
          <w:caps w:val="0"/>
          <w:color w:val="333333"/>
          <w:spacing w:val="0"/>
          <w:sz w:val="32"/>
          <w:szCs w:val="32"/>
          <w:shd w:val="clear" w:color="auto" w:fill="FFFFFF"/>
        </w:rPr>
        <w:t>总体情况</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lang w:eastAsia="zh-CN"/>
        </w:rPr>
      </w:pPr>
      <w:r>
        <w:rPr>
          <w:rFonts w:hint="default" w:ascii="Times New Roman" w:hAnsi="Times New Roman" w:eastAsia="仿宋_GB2312" w:cs="Times New Roman"/>
          <w:color w:val="000000" w:themeColor="text1"/>
          <w:sz w:val="32"/>
          <w:szCs w:val="32"/>
        </w:rPr>
        <w:t>202</w:t>
      </w:r>
      <w:r>
        <w:rPr>
          <w:rFonts w:hint="default" w:ascii="Times New Roman" w:hAnsi="Times New Roman" w:eastAsia="仿宋_GB2312" w:cs="Times New Roman"/>
          <w:color w:val="000000" w:themeColor="text1"/>
          <w:sz w:val="32"/>
          <w:szCs w:val="32"/>
          <w:lang w:val="en-US" w:eastAsia="zh-CN"/>
        </w:rPr>
        <w:t>3</w:t>
      </w:r>
      <w:r>
        <w:rPr>
          <w:rFonts w:hint="default" w:ascii="Times New Roman" w:hAnsi="Times New Roman" w:eastAsia="仿宋_GB2312" w:cs="Times New Roman"/>
          <w:color w:val="000000" w:themeColor="text1"/>
          <w:sz w:val="32"/>
          <w:szCs w:val="32"/>
        </w:rPr>
        <w:t>年</w:t>
      </w:r>
      <w:r>
        <w:rPr>
          <w:rFonts w:hint="default" w:ascii="Times New Roman" w:hAnsi="Times New Roman" w:eastAsia="仿宋_GB2312" w:cs="Times New Roman"/>
          <w:color w:val="000000" w:themeColor="text1"/>
          <w:sz w:val="32"/>
          <w:szCs w:val="32"/>
          <w:lang w:val="en-US" w:eastAsia="zh-CN"/>
        </w:rPr>
        <w:t>淄川区司法局</w:t>
      </w:r>
      <w:r>
        <w:rPr>
          <w:rFonts w:hint="default" w:ascii="Times New Roman" w:hAnsi="Times New Roman" w:eastAsia="仿宋_GB2312" w:cs="Times New Roman"/>
          <w:color w:val="000000" w:themeColor="text1"/>
          <w:sz w:val="32"/>
          <w:szCs w:val="32"/>
        </w:rPr>
        <w:t>全面贯彻落实党的二十大精神，坚持以习近平新时代中国特色社会主义思想为指导，强化政治引领，聚焦主责主业，坚持服务大局，根据省、市</w:t>
      </w:r>
      <w:r>
        <w:rPr>
          <w:rFonts w:hint="default" w:ascii="Times New Roman" w:hAnsi="Times New Roman" w:eastAsia="仿宋_GB2312" w:cs="Times New Roman"/>
          <w:color w:val="000000" w:themeColor="text1"/>
          <w:sz w:val="32"/>
          <w:szCs w:val="32"/>
          <w:lang w:eastAsia="zh-CN"/>
        </w:rPr>
        <w:t>、区</w:t>
      </w:r>
      <w:r>
        <w:rPr>
          <w:rFonts w:hint="default" w:ascii="Times New Roman" w:hAnsi="Times New Roman" w:eastAsia="仿宋_GB2312" w:cs="Times New Roman"/>
          <w:color w:val="000000" w:themeColor="text1"/>
          <w:sz w:val="32"/>
          <w:szCs w:val="32"/>
        </w:rPr>
        <w:t>对政府信息公开工作年度报告</w:t>
      </w:r>
      <w:r>
        <w:rPr>
          <w:rFonts w:hint="default" w:ascii="Times New Roman" w:hAnsi="Times New Roman" w:eastAsia="仿宋_GB2312" w:cs="Times New Roman"/>
          <w:color w:val="000000" w:themeColor="text1"/>
          <w:sz w:val="32"/>
          <w:szCs w:val="32"/>
          <w:lang w:eastAsia="zh-CN"/>
        </w:rPr>
        <w:t>相关部署，以公开常态化为总抓手，认真贯彻落实</w:t>
      </w:r>
      <w:r>
        <w:rPr>
          <w:rFonts w:ascii="Times New Roman" w:hAnsi="Times New Roman" w:eastAsia="仿宋_GB2312" w:cs="Times New Roman"/>
          <w:color w:val="auto"/>
          <w:kern w:val="0"/>
          <w:sz w:val="32"/>
          <w:szCs w:val="32"/>
          <w:highlight w:val="none"/>
        </w:rPr>
        <w:t>《中华人民共和国政府信息公开条例》</w:t>
      </w:r>
      <w:r>
        <w:rPr>
          <w:rFonts w:hint="default" w:ascii="Times New Roman" w:hAnsi="Times New Roman" w:eastAsia="仿宋_GB2312" w:cs="Times New Roman"/>
          <w:color w:val="000000" w:themeColor="text1"/>
          <w:sz w:val="32"/>
          <w:szCs w:val="32"/>
          <w:lang w:eastAsia="zh-CN"/>
        </w:rPr>
        <w:t>，不断提高政府依法行政、透明行政、高效廉洁行政的能力和水平。</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rPr>
      </w:pPr>
      <w:r>
        <w:rPr>
          <w:rFonts w:hint="default" w:ascii="Times New Roman" w:hAnsi="Times New Roman" w:eastAsia="仿宋_GB2312" w:cs="Times New Roman"/>
          <w:color w:val="000000" w:themeColor="text1"/>
          <w:sz w:val="32"/>
          <w:szCs w:val="32"/>
          <w:lang w:val="en-US" w:eastAsia="zh-CN"/>
        </w:rPr>
        <w:t>1</w:t>
      </w:r>
      <w:r>
        <w:rPr>
          <w:rFonts w:hint="eastAsia" w:ascii="Times New Roman" w:hAnsi="Times New Roman" w:eastAsia="仿宋_GB2312" w:cs="Times New Roman"/>
          <w:color w:val="000000" w:themeColor="text1"/>
          <w:sz w:val="32"/>
          <w:szCs w:val="32"/>
          <w:lang w:val="en-US" w:eastAsia="zh-CN"/>
        </w:rPr>
        <w:t>.</w:t>
      </w:r>
      <w:r>
        <w:rPr>
          <w:rFonts w:hint="default" w:ascii="Times New Roman" w:hAnsi="Times New Roman" w:eastAsia="仿宋_GB2312" w:cs="Times New Roman"/>
          <w:color w:val="000000" w:themeColor="text1"/>
          <w:sz w:val="32"/>
          <w:szCs w:val="32"/>
          <w:lang w:val="en-US" w:eastAsia="zh-CN"/>
        </w:rPr>
        <w:t>主动公开方面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rPr>
      </w:pPr>
      <w:r>
        <w:rPr>
          <w:rFonts w:hint="default" w:ascii="Times New Roman" w:hAnsi="Times New Roman" w:eastAsia="仿宋_GB2312" w:cs="Times New Roman"/>
          <w:color w:val="000000" w:themeColor="text1"/>
          <w:sz w:val="32"/>
          <w:szCs w:val="32"/>
          <w:highlight w:val="none"/>
          <w:lang w:val="en-US" w:eastAsia="zh-CN"/>
        </w:rPr>
        <w:t>2023</w:t>
      </w:r>
      <w:r>
        <w:rPr>
          <w:rFonts w:hint="default" w:ascii="Times New Roman" w:hAnsi="Times New Roman" w:eastAsia="仿宋_GB2312" w:cs="Times New Roman"/>
          <w:color w:val="000000" w:themeColor="text1"/>
          <w:sz w:val="32"/>
          <w:szCs w:val="32"/>
          <w:lang w:val="en-US" w:eastAsia="zh-CN"/>
        </w:rPr>
        <w:t>年，区司法局通过淄川区政府网站及时公布各类信息</w:t>
      </w:r>
      <w:r>
        <w:rPr>
          <w:rFonts w:hint="default" w:ascii="Times New Roman" w:hAnsi="Times New Roman" w:eastAsia="仿宋_GB2312" w:cs="Times New Roman"/>
          <w:color w:val="000000" w:themeColor="text1"/>
          <w:sz w:val="32"/>
          <w:szCs w:val="32"/>
          <w:highlight w:val="none"/>
          <w:lang w:val="en-US" w:eastAsia="zh-CN"/>
        </w:rPr>
        <w:t>76</w:t>
      </w:r>
      <w:r>
        <w:rPr>
          <w:rFonts w:hint="default" w:ascii="Times New Roman" w:hAnsi="Times New Roman" w:eastAsia="仿宋_GB2312" w:cs="Times New Roman"/>
          <w:color w:val="000000" w:themeColor="text1"/>
          <w:sz w:val="32"/>
          <w:szCs w:val="32"/>
          <w:lang w:val="en-US" w:eastAsia="zh-CN"/>
        </w:rPr>
        <w:t>条，其中，机构职能类信息</w:t>
      </w:r>
      <w:r>
        <w:rPr>
          <w:rFonts w:hint="default" w:ascii="Times New Roman" w:hAnsi="Times New Roman" w:eastAsia="仿宋_GB2312" w:cs="Times New Roman"/>
          <w:color w:val="000000" w:themeColor="text1"/>
          <w:sz w:val="32"/>
          <w:szCs w:val="32"/>
          <w:highlight w:val="none"/>
          <w:lang w:val="en-US" w:eastAsia="zh-CN"/>
        </w:rPr>
        <w:t>3条，占总体比例3.9%</w:t>
      </w:r>
      <w:r>
        <w:rPr>
          <w:rFonts w:hint="eastAsia" w:ascii="Times New Roman" w:hAnsi="Times New Roman" w:eastAsia="仿宋_GB2312" w:cs="Times New Roman"/>
          <w:color w:val="000000" w:themeColor="text1"/>
          <w:sz w:val="32"/>
          <w:szCs w:val="32"/>
          <w:highlight w:val="none"/>
          <w:lang w:val="en-US" w:eastAsia="zh-CN"/>
        </w:rPr>
        <w:t>；</w:t>
      </w:r>
      <w:r>
        <w:rPr>
          <w:rFonts w:hint="default" w:ascii="Times New Roman" w:hAnsi="Times New Roman" w:eastAsia="仿宋_GB2312" w:cs="Times New Roman"/>
          <w:color w:val="000000" w:themeColor="text1"/>
          <w:sz w:val="32"/>
          <w:szCs w:val="32"/>
          <w:highlight w:val="none"/>
          <w:lang w:val="en-US" w:eastAsia="zh-CN"/>
        </w:rPr>
        <w:t>规划计划类信息1条，占总体比例1.3%；其他类信息4条，占总体比例5.3%；业务工作类信息68条，占总体比例89.5%。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rPr>
      </w:pPr>
      <w:r>
        <w:rPr>
          <w:rFonts w:hint="default" w:ascii="Times New Roman" w:hAnsi="Times New Roman" w:eastAsia="仿宋_GB2312" w:cs="Times New Roman"/>
          <w:color w:val="000000" w:themeColor="text1"/>
          <w:sz w:val="32"/>
          <w:szCs w:val="32"/>
          <w:lang w:val="en-US" w:eastAsia="zh-CN"/>
        </w:rPr>
        <w:t>2.依申请公开工作方面</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rPr>
      </w:pPr>
      <w:r>
        <w:rPr>
          <w:rFonts w:hint="default" w:ascii="Times New Roman" w:hAnsi="Times New Roman" w:eastAsia="仿宋_GB2312" w:cs="Times New Roman"/>
          <w:color w:val="000000" w:themeColor="text1"/>
          <w:sz w:val="32"/>
          <w:szCs w:val="32"/>
          <w:lang w:val="en-US" w:eastAsia="zh-CN"/>
        </w:rPr>
        <w:t>2023年，区司法局未收到依申请公开的事项。</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rPr>
      </w:pPr>
      <w:r>
        <w:rPr>
          <w:rFonts w:hint="default" w:ascii="Times New Roman" w:hAnsi="Times New Roman" w:eastAsia="仿宋_GB2312" w:cs="Times New Roman"/>
          <w:color w:val="000000" w:themeColor="text1"/>
          <w:sz w:val="32"/>
          <w:szCs w:val="32"/>
          <w:lang w:val="en-US" w:eastAsia="zh-CN"/>
        </w:rPr>
        <w:t>3.政府信息管理方面</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rPr>
      </w:pPr>
      <w:r>
        <w:rPr>
          <w:rFonts w:hint="default" w:ascii="Times New Roman" w:hAnsi="Times New Roman" w:eastAsia="仿宋_GB2312" w:cs="Times New Roman"/>
          <w:i w:val="0"/>
          <w:iCs w:val="0"/>
          <w:caps w:val="0"/>
          <w:color w:val="000000"/>
          <w:spacing w:val="0"/>
          <w:sz w:val="32"/>
          <w:szCs w:val="32"/>
          <w:lang w:val="en-US" w:eastAsia="zh-CN"/>
        </w:rPr>
        <w:t>2</w:t>
      </w:r>
      <w:r>
        <w:rPr>
          <w:rFonts w:hint="default" w:ascii="Times New Roman" w:hAnsi="Times New Roman" w:eastAsia="仿宋_GB2312" w:cs="Times New Roman"/>
          <w:i w:val="0"/>
          <w:iCs w:val="0"/>
          <w:caps w:val="0"/>
          <w:color w:val="000000"/>
          <w:spacing w:val="0"/>
          <w:sz w:val="32"/>
          <w:szCs w:val="32"/>
        </w:rPr>
        <w:t>02</w:t>
      </w:r>
      <w:r>
        <w:rPr>
          <w:rFonts w:hint="default" w:ascii="Times New Roman" w:hAnsi="Times New Roman" w:eastAsia="仿宋_GB2312" w:cs="Times New Roman"/>
          <w:i w:val="0"/>
          <w:iCs w:val="0"/>
          <w:caps w:val="0"/>
          <w:color w:val="000000"/>
          <w:spacing w:val="0"/>
          <w:sz w:val="32"/>
          <w:szCs w:val="32"/>
          <w:lang w:val="en-US" w:eastAsia="zh-CN"/>
        </w:rPr>
        <w:t>3</w:t>
      </w:r>
      <w:r>
        <w:rPr>
          <w:rFonts w:hint="default" w:ascii="Times New Roman" w:hAnsi="Times New Roman" w:eastAsia="仿宋_GB2312" w:cs="Times New Roman"/>
          <w:i w:val="0"/>
          <w:iCs w:val="0"/>
          <w:caps w:val="0"/>
          <w:color w:val="000000"/>
          <w:spacing w:val="0"/>
          <w:sz w:val="32"/>
          <w:szCs w:val="32"/>
        </w:rPr>
        <w:t>年</w:t>
      </w:r>
      <w:r>
        <w:rPr>
          <w:rFonts w:hint="default" w:ascii="Times New Roman" w:hAnsi="Times New Roman" w:eastAsia="仿宋_GB2312" w:cs="Times New Roman"/>
          <w:i w:val="0"/>
          <w:iCs w:val="0"/>
          <w:caps w:val="0"/>
          <w:color w:val="000000"/>
          <w:spacing w:val="0"/>
          <w:sz w:val="32"/>
          <w:szCs w:val="32"/>
          <w:lang w:eastAsia="zh-CN"/>
        </w:rPr>
        <w:t>，</w:t>
      </w:r>
      <w:r>
        <w:rPr>
          <w:rFonts w:hint="default" w:ascii="Times New Roman" w:hAnsi="Times New Roman" w:eastAsia="仿宋_GB2312" w:cs="Times New Roman"/>
          <w:color w:val="000000" w:themeColor="text1"/>
          <w:sz w:val="32"/>
          <w:szCs w:val="32"/>
          <w:lang w:val="en-US" w:eastAsia="zh-CN"/>
        </w:rPr>
        <w:t>区司法局加强组织保障，及时调整分管领导和专职工作人员，细化分工，夯实责任规范信息发布程序和渠道，切实做好信息属性源头认定，严格遵循依法规范公开原则公布机构职能、政策文件、法治政府建设等，确保发布及时、准确、安全，真正做到为民、便民、利民</w:t>
      </w:r>
      <w:r>
        <w:rPr>
          <w:rFonts w:hint="default" w:ascii="Times New Roman" w:hAnsi="Times New Roman" w:eastAsia="仿宋_GB2312" w:cs="Times New Roman"/>
          <w:i w:val="0"/>
          <w:iCs w:val="0"/>
          <w:caps w:val="0"/>
          <w:color w:val="000000"/>
          <w:spacing w:val="0"/>
          <w:sz w:val="32"/>
          <w:szCs w:val="32"/>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FF0000"/>
          <w:sz w:val="32"/>
          <w:szCs w:val="32"/>
          <w:lang w:val="en-US" w:eastAsia="zh-CN"/>
        </w:rPr>
      </w:pPr>
      <w:r>
        <w:rPr>
          <w:rFonts w:hint="default" w:ascii="Times New Roman" w:hAnsi="Times New Roman" w:eastAsia="仿宋_GB2312" w:cs="Times New Roman"/>
          <w:color w:val="000000" w:themeColor="text1"/>
          <w:sz w:val="32"/>
          <w:szCs w:val="32"/>
          <w:lang w:val="en-US" w:eastAsia="zh-CN"/>
        </w:rPr>
        <w:t>4.平台建设方面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000000" w:themeColor="text1"/>
          <w:kern w:val="0"/>
          <w:sz w:val="32"/>
          <w:szCs w:val="32"/>
          <w:lang w:val="en-US" w:eastAsia="zh-CN" w:bidi="ar-SA"/>
        </w:rPr>
      </w:pPr>
      <w:r>
        <w:rPr>
          <w:rFonts w:hint="default" w:ascii="Times New Roman" w:hAnsi="Times New Roman" w:eastAsia="仿宋_GB2312" w:cs="Times New Roman"/>
          <w:color w:val="000000" w:themeColor="text1"/>
          <w:kern w:val="0"/>
          <w:sz w:val="32"/>
          <w:szCs w:val="32"/>
          <w:lang w:val="en-US" w:eastAsia="zh-CN" w:bidi="ar-SA"/>
        </w:rPr>
        <w:t>我局依托淄川区人民政府门户网站为我区司法行政系统信息公开的主平台，同时充分利用新媒体“法治淄川”微信公众号等辅助性手段，推进电子政务建设和网上信息公开。线下充分利用各类主题宣传活动，法治文化广场等进一步加大法治宣传力度，不断提高</w:t>
      </w:r>
      <w:r>
        <w:rPr>
          <w:rFonts w:hint="eastAsia" w:ascii="Times New Roman" w:hAnsi="Times New Roman" w:eastAsia="仿宋_GB2312" w:cs="Times New Roman"/>
          <w:color w:val="000000" w:themeColor="text1"/>
          <w:kern w:val="0"/>
          <w:sz w:val="32"/>
          <w:szCs w:val="32"/>
          <w:lang w:val="en-US" w:eastAsia="zh-CN" w:bidi="ar-SA"/>
        </w:rPr>
        <w:t>政府信息</w:t>
      </w:r>
      <w:r>
        <w:rPr>
          <w:rFonts w:hint="default" w:ascii="Times New Roman" w:hAnsi="Times New Roman" w:eastAsia="仿宋_GB2312" w:cs="Times New Roman"/>
          <w:color w:val="000000" w:themeColor="text1"/>
          <w:kern w:val="0"/>
          <w:sz w:val="32"/>
          <w:szCs w:val="32"/>
          <w:lang w:val="en-US" w:eastAsia="zh-CN" w:bidi="ar-SA"/>
        </w:rPr>
        <w:t>公开的</w:t>
      </w:r>
      <w:r>
        <w:rPr>
          <w:rFonts w:hint="eastAsia" w:ascii="Times New Roman" w:hAnsi="Times New Roman" w:eastAsia="仿宋_GB2312" w:cs="Times New Roman"/>
          <w:color w:val="000000" w:themeColor="text1"/>
          <w:kern w:val="0"/>
          <w:sz w:val="32"/>
          <w:szCs w:val="32"/>
          <w:lang w:val="en-US" w:eastAsia="zh-CN" w:bidi="ar-SA"/>
        </w:rPr>
        <w:t>信息化、</w:t>
      </w:r>
      <w:r>
        <w:rPr>
          <w:rFonts w:hint="default" w:ascii="Times New Roman" w:hAnsi="Times New Roman" w:eastAsia="仿宋_GB2312" w:cs="Times New Roman"/>
          <w:color w:val="000000" w:themeColor="text1"/>
          <w:kern w:val="0"/>
          <w:sz w:val="32"/>
          <w:szCs w:val="32"/>
          <w:lang w:val="en-US" w:eastAsia="zh-CN" w:bidi="ar-SA"/>
        </w:rPr>
        <w:t>智能化水平。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000000" w:themeColor="text1"/>
          <w:sz w:val="32"/>
          <w:szCs w:val="32"/>
          <w:lang w:val="en-US" w:eastAsia="zh-CN"/>
        </w:rPr>
      </w:pPr>
      <w:r>
        <w:rPr>
          <w:rFonts w:hint="default" w:ascii="Times New Roman" w:hAnsi="Times New Roman" w:eastAsia="仿宋_GB2312" w:cs="Times New Roman"/>
          <w:i w:val="0"/>
          <w:iCs w:val="0"/>
          <w:caps w:val="0"/>
          <w:color w:val="000000"/>
          <w:spacing w:val="0"/>
          <w:sz w:val="32"/>
          <w:szCs w:val="32"/>
          <w:lang w:eastAsia="zh-CN"/>
        </w:rPr>
        <w:drawing>
          <wp:anchor distT="0" distB="0" distL="114300" distR="114300" simplePos="0" relativeHeight="251659264" behindDoc="0" locked="0" layoutInCell="1" allowOverlap="1">
            <wp:simplePos x="0" y="0"/>
            <wp:positionH relativeFrom="column">
              <wp:posOffset>441960</wp:posOffset>
            </wp:positionH>
            <wp:positionV relativeFrom="paragraph">
              <wp:posOffset>67945</wp:posOffset>
            </wp:positionV>
            <wp:extent cx="4083050" cy="3622040"/>
            <wp:effectExtent l="0" t="0" r="12700" b="16510"/>
            <wp:wrapSquare wrapText="bothSides"/>
            <wp:docPr id="6" name="图片 6" descr="fb1391f06968b12c8716fe00a72da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b1391f06968b12c8716fe00a72da3c"/>
                    <pic:cNvPicPr>
                      <a:picLocks noChangeAspect="1"/>
                    </pic:cNvPicPr>
                  </pic:nvPicPr>
                  <pic:blipFill>
                    <a:blip r:embed="rId4"/>
                    <a:stretch>
                      <a:fillRect/>
                    </a:stretch>
                  </pic:blipFill>
                  <pic:spPr>
                    <a:xfrm>
                      <a:off x="0" y="0"/>
                      <a:ext cx="4083050" cy="3622040"/>
                    </a:xfrm>
                    <a:prstGeom prst="rect">
                      <a:avLst/>
                    </a:prstGeom>
                  </pic:spPr>
                </pic:pic>
              </a:graphicData>
            </a:graphic>
          </wp:anchor>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000000" w:themeColor="text1"/>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000000" w:themeColor="text1"/>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000000" w:themeColor="text1"/>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000000" w:themeColor="text1"/>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jc w:val="both"/>
        <w:textAlignment w:val="auto"/>
        <w:rPr>
          <w:rFonts w:hint="default" w:ascii="Times New Roman" w:hAnsi="Times New Roman" w:eastAsia="仿宋_GB2312" w:cs="Times New Roman"/>
          <w:color w:val="000000" w:themeColor="text1"/>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000000" w:themeColor="text1"/>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000000" w:themeColor="text1"/>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000000" w:themeColor="text1"/>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000000" w:themeColor="text1"/>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000000" w:themeColor="text1"/>
          <w:sz w:val="32"/>
          <w:szCs w:val="32"/>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000000" w:themeColor="text1"/>
          <w:sz w:val="32"/>
          <w:szCs w:val="32"/>
          <w:lang w:val="en-US" w:eastAsia="zh-CN"/>
        </w:rPr>
      </w:pPr>
      <w:r>
        <w:rPr>
          <w:rFonts w:hint="default" w:ascii="Times New Roman" w:hAnsi="Times New Roman" w:eastAsia="仿宋_GB2312" w:cs="Times New Roman"/>
          <w:color w:val="000000" w:themeColor="text1"/>
          <w:sz w:val="32"/>
          <w:szCs w:val="32"/>
          <w:lang w:val="en-US" w:eastAsia="zh-CN"/>
        </w:rPr>
        <w:t>5.</w:t>
      </w:r>
      <w:r>
        <w:rPr>
          <w:rFonts w:hint="default" w:ascii="Times New Roman" w:hAnsi="Times New Roman" w:eastAsia="仿宋_GB2312" w:cs="Times New Roman"/>
          <w:color w:val="000000" w:themeColor="text1"/>
          <w:kern w:val="0"/>
          <w:sz w:val="32"/>
          <w:szCs w:val="32"/>
          <w:lang w:val="en-US" w:eastAsia="zh-CN" w:bidi="ar-SA"/>
        </w:rPr>
        <w:t>监督保障方面</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b w:val="0"/>
          <w:bCs/>
          <w:i w:val="0"/>
          <w:caps w:val="0"/>
          <w:color w:val="333333"/>
          <w:spacing w:val="0"/>
          <w:sz w:val="32"/>
          <w:szCs w:val="32"/>
          <w:shd w:val="clear" w:color="auto" w:fill="FFFFFF"/>
          <w:lang w:val="en-US" w:eastAsia="zh-CN"/>
        </w:rPr>
      </w:pPr>
      <w:r>
        <w:rPr>
          <w:rFonts w:hint="default" w:ascii="Times New Roman" w:hAnsi="Times New Roman" w:eastAsia="仿宋_GB2312" w:cs="Times New Roman"/>
          <w:color w:val="000000" w:themeColor="text1"/>
          <w:kern w:val="0"/>
          <w:sz w:val="32"/>
          <w:szCs w:val="32"/>
          <w:lang w:val="en-US" w:eastAsia="zh-CN" w:bidi="ar-SA"/>
        </w:rPr>
        <w:t>区司法局深刻领悟上级关于全面推进</w:t>
      </w:r>
      <w:r>
        <w:rPr>
          <w:rFonts w:hint="eastAsia" w:ascii="Times New Roman" w:hAnsi="Times New Roman" w:eastAsia="仿宋_GB2312" w:cs="Times New Roman"/>
          <w:color w:val="000000" w:themeColor="text1"/>
          <w:kern w:val="0"/>
          <w:sz w:val="32"/>
          <w:szCs w:val="32"/>
          <w:lang w:val="en-US" w:eastAsia="zh-CN" w:bidi="ar-SA"/>
        </w:rPr>
        <w:t>政府信息</w:t>
      </w:r>
      <w:r>
        <w:rPr>
          <w:rFonts w:hint="default" w:ascii="Times New Roman" w:hAnsi="Times New Roman" w:eastAsia="仿宋_GB2312" w:cs="Times New Roman"/>
          <w:color w:val="000000" w:themeColor="text1"/>
          <w:kern w:val="0"/>
          <w:sz w:val="32"/>
          <w:szCs w:val="32"/>
          <w:lang w:val="en-US" w:eastAsia="zh-CN" w:bidi="ar-SA"/>
        </w:rPr>
        <w:t>公开工作的新精神、新要求、新理念，建立单位一把手负总责、分管领导主抓、各科室共同参与工作机制，采取集体研讨、个人自学、部门研读等多渠道、多形式学习，统一思想、明确分工，压实责任，推动政务公开工作的开展，保障政务公开工作落到实处</w:t>
      </w:r>
      <w:r>
        <w:rPr>
          <w:rFonts w:hint="default" w:ascii="Times New Roman" w:hAnsi="Times New Roman" w:eastAsia="仿宋_GB2312" w:cs="Times New Roman"/>
          <w:i w:val="0"/>
          <w:iCs w:val="0"/>
          <w:caps w:val="0"/>
          <w:color w:val="000000"/>
          <w:spacing w:val="0"/>
          <w:sz w:val="32"/>
          <w:szCs w:val="32"/>
          <w:lang w:val="en-US" w:eastAsia="zh-CN"/>
        </w:rPr>
        <w:t>。</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right="0" w:rightChars="0" w:firstLine="643" w:firstLineChars="200"/>
        <w:jc w:val="both"/>
        <w:textAlignment w:val="auto"/>
        <w:rPr>
          <w:rFonts w:hint="default" w:ascii="Times New Roman" w:hAnsi="Times New Roman" w:eastAsia="黑体" w:cs="Times New Roman"/>
          <w:b w:val="0"/>
          <w:bCs/>
          <w:i w:val="0"/>
          <w:caps w:val="0"/>
          <w:color w:val="333333"/>
          <w:spacing w:val="0"/>
          <w:sz w:val="32"/>
          <w:szCs w:val="32"/>
          <w:shd w:val="clear" w:color="auto" w:fill="FFFFFF"/>
          <w:lang w:eastAsia="zh-CN"/>
        </w:rPr>
      </w:pPr>
      <w:r>
        <w:rPr>
          <w:rFonts w:hint="default" w:ascii="Times New Roman" w:hAnsi="Times New Roman" w:eastAsia="黑体" w:cs="Times New Roman"/>
          <w:b/>
          <w:bCs w:val="0"/>
          <w:i w:val="0"/>
          <w:caps w:val="0"/>
          <w:color w:val="333333"/>
          <w:spacing w:val="0"/>
          <w:sz w:val="32"/>
          <w:szCs w:val="32"/>
          <w:shd w:val="clear" w:color="auto" w:fill="FFFFFF"/>
          <w:lang w:eastAsia="zh-CN"/>
        </w:rPr>
        <w:t>二、主动公开政府信息情况</w:t>
      </w:r>
    </w:p>
    <w:tbl>
      <w:tblPr>
        <w:tblStyle w:val="3"/>
        <w:tblW w:w="9260" w:type="dxa"/>
        <w:tblInd w:w="0" w:type="dxa"/>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750"/>
        <w:gridCol w:w="2503"/>
        <w:gridCol w:w="2503"/>
        <w:gridCol w:w="2504"/>
      </w:tblGrid>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rPr>
        <w:tc>
          <w:tcPr>
            <w:tcW w:w="926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第二十条第（一）项</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340" w:hRule="atLeast"/>
        </w:trPr>
        <w:tc>
          <w:tcPr>
            <w:tcW w:w="175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信息内容</w:t>
            </w:r>
          </w:p>
        </w:tc>
        <w:tc>
          <w:tcPr>
            <w:tcW w:w="2503"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本年</w:t>
            </w:r>
            <w:r>
              <w:rPr>
                <w:rFonts w:hint="eastAsia" w:ascii="仿宋_GB2312" w:hAnsi="仿宋_GB2312" w:eastAsia="仿宋_GB2312" w:cs="仿宋_GB2312"/>
                <w:sz w:val="21"/>
                <w:szCs w:val="21"/>
              </w:rPr>
              <w:t>制发件数</w:t>
            </w:r>
          </w:p>
        </w:tc>
        <w:tc>
          <w:tcPr>
            <w:tcW w:w="2503"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本年废止件数</w:t>
            </w:r>
          </w:p>
        </w:tc>
        <w:tc>
          <w:tcPr>
            <w:tcW w:w="2504"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现行有效件</w:t>
            </w:r>
            <w:r>
              <w:rPr>
                <w:rFonts w:hint="eastAsia" w:ascii="仿宋_GB2312" w:hAnsi="仿宋_GB2312" w:eastAsia="仿宋_GB2312" w:cs="仿宋_GB2312"/>
                <w:sz w:val="21"/>
                <w:szCs w:val="21"/>
              </w:rPr>
              <w:t>数</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340" w:hRule="atLeast"/>
        </w:trPr>
        <w:tc>
          <w:tcPr>
            <w:tcW w:w="175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规章</w:t>
            </w:r>
          </w:p>
        </w:tc>
        <w:tc>
          <w:tcPr>
            <w:tcW w:w="2503"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rPr>
              <w:t>0</w:t>
            </w:r>
          </w:p>
        </w:tc>
        <w:tc>
          <w:tcPr>
            <w:tcW w:w="2503"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rPr>
              <w:t>0</w:t>
            </w:r>
          </w:p>
        </w:tc>
        <w:tc>
          <w:tcPr>
            <w:tcW w:w="2504"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rPr>
              <w:t>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915" w:hRule="atLeast"/>
        </w:trPr>
        <w:tc>
          <w:tcPr>
            <w:tcW w:w="175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行政规范性文件</w:t>
            </w:r>
          </w:p>
        </w:tc>
        <w:tc>
          <w:tcPr>
            <w:tcW w:w="2503"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rPr>
              <w:t>0</w:t>
            </w:r>
          </w:p>
        </w:tc>
        <w:tc>
          <w:tcPr>
            <w:tcW w:w="2503"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rPr>
              <w:t>0</w:t>
            </w:r>
          </w:p>
        </w:tc>
        <w:tc>
          <w:tcPr>
            <w:tcW w:w="2504" w:type="dxa"/>
            <w:tcBorders>
              <w:top w:val="nil"/>
              <w:left w:val="nil"/>
              <w:bottom w:val="single" w:color="auto" w:sz="8" w:space="0"/>
              <w:right w:val="single" w:color="auto" w:sz="8"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rPr>
              <w:t>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451" w:hRule="atLeast"/>
        </w:trPr>
        <w:tc>
          <w:tcPr>
            <w:tcW w:w="926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第二十条第（五）项</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340" w:hRule="atLeast"/>
        </w:trPr>
        <w:tc>
          <w:tcPr>
            <w:tcW w:w="175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信息内容</w:t>
            </w:r>
          </w:p>
        </w:tc>
        <w:tc>
          <w:tcPr>
            <w:tcW w:w="7510"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本年处理决定数量</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356" w:hRule="atLeast"/>
        </w:trPr>
        <w:tc>
          <w:tcPr>
            <w:tcW w:w="175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行政许可</w:t>
            </w:r>
          </w:p>
        </w:tc>
        <w:tc>
          <w:tcPr>
            <w:tcW w:w="7510"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rPr>
              <w:t>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340" w:hRule="atLeast"/>
        </w:trPr>
        <w:tc>
          <w:tcPr>
            <w:tcW w:w="926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第二十条第（六）项</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340" w:hRule="atLeast"/>
        </w:trPr>
        <w:tc>
          <w:tcPr>
            <w:tcW w:w="175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信息内容</w:t>
            </w:r>
          </w:p>
        </w:tc>
        <w:tc>
          <w:tcPr>
            <w:tcW w:w="7510"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本年处理决定数量</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340" w:hRule="atLeast"/>
        </w:trPr>
        <w:tc>
          <w:tcPr>
            <w:tcW w:w="175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行政处罚</w:t>
            </w:r>
          </w:p>
        </w:tc>
        <w:tc>
          <w:tcPr>
            <w:tcW w:w="7510"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rPr>
              <w:t>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340" w:hRule="atLeast"/>
        </w:trPr>
        <w:tc>
          <w:tcPr>
            <w:tcW w:w="175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行政强制</w:t>
            </w:r>
          </w:p>
        </w:tc>
        <w:tc>
          <w:tcPr>
            <w:tcW w:w="7510"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rPr>
              <w:t>0</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478" w:hRule="atLeast"/>
        </w:trPr>
        <w:tc>
          <w:tcPr>
            <w:tcW w:w="926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第二十条第（八）项</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340" w:hRule="atLeast"/>
        </w:trPr>
        <w:tc>
          <w:tcPr>
            <w:tcW w:w="175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信息内容</w:t>
            </w:r>
          </w:p>
        </w:tc>
        <w:tc>
          <w:tcPr>
            <w:tcW w:w="7510"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本年收费金额（单位：万元）</w:t>
            </w:r>
          </w:p>
        </w:tc>
      </w:tr>
      <w:tr>
        <w:tblPrEx>
          <w:tblBorders>
            <w:top w:val="single" w:color="CCCCCC" w:sz="6" w:space="0"/>
            <w:left w:val="single" w:color="CCCCCC" w:sz="6" w:space="0"/>
            <w:bottom w:val="single" w:color="CCCCCC" w:sz="6" w:space="0"/>
            <w:right w:val="single" w:color="CCCCCC" w:sz="6" w:space="0"/>
            <w:insideH w:val="none" w:color="auto" w:sz="0" w:space="0"/>
            <w:insideV w:val="none" w:color="auto" w:sz="0" w:space="0"/>
          </w:tblBorders>
          <w:tblCellMar>
            <w:top w:w="0" w:type="dxa"/>
            <w:left w:w="0" w:type="dxa"/>
            <w:bottom w:w="0" w:type="dxa"/>
            <w:right w:w="0" w:type="dxa"/>
          </w:tblCellMar>
        </w:tblPrEx>
        <w:trPr>
          <w:trHeight w:val="340" w:hRule="atLeast"/>
        </w:trPr>
        <w:tc>
          <w:tcPr>
            <w:tcW w:w="175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行政事业性收费</w:t>
            </w:r>
          </w:p>
        </w:tc>
        <w:tc>
          <w:tcPr>
            <w:tcW w:w="7510"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rPr>
              <w:t>0</w:t>
            </w:r>
          </w:p>
        </w:tc>
      </w:tr>
    </w:tbl>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right="0" w:rightChars="0" w:firstLine="643" w:firstLineChars="200"/>
        <w:jc w:val="both"/>
        <w:textAlignment w:val="auto"/>
        <w:rPr>
          <w:rFonts w:hint="default" w:ascii="Times New Roman" w:hAnsi="Times New Roman" w:eastAsia="黑体" w:cs="Times New Roman"/>
          <w:b/>
          <w:bCs w:val="0"/>
          <w:i w:val="0"/>
          <w:caps w:val="0"/>
          <w:color w:val="333333"/>
          <w:spacing w:val="0"/>
          <w:sz w:val="32"/>
          <w:szCs w:val="32"/>
          <w:shd w:val="clear" w:color="auto" w:fill="FFFFFF"/>
          <w:lang w:eastAsia="zh-CN"/>
        </w:rPr>
      </w:pPr>
      <w:r>
        <w:rPr>
          <w:rFonts w:hint="default" w:ascii="Times New Roman" w:hAnsi="Times New Roman" w:eastAsia="黑体" w:cs="Times New Roman"/>
          <w:b/>
          <w:bCs w:val="0"/>
          <w:i w:val="0"/>
          <w:caps w:val="0"/>
          <w:color w:val="333333"/>
          <w:spacing w:val="0"/>
          <w:sz w:val="32"/>
          <w:szCs w:val="32"/>
          <w:shd w:val="clear" w:color="auto" w:fill="FFFFFF"/>
          <w:lang w:eastAsia="zh-CN"/>
        </w:rPr>
        <w:t>三、收到和处理政府信息公开申请情况</w:t>
      </w:r>
    </w:p>
    <w:tbl>
      <w:tblPr>
        <w:tblStyle w:val="3"/>
        <w:tblW w:w="782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381"/>
        <w:gridCol w:w="736"/>
        <w:gridCol w:w="2531"/>
        <w:gridCol w:w="581"/>
        <w:gridCol w:w="488"/>
        <w:gridCol w:w="562"/>
        <w:gridCol w:w="769"/>
        <w:gridCol w:w="731"/>
        <w:gridCol w:w="500"/>
        <w:gridCol w:w="5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0" w:type="dxa"/>
            <w:bottom w:w="0" w:type="dxa"/>
            <w:right w:w="0" w:type="dxa"/>
          </w:tblCellMar>
        </w:tblPrEx>
        <w:trPr>
          <w:trHeight w:val="411" w:hRule="atLeast"/>
          <w:jc w:val="center"/>
        </w:trPr>
        <w:tc>
          <w:tcPr>
            <w:tcW w:w="3648" w:type="dxa"/>
            <w:gridSpan w:val="3"/>
            <w:vMerge w:val="restart"/>
            <w:shd w:val="clear" w:color="auto" w:fill="auto"/>
            <w:noWrap w:val="0"/>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174" w:type="dxa"/>
            <w:gridSpan w:val="7"/>
            <w:shd w:val="clear" w:color="auto" w:fill="auto"/>
            <w:noWrap w:val="0"/>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3648" w:type="dxa"/>
            <w:gridSpan w:val="3"/>
            <w:vMerge w:val="continue"/>
            <w:shd w:val="clear" w:color="auto" w:fill="auto"/>
            <w:noWrap w:val="0"/>
            <w:tcMar>
              <w:left w:w="108" w:type="dxa"/>
              <w:right w:w="108" w:type="dxa"/>
            </w:tcMar>
            <w:vAlign w:val="center"/>
          </w:tcPr>
          <w:p>
            <w:pPr>
              <w:jc w:val="center"/>
              <w:rPr>
                <w:rFonts w:ascii="仿宋_GB2312" w:hAnsi="Times New Roman" w:eastAsia="仿宋_GB2312"/>
                <w:szCs w:val="21"/>
              </w:rPr>
            </w:pPr>
          </w:p>
        </w:tc>
        <w:tc>
          <w:tcPr>
            <w:tcW w:w="581" w:type="dxa"/>
            <w:vMerge w:val="restart"/>
            <w:shd w:val="clear" w:color="auto" w:fill="auto"/>
            <w:noWrap w:val="0"/>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050" w:type="dxa"/>
            <w:gridSpan w:val="5"/>
            <w:shd w:val="clear" w:color="auto" w:fill="auto"/>
            <w:noWrap w:val="0"/>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543" w:type="dxa"/>
            <w:vMerge w:val="restart"/>
            <w:shd w:val="clear" w:color="auto" w:fill="auto"/>
            <w:noWrap w:val="0"/>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7" w:hRule="atLeast"/>
          <w:jc w:val="center"/>
        </w:trPr>
        <w:tc>
          <w:tcPr>
            <w:tcW w:w="3648" w:type="dxa"/>
            <w:gridSpan w:val="3"/>
            <w:vMerge w:val="continue"/>
            <w:shd w:val="clear" w:color="auto" w:fill="auto"/>
            <w:noWrap w:val="0"/>
            <w:tcMar>
              <w:left w:w="108" w:type="dxa"/>
              <w:right w:w="108" w:type="dxa"/>
            </w:tcMar>
            <w:vAlign w:val="center"/>
          </w:tcPr>
          <w:p>
            <w:pPr>
              <w:jc w:val="center"/>
              <w:rPr>
                <w:rFonts w:ascii="仿宋_GB2312" w:hAnsi="Times New Roman" w:eastAsia="仿宋_GB2312"/>
                <w:szCs w:val="21"/>
              </w:rPr>
            </w:pPr>
          </w:p>
        </w:tc>
        <w:tc>
          <w:tcPr>
            <w:tcW w:w="581" w:type="dxa"/>
            <w:vMerge w:val="continue"/>
            <w:shd w:val="clear" w:color="auto" w:fill="auto"/>
            <w:noWrap w:val="0"/>
            <w:tcMar>
              <w:left w:w="108" w:type="dxa"/>
              <w:right w:w="108" w:type="dxa"/>
            </w:tcMar>
            <w:vAlign w:val="center"/>
          </w:tcPr>
          <w:p>
            <w:pPr>
              <w:jc w:val="center"/>
              <w:rPr>
                <w:rFonts w:ascii="黑体" w:hAnsi="黑体" w:eastAsia="黑体"/>
                <w:szCs w:val="21"/>
              </w:rPr>
            </w:pPr>
          </w:p>
        </w:tc>
        <w:tc>
          <w:tcPr>
            <w:tcW w:w="488" w:type="dxa"/>
            <w:shd w:val="clear" w:color="auto" w:fill="auto"/>
            <w:noWrap w:val="0"/>
            <w:tcMar>
              <w:left w:w="108" w:type="dxa"/>
              <w:right w:w="108" w:type="dxa"/>
            </w:tcMar>
            <w:vAlign w:val="center"/>
          </w:tcPr>
          <w:p>
            <w:pPr>
              <w:widowControl/>
              <w:spacing w:line="320" w:lineRule="exact"/>
              <w:ind w:left="-111" w:leftChars="-51" w:right="-112" w:rightChars="-51" w:hanging="1"/>
              <w:jc w:val="center"/>
              <w:rPr>
                <w:rFonts w:ascii="黑体" w:hAnsi="黑体" w:eastAsia="黑体"/>
                <w:szCs w:val="21"/>
              </w:rPr>
            </w:pPr>
            <w:r>
              <w:rPr>
                <w:rFonts w:hint="eastAsia" w:ascii="黑体" w:hAnsi="黑体" w:eastAsia="黑体"/>
                <w:kern w:val="0"/>
                <w:szCs w:val="21"/>
              </w:rPr>
              <w:t>商业企业</w:t>
            </w:r>
          </w:p>
        </w:tc>
        <w:tc>
          <w:tcPr>
            <w:tcW w:w="562" w:type="dxa"/>
            <w:shd w:val="clear" w:color="auto" w:fill="auto"/>
            <w:noWrap w:val="0"/>
            <w:tcMar>
              <w:left w:w="108" w:type="dxa"/>
              <w:right w:w="108" w:type="dxa"/>
            </w:tcMar>
            <w:vAlign w:val="center"/>
          </w:tcPr>
          <w:p>
            <w:pPr>
              <w:widowControl/>
              <w:spacing w:line="320" w:lineRule="exact"/>
              <w:ind w:left="-112" w:leftChars="-51" w:right="-112" w:rightChars="-51"/>
              <w:jc w:val="center"/>
              <w:rPr>
                <w:rFonts w:ascii="黑体" w:hAnsi="黑体" w:eastAsia="黑体"/>
                <w:szCs w:val="21"/>
              </w:rPr>
            </w:pPr>
            <w:r>
              <w:rPr>
                <w:rFonts w:hint="eastAsia" w:ascii="黑体" w:hAnsi="黑体" w:eastAsia="黑体"/>
                <w:kern w:val="0"/>
                <w:szCs w:val="21"/>
              </w:rPr>
              <w:t>科研机构</w:t>
            </w:r>
          </w:p>
        </w:tc>
        <w:tc>
          <w:tcPr>
            <w:tcW w:w="769" w:type="dxa"/>
            <w:shd w:val="clear" w:color="auto" w:fill="auto"/>
            <w:noWrap w:val="0"/>
            <w:tcMar>
              <w:left w:w="108" w:type="dxa"/>
              <w:right w:w="108" w:type="dxa"/>
            </w:tcMar>
            <w:vAlign w:val="center"/>
          </w:tcPr>
          <w:p>
            <w:pPr>
              <w:widowControl/>
              <w:spacing w:line="320" w:lineRule="exact"/>
              <w:ind w:left="-112" w:leftChars="-51" w:right="-112" w:rightChars="-51"/>
              <w:jc w:val="center"/>
              <w:rPr>
                <w:rFonts w:ascii="黑体" w:hAnsi="黑体" w:eastAsia="黑体"/>
                <w:szCs w:val="21"/>
              </w:rPr>
            </w:pPr>
            <w:r>
              <w:rPr>
                <w:rFonts w:hint="eastAsia" w:ascii="黑体" w:hAnsi="黑体" w:eastAsia="黑体"/>
                <w:kern w:val="0"/>
                <w:szCs w:val="21"/>
              </w:rPr>
              <w:t>社会公益组织</w:t>
            </w:r>
          </w:p>
        </w:tc>
        <w:tc>
          <w:tcPr>
            <w:tcW w:w="731" w:type="dxa"/>
            <w:shd w:val="clear" w:color="auto" w:fill="auto"/>
            <w:noWrap w:val="0"/>
            <w:tcMar>
              <w:left w:w="108" w:type="dxa"/>
              <w:right w:w="108" w:type="dxa"/>
            </w:tcMar>
            <w:vAlign w:val="center"/>
          </w:tcPr>
          <w:p>
            <w:pPr>
              <w:widowControl/>
              <w:spacing w:line="320" w:lineRule="exact"/>
              <w:ind w:left="-111" w:leftChars="-51" w:right="-112" w:rightChars="-51" w:hanging="1"/>
              <w:jc w:val="center"/>
              <w:rPr>
                <w:rFonts w:ascii="黑体" w:hAnsi="黑体" w:eastAsia="黑体"/>
                <w:szCs w:val="21"/>
              </w:rPr>
            </w:pPr>
            <w:r>
              <w:rPr>
                <w:rFonts w:hint="eastAsia" w:ascii="黑体" w:hAnsi="黑体" w:eastAsia="黑体"/>
                <w:kern w:val="0"/>
                <w:szCs w:val="21"/>
              </w:rPr>
              <w:t>法律服务机构</w:t>
            </w:r>
          </w:p>
        </w:tc>
        <w:tc>
          <w:tcPr>
            <w:tcW w:w="500" w:type="dxa"/>
            <w:shd w:val="clear" w:color="auto" w:fill="auto"/>
            <w:noWrap w:val="0"/>
            <w:tcMar>
              <w:left w:w="108" w:type="dxa"/>
              <w:right w:w="108" w:type="dxa"/>
            </w:tcMar>
            <w:vAlign w:val="center"/>
          </w:tcPr>
          <w:p>
            <w:pPr>
              <w:widowControl/>
              <w:spacing w:line="360" w:lineRule="exact"/>
              <w:ind w:left="-66" w:leftChars="-30" w:right="-141" w:rightChars="-64"/>
              <w:jc w:val="center"/>
              <w:rPr>
                <w:rFonts w:ascii="黑体" w:hAnsi="黑体" w:eastAsia="黑体"/>
                <w:szCs w:val="21"/>
              </w:rPr>
            </w:pPr>
            <w:r>
              <w:rPr>
                <w:rFonts w:hint="eastAsia" w:ascii="黑体" w:hAnsi="黑体" w:eastAsia="黑体"/>
                <w:kern w:val="0"/>
                <w:szCs w:val="21"/>
              </w:rPr>
              <w:t>其他</w:t>
            </w:r>
          </w:p>
        </w:tc>
        <w:tc>
          <w:tcPr>
            <w:tcW w:w="543" w:type="dxa"/>
            <w:vMerge w:val="continue"/>
            <w:shd w:val="clear" w:color="auto" w:fill="auto"/>
            <w:noWrap w:val="0"/>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3648" w:type="dxa"/>
            <w:gridSpan w:val="3"/>
            <w:shd w:val="clear" w:color="auto" w:fill="auto"/>
            <w:noWrap w:val="0"/>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648" w:type="dxa"/>
            <w:gridSpan w:val="3"/>
            <w:shd w:val="clear" w:color="auto" w:fill="auto"/>
            <w:noWrap w:val="0"/>
            <w:tcMar>
              <w:left w:w="108" w:type="dxa"/>
              <w:right w:w="108" w:type="dxa"/>
            </w:tcMar>
            <w:vAlign w:val="center"/>
          </w:tcPr>
          <w:p>
            <w:pPr>
              <w:widowControl/>
              <w:rPr>
                <w:rFonts w:ascii="黑体" w:hAnsi="黑体" w:eastAsia="黑体"/>
                <w:color w:val="000000" w:themeColor="text1"/>
                <w:szCs w:val="21"/>
                <w:highlight w:val="none"/>
                <w:shd w:val="clear" w:color="auto" w:fill="auto"/>
              </w:rPr>
            </w:pPr>
            <w:r>
              <w:rPr>
                <w:rFonts w:hint="eastAsia" w:ascii="黑体" w:hAnsi="黑体" w:eastAsia="黑体"/>
                <w:color w:val="000000" w:themeColor="text1"/>
                <w:kern w:val="0"/>
                <w:szCs w:val="21"/>
                <w:highlight w:val="none"/>
                <w:shd w:val="clear" w:color="auto" w:fill="auto"/>
              </w:rPr>
              <w:t>二、上年结转政府信息公开申请数量</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auto"/>
                <w:szCs w:val="21"/>
                <w:highlight w:val="none"/>
                <w:shd w:val="clear" w:color="auto" w:fill="auto"/>
                <w:lang w:val="en-US" w:eastAsia="zh-CN"/>
              </w:rPr>
            </w:pPr>
            <w:r>
              <w:rPr>
                <w:rFonts w:hint="eastAsia" w:ascii="仿宋_GB2312" w:hAnsi="Times New Roman" w:eastAsia="仿宋_GB2312"/>
                <w:color w:val="auto"/>
                <w:szCs w:val="21"/>
                <w:highlight w:val="none"/>
                <w:shd w:val="clear" w:color="auto" w:fill="auto"/>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highlight w:val="none"/>
                <w:shd w:val="clear" w:color="auto" w:fill="auto"/>
                <w:lang w:val="en-US" w:eastAsia="zh-CN"/>
              </w:rPr>
            </w:pPr>
            <w:r>
              <w:rPr>
                <w:rFonts w:hint="eastAsia" w:ascii="仿宋_GB2312" w:hAnsi="Times New Roman" w:eastAsia="仿宋_GB2312"/>
                <w:color w:val="000000" w:themeColor="text1"/>
                <w:szCs w:val="21"/>
                <w:highlight w:val="none"/>
                <w:shd w:val="clear" w:color="auto" w:fill="auto"/>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highlight w:val="none"/>
                <w:shd w:val="clear" w:color="auto" w:fill="auto"/>
                <w:lang w:val="en-US" w:eastAsia="zh-CN"/>
              </w:rPr>
            </w:pPr>
            <w:r>
              <w:rPr>
                <w:rFonts w:hint="eastAsia" w:ascii="仿宋_GB2312" w:hAnsi="Times New Roman" w:eastAsia="仿宋_GB2312"/>
                <w:color w:val="000000" w:themeColor="text1"/>
                <w:szCs w:val="21"/>
                <w:highlight w:val="none"/>
                <w:shd w:val="clear" w:color="auto" w:fill="auto"/>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highlight w:val="none"/>
                <w:shd w:val="clear" w:color="auto" w:fill="auto"/>
                <w:lang w:val="en-US" w:eastAsia="zh-CN"/>
              </w:rPr>
            </w:pPr>
            <w:r>
              <w:rPr>
                <w:rFonts w:hint="eastAsia" w:ascii="仿宋_GB2312" w:hAnsi="Times New Roman" w:eastAsia="仿宋_GB2312"/>
                <w:color w:val="000000" w:themeColor="text1"/>
                <w:szCs w:val="21"/>
                <w:highlight w:val="none"/>
                <w:shd w:val="clear" w:color="auto" w:fill="auto"/>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highlight w:val="none"/>
                <w:shd w:val="clear" w:color="auto" w:fill="auto"/>
                <w:lang w:val="en-US" w:eastAsia="zh-CN"/>
              </w:rPr>
            </w:pPr>
            <w:r>
              <w:rPr>
                <w:rFonts w:hint="eastAsia" w:ascii="仿宋_GB2312" w:hAnsi="Times New Roman" w:eastAsia="仿宋_GB2312"/>
                <w:color w:val="000000" w:themeColor="text1"/>
                <w:szCs w:val="21"/>
                <w:highlight w:val="none"/>
                <w:shd w:val="clear" w:color="auto" w:fill="auto"/>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highlight w:val="none"/>
                <w:shd w:val="clear" w:color="auto" w:fill="auto"/>
                <w:lang w:val="en-US" w:eastAsia="zh-CN"/>
              </w:rPr>
            </w:pPr>
            <w:r>
              <w:rPr>
                <w:rFonts w:hint="eastAsia" w:ascii="仿宋_GB2312" w:hAnsi="Times New Roman" w:eastAsia="仿宋_GB2312"/>
                <w:color w:val="000000" w:themeColor="text1"/>
                <w:szCs w:val="21"/>
                <w:highlight w:val="none"/>
                <w:shd w:val="clear" w:color="auto" w:fill="auto"/>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themeColor="text1"/>
                <w:szCs w:val="21"/>
                <w:highlight w:val="none"/>
                <w:shd w:val="clear" w:color="auto" w:fill="auto"/>
                <w:lang w:val="en-US" w:eastAsia="zh-CN"/>
              </w:rPr>
            </w:pPr>
            <w:r>
              <w:rPr>
                <w:rFonts w:hint="eastAsia" w:ascii="仿宋_GB2312" w:hAnsi="Times New Roman" w:eastAsia="仿宋_GB2312"/>
                <w:color w:val="000000" w:themeColor="text1"/>
                <w:szCs w:val="21"/>
                <w:highlight w:val="none"/>
                <w:shd w:val="clear" w:color="auto" w:fill="auto"/>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381" w:type="dxa"/>
            <w:vMerge w:val="restart"/>
            <w:shd w:val="clear" w:color="auto" w:fill="auto"/>
            <w:noWrap w:val="0"/>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3267" w:type="dxa"/>
            <w:gridSpan w:val="2"/>
            <w:shd w:val="clear" w:color="auto" w:fill="auto"/>
            <w:noWrap w:val="0"/>
            <w:tcMar>
              <w:left w:w="108" w:type="dxa"/>
              <w:right w:w="108" w:type="dxa"/>
            </w:tcMar>
            <w:vAlign w:val="center"/>
          </w:tcPr>
          <w:p>
            <w:pPr>
              <w:widowControl/>
              <w:rPr>
                <w:rFonts w:ascii="黑体" w:hAnsi="黑体" w:eastAsia="黑体"/>
                <w:sz w:val="16"/>
                <w:szCs w:val="16"/>
              </w:rPr>
            </w:pPr>
            <w:r>
              <w:rPr>
                <w:rFonts w:hint="eastAsia" w:ascii="黑体" w:hAnsi="黑体" w:eastAsia="黑体"/>
                <w:kern w:val="0"/>
                <w:sz w:val="16"/>
                <w:szCs w:val="16"/>
              </w:rPr>
              <w:t>（一）予以公开</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381" w:type="dxa"/>
            <w:vMerge w:val="continue"/>
            <w:shd w:val="clear" w:color="auto" w:fill="auto"/>
            <w:noWrap w:val="0"/>
            <w:tcMar>
              <w:left w:w="108" w:type="dxa"/>
              <w:right w:w="108" w:type="dxa"/>
            </w:tcMar>
            <w:vAlign w:val="center"/>
          </w:tcPr>
          <w:p>
            <w:pPr>
              <w:rPr>
                <w:rFonts w:ascii="黑体" w:hAnsi="黑体" w:eastAsia="黑体"/>
                <w:szCs w:val="21"/>
              </w:rPr>
            </w:pPr>
          </w:p>
        </w:tc>
        <w:tc>
          <w:tcPr>
            <w:tcW w:w="3267" w:type="dxa"/>
            <w:gridSpan w:val="2"/>
            <w:shd w:val="clear" w:color="auto" w:fill="auto"/>
            <w:noWrap w:val="0"/>
            <w:tcMar>
              <w:left w:w="108" w:type="dxa"/>
              <w:right w:w="108" w:type="dxa"/>
            </w:tcMar>
            <w:vAlign w:val="center"/>
          </w:tcPr>
          <w:p>
            <w:pPr>
              <w:widowControl/>
              <w:rPr>
                <w:rFonts w:ascii="黑体" w:hAnsi="黑体" w:eastAsia="黑体"/>
                <w:sz w:val="16"/>
                <w:szCs w:val="16"/>
              </w:rPr>
            </w:pPr>
            <w:r>
              <w:rPr>
                <w:rFonts w:hint="eastAsia" w:ascii="黑体" w:hAnsi="黑体" w:eastAsia="黑体"/>
                <w:kern w:val="0"/>
                <w:sz w:val="16"/>
                <w:szCs w:val="16"/>
              </w:rPr>
              <w:t>（二）部分公开（</w:t>
            </w:r>
            <w:bookmarkStart w:id="1" w:name="_Hlk66973981"/>
            <w:r>
              <w:rPr>
                <w:rFonts w:hint="eastAsia" w:ascii="黑体" w:hAnsi="黑体" w:eastAsia="黑体"/>
                <w:kern w:val="0"/>
                <w:sz w:val="16"/>
                <w:szCs w:val="16"/>
              </w:rPr>
              <w:t>区分处理的，只计这一情形，不计其他情形</w:t>
            </w:r>
            <w:bookmarkEnd w:id="1"/>
            <w:r>
              <w:rPr>
                <w:rFonts w:hint="eastAsia" w:ascii="黑体" w:hAnsi="黑体" w:eastAsia="黑体"/>
                <w:kern w:val="0"/>
                <w:sz w:val="16"/>
                <w:szCs w:val="16"/>
              </w:rPr>
              <w:t>）</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noWrap w:val="0"/>
            <w:tcMar>
              <w:left w:w="108" w:type="dxa"/>
              <w:right w:w="108" w:type="dxa"/>
            </w:tcMar>
            <w:vAlign w:val="center"/>
          </w:tcPr>
          <w:p>
            <w:pPr>
              <w:rPr>
                <w:rFonts w:ascii="黑体" w:hAnsi="黑体" w:eastAsia="黑体"/>
                <w:szCs w:val="21"/>
              </w:rPr>
            </w:pPr>
          </w:p>
        </w:tc>
        <w:tc>
          <w:tcPr>
            <w:tcW w:w="736" w:type="dxa"/>
            <w:vMerge w:val="restart"/>
            <w:shd w:val="clear" w:color="auto" w:fill="auto"/>
            <w:noWrap w:val="0"/>
            <w:tcMar>
              <w:left w:w="108" w:type="dxa"/>
              <w:right w:w="108" w:type="dxa"/>
            </w:tcMar>
            <w:vAlign w:val="center"/>
          </w:tcPr>
          <w:p>
            <w:pPr>
              <w:widowControl/>
              <w:spacing w:line="200" w:lineRule="exact"/>
              <w:ind w:left="-112" w:leftChars="-51"/>
              <w:rPr>
                <w:rFonts w:ascii="黑体" w:hAnsi="黑体" w:eastAsia="黑体"/>
                <w:sz w:val="16"/>
                <w:szCs w:val="16"/>
              </w:rPr>
            </w:pPr>
            <w:r>
              <w:rPr>
                <w:rFonts w:hint="eastAsia" w:ascii="黑体" w:hAnsi="黑体" w:eastAsia="黑体"/>
                <w:kern w:val="0"/>
                <w:sz w:val="16"/>
                <w:szCs w:val="16"/>
              </w:rPr>
              <w:t>（三）不予公开</w:t>
            </w:r>
          </w:p>
        </w:tc>
        <w:tc>
          <w:tcPr>
            <w:tcW w:w="2531" w:type="dxa"/>
            <w:shd w:val="clear" w:color="auto" w:fill="auto"/>
            <w:noWrap w:val="0"/>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1.属于国家秘密</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noWrap w:val="0"/>
            <w:tcMar>
              <w:left w:w="108" w:type="dxa"/>
              <w:right w:w="108" w:type="dxa"/>
            </w:tcMar>
            <w:vAlign w:val="center"/>
          </w:tcPr>
          <w:p>
            <w:pPr>
              <w:rPr>
                <w:rFonts w:hint="eastAsia" w:ascii="黑体" w:hAnsi="黑体" w:eastAsia="黑体"/>
                <w:szCs w:val="21"/>
                <w:lang w:eastAsia="zh-CN"/>
              </w:rPr>
            </w:pPr>
            <w:r>
              <w:rPr>
                <w:rFonts w:hint="eastAsia" w:ascii="黑体" w:hAnsi="黑体" w:eastAsia="黑体"/>
                <w:szCs w:val="21"/>
                <w:lang w:eastAsia="zh-CN"/>
              </w:rPr>
              <w:t>S</w:t>
            </w:r>
          </w:p>
        </w:tc>
        <w:tc>
          <w:tcPr>
            <w:tcW w:w="736" w:type="dxa"/>
            <w:vMerge w:val="continue"/>
            <w:shd w:val="clear" w:color="auto" w:fill="auto"/>
            <w:noWrap w:val="0"/>
            <w:tcMar>
              <w:left w:w="108" w:type="dxa"/>
              <w:right w:w="108" w:type="dxa"/>
            </w:tcMar>
            <w:vAlign w:val="center"/>
          </w:tcPr>
          <w:p>
            <w:pPr>
              <w:spacing w:line="200" w:lineRule="exact"/>
              <w:rPr>
                <w:rFonts w:ascii="黑体" w:hAnsi="黑体" w:eastAsia="黑体"/>
                <w:sz w:val="16"/>
                <w:szCs w:val="16"/>
              </w:rPr>
            </w:pPr>
          </w:p>
        </w:tc>
        <w:tc>
          <w:tcPr>
            <w:tcW w:w="2531" w:type="dxa"/>
            <w:shd w:val="clear" w:color="auto" w:fill="auto"/>
            <w:noWrap w:val="0"/>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2.</w:t>
            </w:r>
            <w:bookmarkStart w:id="2" w:name="_Hlk66974104"/>
            <w:r>
              <w:rPr>
                <w:rFonts w:hint="eastAsia" w:ascii="仿宋_GB2312" w:hAnsi="黑体" w:eastAsia="仿宋_GB2312"/>
                <w:kern w:val="0"/>
                <w:sz w:val="16"/>
                <w:szCs w:val="16"/>
              </w:rPr>
              <w:t>其他法律行政法规禁止公开</w:t>
            </w:r>
            <w:bookmarkEnd w:id="2"/>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noWrap w:val="0"/>
            <w:tcMar>
              <w:left w:w="108" w:type="dxa"/>
              <w:right w:w="108" w:type="dxa"/>
            </w:tcMar>
            <w:vAlign w:val="center"/>
          </w:tcPr>
          <w:p>
            <w:pPr>
              <w:rPr>
                <w:rFonts w:ascii="黑体" w:hAnsi="黑体" w:eastAsia="黑体"/>
                <w:szCs w:val="21"/>
              </w:rPr>
            </w:pPr>
          </w:p>
        </w:tc>
        <w:tc>
          <w:tcPr>
            <w:tcW w:w="736" w:type="dxa"/>
            <w:vMerge w:val="continue"/>
            <w:shd w:val="clear" w:color="auto" w:fill="auto"/>
            <w:noWrap w:val="0"/>
            <w:tcMar>
              <w:left w:w="108" w:type="dxa"/>
              <w:right w:w="108" w:type="dxa"/>
            </w:tcMar>
            <w:vAlign w:val="center"/>
          </w:tcPr>
          <w:p>
            <w:pPr>
              <w:spacing w:line="200" w:lineRule="exact"/>
              <w:rPr>
                <w:rFonts w:ascii="黑体" w:hAnsi="黑体" w:eastAsia="黑体"/>
                <w:sz w:val="16"/>
                <w:szCs w:val="16"/>
              </w:rPr>
            </w:pPr>
          </w:p>
        </w:tc>
        <w:tc>
          <w:tcPr>
            <w:tcW w:w="2531" w:type="dxa"/>
            <w:shd w:val="clear" w:color="auto" w:fill="auto"/>
            <w:noWrap w:val="0"/>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3.危及“三安全一稳定”</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noWrap w:val="0"/>
            <w:tcMar>
              <w:left w:w="108" w:type="dxa"/>
              <w:right w:w="108" w:type="dxa"/>
            </w:tcMar>
            <w:vAlign w:val="center"/>
          </w:tcPr>
          <w:p>
            <w:pPr>
              <w:rPr>
                <w:rFonts w:ascii="黑体" w:hAnsi="黑体" w:eastAsia="黑体"/>
                <w:szCs w:val="21"/>
              </w:rPr>
            </w:pPr>
          </w:p>
        </w:tc>
        <w:tc>
          <w:tcPr>
            <w:tcW w:w="736" w:type="dxa"/>
            <w:vMerge w:val="continue"/>
            <w:shd w:val="clear" w:color="auto" w:fill="auto"/>
            <w:noWrap w:val="0"/>
            <w:tcMar>
              <w:left w:w="108" w:type="dxa"/>
              <w:right w:w="108" w:type="dxa"/>
            </w:tcMar>
            <w:vAlign w:val="center"/>
          </w:tcPr>
          <w:p>
            <w:pPr>
              <w:spacing w:line="200" w:lineRule="exact"/>
              <w:rPr>
                <w:rFonts w:ascii="黑体" w:hAnsi="黑体" w:eastAsia="黑体"/>
                <w:sz w:val="16"/>
                <w:szCs w:val="16"/>
              </w:rPr>
            </w:pPr>
          </w:p>
        </w:tc>
        <w:tc>
          <w:tcPr>
            <w:tcW w:w="2531" w:type="dxa"/>
            <w:shd w:val="clear" w:color="auto" w:fill="auto"/>
            <w:noWrap w:val="0"/>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4.</w:t>
            </w:r>
            <w:bookmarkStart w:id="3" w:name="_Hlk66974290"/>
            <w:r>
              <w:rPr>
                <w:rFonts w:hint="eastAsia" w:ascii="仿宋_GB2312" w:hAnsi="黑体" w:eastAsia="仿宋_GB2312"/>
                <w:kern w:val="0"/>
                <w:sz w:val="16"/>
                <w:szCs w:val="16"/>
              </w:rPr>
              <w:t>保护第三方合法权益</w:t>
            </w:r>
            <w:bookmarkEnd w:id="3"/>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noWrap w:val="0"/>
            <w:tcMar>
              <w:left w:w="108" w:type="dxa"/>
              <w:right w:w="108" w:type="dxa"/>
            </w:tcMar>
            <w:vAlign w:val="center"/>
          </w:tcPr>
          <w:p>
            <w:pPr>
              <w:rPr>
                <w:rFonts w:ascii="黑体" w:hAnsi="黑体" w:eastAsia="黑体"/>
                <w:szCs w:val="21"/>
              </w:rPr>
            </w:pPr>
          </w:p>
        </w:tc>
        <w:tc>
          <w:tcPr>
            <w:tcW w:w="736" w:type="dxa"/>
            <w:vMerge w:val="continue"/>
            <w:shd w:val="clear" w:color="auto" w:fill="auto"/>
            <w:noWrap w:val="0"/>
            <w:tcMar>
              <w:left w:w="108" w:type="dxa"/>
              <w:right w:w="108" w:type="dxa"/>
            </w:tcMar>
            <w:vAlign w:val="center"/>
          </w:tcPr>
          <w:p>
            <w:pPr>
              <w:spacing w:line="200" w:lineRule="exact"/>
              <w:rPr>
                <w:rFonts w:ascii="黑体" w:hAnsi="黑体" w:eastAsia="黑体"/>
                <w:sz w:val="16"/>
                <w:szCs w:val="16"/>
              </w:rPr>
            </w:pPr>
          </w:p>
        </w:tc>
        <w:tc>
          <w:tcPr>
            <w:tcW w:w="2531" w:type="dxa"/>
            <w:shd w:val="clear" w:color="auto" w:fill="auto"/>
            <w:noWrap w:val="0"/>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5.属于三类内部事务信息</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noWrap w:val="0"/>
            <w:tcMar>
              <w:left w:w="108" w:type="dxa"/>
              <w:right w:w="108" w:type="dxa"/>
            </w:tcMar>
            <w:vAlign w:val="center"/>
          </w:tcPr>
          <w:p>
            <w:pPr>
              <w:rPr>
                <w:rFonts w:ascii="黑体" w:hAnsi="黑体" w:eastAsia="黑体"/>
                <w:szCs w:val="21"/>
              </w:rPr>
            </w:pPr>
          </w:p>
        </w:tc>
        <w:tc>
          <w:tcPr>
            <w:tcW w:w="736" w:type="dxa"/>
            <w:vMerge w:val="continue"/>
            <w:shd w:val="clear" w:color="auto" w:fill="auto"/>
            <w:noWrap w:val="0"/>
            <w:tcMar>
              <w:left w:w="108" w:type="dxa"/>
              <w:right w:w="108" w:type="dxa"/>
            </w:tcMar>
            <w:vAlign w:val="center"/>
          </w:tcPr>
          <w:p>
            <w:pPr>
              <w:spacing w:line="200" w:lineRule="exact"/>
              <w:rPr>
                <w:rFonts w:ascii="黑体" w:hAnsi="黑体" w:eastAsia="黑体"/>
                <w:sz w:val="16"/>
                <w:szCs w:val="16"/>
              </w:rPr>
            </w:pPr>
          </w:p>
        </w:tc>
        <w:tc>
          <w:tcPr>
            <w:tcW w:w="2531" w:type="dxa"/>
            <w:shd w:val="clear" w:color="auto" w:fill="auto"/>
            <w:noWrap w:val="0"/>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6.</w:t>
            </w:r>
            <w:bookmarkStart w:id="4" w:name="_Hlk66974555"/>
            <w:r>
              <w:rPr>
                <w:rFonts w:hint="eastAsia" w:ascii="仿宋_GB2312" w:hAnsi="黑体" w:eastAsia="仿宋_GB2312"/>
                <w:kern w:val="0"/>
                <w:sz w:val="16"/>
                <w:szCs w:val="16"/>
              </w:rPr>
              <w:t>属于四类过程性信息</w:t>
            </w:r>
            <w:bookmarkEnd w:id="4"/>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noWrap w:val="0"/>
            <w:tcMar>
              <w:left w:w="108" w:type="dxa"/>
              <w:right w:w="108" w:type="dxa"/>
            </w:tcMar>
            <w:vAlign w:val="center"/>
          </w:tcPr>
          <w:p>
            <w:pPr>
              <w:rPr>
                <w:rFonts w:ascii="黑体" w:hAnsi="黑体" w:eastAsia="黑体"/>
                <w:szCs w:val="21"/>
              </w:rPr>
            </w:pPr>
          </w:p>
        </w:tc>
        <w:tc>
          <w:tcPr>
            <w:tcW w:w="736" w:type="dxa"/>
            <w:vMerge w:val="continue"/>
            <w:shd w:val="clear" w:color="auto" w:fill="auto"/>
            <w:noWrap w:val="0"/>
            <w:tcMar>
              <w:left w:w="108" w:type="dxa"/>
              <w:right w:w="108" w:type="dxa"/>
            </w:tcMar>
            <w:vAlign w:val="center"/>
          </w:tcPr>
          <w:p>
            <w:pPr>
              <w:spacing w:line="200" w:lineRule="exact"/>
              <w:rPr>
                <w:rFonts w:ascii="黑体" w:hAnsi="黑体" w:eastAsia="黑体"/>
                <w:sz w:val="16"/>
                <w:szCs w:val="16"/>
              </w:rPr>
            </w:pPr>
          </w:p>
        </w:tc>
        <w:tc>
          <w:tcPr>
            <w:tcW w:w="2531" w:type="dxa"/>
            <w:shd w:val="clear" w:color="auto" w:fill="auto"/>
            <w:noWrap w:val="0"/>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7.属于行政执法案卷</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noWrap w:val="0"/>
            <w:tcMar>
              <w:left w:w="108" w:type="dxa"/>
              <w:right w:w="108" w:type="dxa"/>
            </w:tcMar>
            <w:vAlign w:val="center"/>
          </w:tcPr>
          <w:p>
            <w:pPr>
              <w:rPr>
                <w:rFonts w:ascii="黑体" w:hAnsi="黑体" w:eastAsia="黑体"/>
                <w:szCs w:val="21"/>
              </w:rPr>
            </w:pPr>
          </w:p>
        </w:tc>
        <w:tc>
          <w:tcPr>
            <w:tcW w:w="736" w:type="dxa"/>
            <w:vMerge w:val="continue"/>
            <w:shd w:val="clear" w:color="auto" w:fill="auto"/>
            <w:noWrap w:val="0"/>
            <w:tcMar>
              <w:left w:w="108" w:type="dxa"/>
              <w:right w:w="108" w:type="dxa"/>
            </w:tcMar>
            <w:vAlign w:val="center"/>
          </w:tcPr>
          <w:p>
            <w:pPr>
              <w:spacing w:line="200" w:lineRule="exact"/>
              <w:rPr>
                <w:rFonts w:ascii="黑体" w:hAnsi="黑体" w:eastAsia="黑体"/>
                <w:sz w:val="16"/>
                <w:szCs w:val="16"/>
              </w:rPr>
            </w:pPr>
          </w:p>
        </w:tc>
        <w:tc>
          <w:tcPr>
            <w:tcW w:w="2531" w:type="dxa"/>
            <w:shd w:val="clear" w:color="auto" w:fill="auto"/>
            <w:noWrap w:val="0"/>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8.</w:t>
            </w:r>
            <w:bookmarkStart w:id="5" w:name="_Hlk66975211"/>
            <w:r>
              <w:rPr>
                <w:rFonts w:hint="eastAsia" w:ascii="仿宋_GB2312" w:hAnsi="黑体" w:eastAsia="仿宋_GB2312"/>
                <w:kern w:val="0"/>
                <w:sz w:val="16"/>
                <w:szCs w:val="16"/>
              </w:rPr>
              <w:t>属于行政查询事项</w:t>
            </w:r>
            <w:bookmarkEnd w:id="5"/>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noWrap w:val="0"/>
            <w:tcMar>
              <w:left w:w="108" w:type="dxa"/>
              <w:right w:w="108" w:type="dxa"/>
            </w:tcMar>
            <w:vAlign w:val="center"/>
          </w:tcPr>
          <w:p>
            <w:pPr>
              <w:rPr>
                <w:rFonts w:ascii="黑体" w:hAnsi="黑体" w:eastAsia="黑体"/>
                <w:szCs w:val="21"/>
              </w:rPr>
            </w:pPr>
          </w:p>
        </w:tc>
        <w:tc>
          <w:tcPr>
            <w:tcW w:w="736" w:type="dxa"/>
            <w:vMerge w:val="restart"/>
            <w:shd w:val="clear" w:color="auto" w:fill="auto"/>
            <w:noWrap w:val="0"/>
            <w:tcMar>
              <w:left w:w="108" w:type="dxa"/>
              <w:right w:w="108" w:type="dxa"/>
            </w:tcMar>
            <w:vAlign w:val="center"/>
          </w:tcPr>
          <w:p>
            <w:pPr>
              <w:widowControl/>
              <w:spacing w:line="200" w:lineRule="exact"/>
              <w:ind w:left="-112" w:leftChars="-51"/>
              <w:rPr>
                <w:rFonts w:ascii="黑体" w:hAnsi="黑体" w:eastAsia="黑体"/>
                <w:sz w:val="16"/>
                <w:szCs w:val="16"/>
              </w:rPr>
            </w:pPr>
            <w:r>
              <w:rPr>
                <w:rFonts w:hint="eastAsia" w:ascii="黑体" w:hAnsi="黑体" w:eastAsia="黑体"/>
                <w:kern w:val="0"/>
                <w:sz w:val="16"/>
                <w:szCs w:val="16"/>
              </w:rPr>
              <w:t>（四）无法提供</w:t>
            </w:r>
          </w:p>
        </w:tc>
        <w:tc>
          <w:tcPr>
            <w:tcW w:w="2531" w:type="dxa"/>
            <w:shd w:val="clear" w:color="auto" w:fill="auto"/>
            <w:noWrap w:val="0"/>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1.本机关不掌握相关政府信息</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noWrap w:val="0"/>
            <w:tcMar>
              <w:left w:w="108" w:type="dxa"/>
              <w:right w:w="108" w:type="dxa"/>
            </w:tcMar>
            <w:vAlign w:val="center"/>
          </w:tcPr>
          <w:p>
            <w:pPr>
              <w:rPr>
                <w:rFonts w:ascii="黑体" w:hAnsi="黑体" w:eastAsia="黑体"/>
                <w:szCs w:val="21"/>
              </w:rPr>
            </w:pPr>
          </w:p>
        </w:tc>
        <w:tc>
          <w:tcPr>
            <w:tcW w:w="736" w:type="dxa"/>
            <w:vMerge w:val="continue"/>
            <w:shd w:val="clear" w:color="auto" w:fill="auto"/>
            <w:noWrap w:val="0"/>
            <w:tcMar>
              <w:left w:w="108" w:type="dxa"/>
              <w:right w:w="108" w:type="dxa"/>
            </w:tcMar>
            <w:vAlign w:val="center"/>
          </w:tcPr>
          <w:p>
            <w:pPr>
              <w:spacing w:line="200" w:lineRule="exact"/>
              <w:ind w:left="-112" w:leftChars="-51"/>
              <w:rPr>
                <w:rFonts w:ascii="黑体" w:hAnsi="黑体" w:eastAsia="黑体"/>
                <w:sz w:val="16"/>
                <w:szCs w:val="16"/>
              </w:rPr>
            </w:pPr>
          </w:p>
        </w:tc>
        <w:tc>
          <w:tcPr>
            <w:tcW w:w="2531" w:type="dxa"/>
            <w:shd w:val="clear" w:color="auto" w:fill="auto"/>
            <w:noWrap w:val="0"/>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2.</w:t>
            </w:r>
            <w:bookmarkStart w:id="6" w:name="_Hlk66975392"/>
            <w:r>
              <w:rPr>
                <w:rFonts w:hint="eastAsia" w:ascii="仿宋_GB2312" w:hAnsi="黑体" w:eastAsia="仿宋_GB2312"/>
                <w:kern w:val="0"/>
                <w:sz w:val="16"/>
                <w:szCs w:val="16"/>
              </w:rPr>
              <w:t>没有现成信息需要另行制作</w:t>
            </w:r>
            <w:bookmarkEnd w:id="6"/>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noWrap w:val="0"/>
            <w:tcMar>
              <w:left w:w="108" w:type="dxa"/>
              <w:right w:w="108" w:type="dxa"/>
            </w:tcMar>
            <w:vAlign w:val="center"/>
          </w:tcPr>
          <w:p>
            <w:pPr>
              <w:rPr>
                <w:rFonts w:ascii="黑体" w:hAnsi="黑体" w:eastAsia="黑体"/>
                <w:szCs w:val="21"/>
              </w:rPr>
            </w:pPr>
          </w:p>
        </w:tc>
        <w:tc>
          <w:tcPr>
            <w:tcW w:w="736" w:type="dxa"/>
            <w:vMerge w:val="continue"/>
            <w:shd w:val="clear" w:color="auto" w:fill="auto"/>
            <w:noWrap w:val="0"/>
            <w:tcMar>
              <w:left w:w="108" w:type="dxa"/>
              <w:right w:w="108" w:type="dxa"/>
            </w:tcMar>
            <w:vAlign w:val="center"/>
          </w:tcPr>
          <w:p>
            <w:pPr>
              <w:spacing w:line="200" w:lineRule="exact"/>
              <w:ind w:left="-112" w:leftChars="-51"/>
              <w:rPr>
                <w:rFonts w:ascii="黑体" w:hAnsi="黑体" w:eastAsia="黑体"/>
                <w:sz w:val="16"/>
                <w:szCs w:val="16"/>
              </w:rPr>
            </w:pPr>
          </w:p>
        </w:tc>
        <w:tc>
          <w:tcPr>
            <w:tcW w:w="2531" w:type="dxa"/>
            <w:shd w:val="clear" w:color="auto" w:fill="auto"/>
            <w:noWrap w:val="0"/>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3.</w:t>
            </w:r>
            <w:bookmarkStart w:id="7" w:name="_Hlk66975466"/>
            <w:r>
              <w:rPr>
                <w:rFonts w:hint="eastAsia" w:ascii="仿宋_GB2312" w:hAnsi="黑体" w:eastAsia="仿宋_GB2312"/>
                <w:kern w:val="0"/>
                <w:sz w:val="16"/>
                <w:szCs w:val="16"/>
              </w:rPr>
              <w:t>补正后申请内容仍不明确</w:t>
            </w:r>
            <w:bookmarkEnd w:id="7"/>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noWrap w:val="0"/>
            <w:tcMar>
              <w:left w:w="108" w:type="dxa"/>
              <w:right w:w="108" w:type="dxa"/>
            </w:tcMar>
            <w:vAlign w:val="center"/>
          </w:tcPr>
          <w:p>
            <w:pPr>
              <w:rPr>
                <w:rFonts w:ascii="黑体" w:hAnsi="黑体" w:eastAsia="黑体"/>
                <w:szCs w:val="21"/>
              </w:rPr>
            </w:pPr>
          </w:p>
        </w:tc>
        <w:tc>
          <w:tcPr>
            <w:tcW w:w="736" w:type="dxa"/>
            <w:vMerge w:val="restart"/>
            <w:shd w:val="clear" w:color="auto" w:fill="auto"/>
            <w:noWrap w:val="0"/>
            <w:tcMar>
              <w:left w:w="108" w:type="dxa"/>
              <w:right w:w="108" w:type="dxa"/>
            </w:tcMar>
            <w:vAlign w:val="center"/>
          </w:tcPr>
          <w:p>
            <w:pPr>
              <w:widowControl/>
              <w:spacing w:line="200" w:lineRule="exact"/>
              <w:ind w:left="-112" w:leftChars="-51"/>
              <w:rPr>
                <w:rFonts w:ascii="黑体" w:hAnsi="黑体" w:eastAsia="黑体"/>
                <w:sz w:val="16"/>
                <w:szCs w:val="16"/>
              </w:rPr>
            </w:pPr>
            <w:r>
              <w:rPr>
                <w:rFonts w:hint="eastAsia" w:ascii="黑体" w:hAnsi="黑体" w:eastAsia="黑体"/>
                <w:kern w:val="0"/>
                <w:sz w:val="16"/>
                <w:szCs w:val="16"/>
              </w:rPr>
              <w:t>（五）不予处理</w:t>
            </w:r>
          </w:p>
        </w:tc>
        <w:tc>
          <w:tcPr>
            <w:tcW w:w="2531" w:type="dxa"/>
            <w:shd w:val="clear" w:color="auto" w:fill="auto"/>
            <w:noWrap w:val="0"/>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1.</w:t>
            </w:r>
            <w:bookmarkStart w:id="8" w:name="_Hlk66975537"/>
            <w:r>
              <w:rPr>
                <w:rFonts w:hint="eastAsia" w:ascii="仿宋_GB2312" w:hAnsi="黑体" w:eastAsia="仿宋_GB2312"/>
                <w:kern w:val="0"/>
                <w:sz w:val="16"/>
                <w:szCs w:val="16"/>
              </w:rPr>
              <w:t>信访举报投诉类申请</w:t>
            </w:r>
            <w:bookmarkEnd w:id="8"/>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noWrap w:val="0"/>
            <w:tcMar>
              <w:left w:w="108" w:type="dxa"/>
              <w:right w:w="108" w:type="dxa"/>
            </w:tcMar>
            <w:vAlign w:val="center"/>
          </w:tcPr>
          <w:p>
            <w:pPr>
              <w:rPr>
                <w:rFonts w:ascii="黑体" w:hAnsi="黑体" w:eastAsia="黑体"/>
                <w:szCs w:val="21"/>
              </w:rPr>
            </w:pPr>
          </w:p>
        </w:tc>
        <w:tc>
          <w:tcPr>
            <w:tcW w:w="736" w:type="dxa"/>
            <w:vMerge w:val="continue"/>
            <w:shd w:val="clear" w:color="auto" w:fill="auto"/>
            <w:noWrap w:val="0"/>
            <w:tcMar>
              <w:left w:w="108" w:type="dxa"/>
              <w:right w:w="108" w:type="dxa"/>
            </w:tcMar>
            <w:vAlign w:val="center"/>
          </w:tcPr>
          <w:p>
            <w:pPr>
              <w:spacing w:line="200" w:lineRule="exact"/>
              <w:rPr>
                <w:rFonts w:ascii="黑体" w:hAnsi="黑体" w:eastAsia="黑体"/>
                <w:sz w:val="16"/>
                <w:szCs w:val="16"/>
              </w:rPr>
            </w:pPr>
          </w:p>
        </w:tc>
        <w:tc>
          <w:tcPr>
            <w:tcW w:w="2531" w:type="dxa"/>
            <w:shd w:val="clear" w:color="auto" w:fill="auto"/>
            <w:noWrap w:val="0"/>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2.重复申请</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shd w:val="clear" w:color="auto" w:fill="auto"/>
            <w:noWrap w:val="0"/>
            <w:tcMar>
              <w:left w:w="108" w:type="dxa"/>
              <w:right w:w="108" w:type="dxa"/>
            </w:tcMar>
            <w:vAlign w:val="center"/>
          </w:tcPr>
          <w:p>
            <w:pPr>
              <w:rPr>
                <w:rFonts w:ascii="黑体" w:hAnsi="黑体" w:eastAsia="黑体"/>
                <w:szCs w:val="21"/>
              </w:rPr>
            </w:pPr>
          </w:p>
        </w:tc>
        <w:tc>
          <w:tcPr>
            <w:tcW w:w="736" w:type="dxa"/>
            <w:vMerge w:val="continue"/>
            <w:shd w:val="clear" w:color="auto" w:fill="auto"/>
            <w:noWrap w:val="0"/>
            <w:tcMar>
              <w:left w:w="108" w:type="dxa"/>
              <w:right w:w="108" w:type="dxa"/>
            </w:tcMar>
            <w:vAlign w:val="center"/>
          </w:tcPr>
          <w:p>
            <w:pPr>
              <w:spacing w:line="200" w:lineRule="exact"/>
              <w:rPr>
                <w:rFonts w:ascii="黑体" w:hAnsi="黑体" w:eastAsia="黑体"/>
                <w:sz w:val="16"/>
                <w:szCs w:val="16"/>
              </w:rPr>
            </w:pPr>
          </w:p>
        </w:tc>
        <w:tc>
          <w:tcPr>
            <w:tcW w:w="2531" w:type="dxa"/>
            <w:shd w:val="clear" w:color="auto" w:fill="auto"/>
            <w:noWrap w:val="0"/>
            <w:tcMar>
              <w:left w:w="108" w:type="dxa"/>
              <w:right w:w="108" w:type="dxa"/>
            </w:tcMar>
            <w:vAlign w:val="center"/>
          </w:tcPr>
          <w:p>
            <w:pPr>
              <w:widowControl/>
              <w:spacing w:line="200" w:lineRule="exact"/>
              <w:rPr>
                <w:rFonts w:ascii="仿宋_GB2312" w:hAnsi="黑体" w:eastAsia="仿宋_GB2312"/>
                <w:sz w:val="16"/>
                <w:szCs w:val="16"/>
              </w:rPr>
            </w:pPr>
            <w:r>
              <w:rPr>
                <w:rFonts w:hint="eastAsia" w:ascii="仿宋_GB2312" w:hAnsi="黑体" w:eastAsia="仿宋_GB2312"/>
                <w:kern w:val="0"/>
                <w:sz w:val="16"/>
                <w:szCs w:val="16"/>
              </w:rPr>
              <w:t>3.要求提供公开出版物</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7" w:hRule="exact"/>
          <w:jc w:val="center"/>
        </w:trPr>
        <w:tc>
          <w:tcPr>
            <w:tcW w:w="381" w:type="dxa"/>
            <w:vMerge w:val="continue"/>
            <w:shd w:val="clear" w:color="auto" w:fill="auto"/>
            <w:noWrap w:val="0"/>
            <w:tcMar>
              <w:left w:w="108" w:type="dxa"/>
              <w:right w:w="108" w:type="dxa"/>
            </w:tcMar>
            <w:vAlign w:val="center"/>
          </w:tcPr>
          <w:p>
            <w:pPr>
              <w:rPr>
                <w:rFonts w:ascii="黑体" w:hAnsi="黑体" w:eastAsia="黑体"/>
                <w:szCs w:val="21"/>
              </w:rPr>
            </w:pPr>
          </w:p>
        </w:tc>
        <w:tc>
          <w:tcPr>
            <w:tcW w:w="736" w:type="dxa"/>
            <w:vMerge w:val="continue"/>
            <w:shd w:val="clear" w:color="auto" w:fill="auto"/>
            <w:noWrap w:val="0"/>
            <w:tcMar>
              <w:left w:w="108" w:type="dxa"/>
              <w:right w:w="108" w:type="dxa"/>
            </w:tcMar>
            <w:vAlign w:val="center"/>
          </w:tcPr>
          <w:p>
            <w:pPr>
              <w:spacing w:line="200" w:lineRule="exact"/>
              <w:rPr>
                <w:rFonts w:ascii="黑体" w:hAnsi="黑体" w:eastAsia="黑体"/>
                <w:sz w:val="16"/>
                <w:szCs w:val="16"/>
              </w:rPr>
            </w:pPr>
          </w:p>
        </w:tc>
        <w:tc>
          <w:tcPr>
            <w:tcW w:w="2531" w:type="dxa"/>
            <w:shd w:val="clear" w:color="auto" w:fill="auto"/>
            <w:noWrap w:val="0"/>
            <w:tcMar>
              <w:left w:w="108" w:type="dxa"/>
              <w:right w:w="108" w:type="dxa"/>
            </w:tcMar>
            <w:vAlign w:val="center"/>
          </w:tcPr>
          <w:p>
            <w:pPr>
              <w:widowControl/>
              <w:spacing w:line="200" w:lineRule="exact"/>
              <w:rPr>
                <w:rFonts w:ascii="仿宋_GB2312" w:hAnsi="黑体" w:eastAsia="仿宋_GB2312"/>
                <w:sz w:val="16"/>
                <w:szCs w:val="16"/>
              </w:rPr>
            </w:pPr>
            <w:r>
              <w:rPr>
                <w:rFonts w:hint="eastAsia" w:ascii="仿宋_GB2312" w:hAnsi="黑体" w:eastAsia="仿宋_GB2312"/>
                <w:kern w:val="0"/>
                <w:sz w:val="16"/>
                <w:szCs w:val="16"/>
              </w:rPr>
              <w:t>4.无正当理由大量反复申请</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9" w:hRule="atLeast"/>
          <w:jc w:val="center"/>
        </w:trPr>
        <w:tc>
          <w:tcPr>
            <w:tcW w:w="381" w:type="dxa"/>
            <w:vMerge w:val="continue"/>
            <w:shd w:val="clear" w:color="auto" w:fill="auto"/>
            <w:noWrap w:val="0"/>
            <w:tcMar>
              <w:left w:w="108" w:type="dxa"/>
              <w:right w:w="108" w:type="dxa"/>
            </w:tcMar>
            <w:vAlign w:val="center"/>
          </w:tcPr>
          <w:p>
            <w:pPr>
              <w:rPr>
                <w:rFonts w:ascii="黑体" w:hAnsi="黑体" w:eastAsia="黑体"/>
                <w:szCs w:val="21"/>
              </w:rPr>
            </w:pPr>
          </w:p>
        </w:tc>
        <w:tc>
          <w:tcPr>
            <w:tcW w:w="736" w:type="dxa"/>
            <w:vMerge w:val="continue"/>
            <w:shd w:val="clear" w:color="auto" w:fill="auto"/>
            <w:noWrap w:val="0"/>
            <w:tcMar>
              <w:left w:w="108" w:type="dxa"/>
              <w:right w:w="108" w:type="dxa"/>
            </w:tcMar>
            <w:vAlign w:val="center"/>
          </w:tcPr>
          <w:p>
            <w:pPr>
              <w:spacing w:line="200" w:lineRule="exact"/>
              <w:rPr>
                <w:rFonts w:ascii="黑体" w:hAnsi="黑体" w:eastAsia="黑体"/>
                <w:sz w:val="16"/>
                <w:szCs w:val="16"/>
              </w:rPr>
            </w:pPr>
          </w:p>
        </w:tc>
        <w:tc>
          <w:tcPr>
            <w:tcW w:w="2531" w:type="dxa"/>
            <w:shd w:val="clear" w:color="auto" w:fill="auto"/>
            <w:noWrap w:val="0"/>
            <w:tcMar>
              <w:left w:w="108" w:type="dxa"/>
              <w:right w:w="108" w:type="dxa"/>
            </w:tcMar>
            <w:vAlign w:val="center"/>
          </w:tcPr>
          <w:p>
            <w:pPr>
              <w:widowControl/>
              <w:spacing w:line="300" w:lineRule="exact"/>
              <w:rPr>
                <w:rFonts w:ascii="仿宋_GB2312" w:hAnsi="黑体" w:eastAsia="仿宋_GB2312"/>
                <w:kern w:val="0"/>
                <w:sz w:val="16"/>
                <w:szCs w:val="16"/>
              </w:rPr>
            </w:pPr>
            <w:r>
              <w:rPr>
                <w:rFonts w:hint="eastAsia" w:ascii="仿宋_GB2312" w:hAnsi="黑体" w:eastAsia="仿宋_GB2312"/>
                <w:kern w:val="0"/>
                <w:sz w:val="16"/>
                <w:szCs w:val="16"/>
              </w:rPr>
              <w:t>5.要求行政机关确认或重新</w:t>
            </w:r>
          </w:p>
          <w:p>
            <w:pPr>
              <w:widowControl/>
              <w:spacing w:line="300" w:lineRule="exact"/>
              <w:ind w:firstLine="160" w:firstLineChars="100"/>
              <w:rPr>
                <w:rFonts w:ascii="仿宋_GB2312" w:hAnsi="黑体" w:eastAsia="仿宋_GB2312"/>
                <w:sz w:val="16"/>
                <w:szCs w:val="16"/>
              </w:rPr>
            </w:pPr>
            <w:r>
              <w:rPr>
                <w:rFonts w:hint="eastAsia" w:ascii="仿宋_GB2312" w:hAnsi="黑体" w:eastAsia="仿宋_GB2312"/>
                <w:kern w:val="0"/>
                <w:sz w:val="16"/>
                <w:szCs w:val="16"/>
              </w:rPr>
              <w:t>出具已获取信息</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381" w:type="dxa"/>
            <w:vMerge w:val="continue"/>
            <w:shd w:val="clear" w:color="auto" w:fill="auto"/>
            <w:noWrap w:val="0"/>
            <w:tcMar>
              <w:left w:w="108" w:type="dxa"/>
              <w:right w:w="108" w:type="dxa"/>
            </w:tcMar>
            <w:vAlign w:val="center"/>
          </w:tcPr>
          <w:p>
            <w:pPr>
              <w:rPr>
                <w:rFonts w:ascii="黑体" w:hAnsi="黑体" w:eastAsia="黑体"/>
                <w:szCs w:val="21"/>
              </w:rPr>
            </w:pPr>
          </w:p>
        </w:tc>
        <w:tc>
          <w:tcPr>
            <w:tcW w:w="736" w:type="dxa"/>
            <w:vMerge w:val="restart"/>
            <w:shd w:val="clear" w:color="auto" w:fill="auto"/>
            <w:noWrap w:val="0"/>
            <w:tcMar>
              <w:left w:w="108" w:type="dxa"/>
              <w:right w:w="108" w:type="dxa"/>
            </w:tcMar>
            <w:vAlign w:val="center"/>
          </w:tcPr>
          <w:p>
            <w:pPr>
              <w:widowControl/>
              <w:spacing w:line="300" w:lineRule="exact"/>
              <w:rPr>
                <w:rFonts w:ascii="黑体" w:hAnsi="黑体" w:eastAsia="黑体"/>
                <w:kern w:val="0"/>
                <w:sz w:val="16"/>
                <w:szCs w:val="16"/>
              </w:rPr>
            </w:pPr>
            <w:r>
              <w:rPr>
                <w:rFonts w:hint="eastAsia" w:ascii="黑体" w:hAnsi="黑体" w:eastAsia="黑体"/>
                <w:kern w:val="0"/>
                <w:sz w:val="16"/>
                <w:szCs w:val="16"/>
              </w:rPr>
              <w:t>（六）其他处理</w:t>
            </w:r>
          </w:p>
        </w:tc>
        <w:tc>
          <w:tcPr>
            <w:tcW w:w="2531" w:type="dxa"/>
            <w:shd w:val="clear" w:color="auto" w:fill="auto"/>
            <w:noWrap w:val="0"/>
            <w:vAlign w:val="center"/>
          </w:tcPr>
          <w:p>
            <w:pPr>
              <w:widowControl/>
              <w:spacing w:line="300" w:lineRule="exact"/>
              <w:rPr>
                <w:rFonts w:hint="eastAsia" w:ascii="仿宋_GB2312" w:hAnsi="楷体" w:eastAsia="仿宋_GB2312"/>
                <w:sz w:val="16"/>
                <w:szCs w:val="18"/>
                <w:lang w:eastAsia="zh-CN"/>
              </w:rPr>
            </w:pPr>
            <w:r>
              <w:rPr>
                <w:rFonts w:hint="eastAsia" w:ascii="仿宋_GB2312" w:hAnsi="楷体" w:eastAsia="仿宋_GB2312"/>
                <w:sz w:val="16"/>
                <w:szCs w:val="18"/>
              </w:rPr>
              <w:t>1.申请人无正当理由逾期</w:t>
            </w:r>
            <w:r>
              <w:rPr>
                <w:rFonts w:hint="eastAsia" w:ascii="仿宋_GB2312" w:hAnsi="楷体" w:eastAsia="仿宋_GB2312"/>
                <w:sz w:val="16"/>
                <w:szCs w:val="18"/>
                <w:lang w:eastAsia="zh-CN"/>
              </w:rPr>
              <w:t>……</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381" w:type="dxa"/>
            <w:vMerge w:val="continue"/>
            <w:shd w:val="clear" w:color="auto" w:fill="auto"/>
            <w:noWrap w:val="0"/>
            <w:tcMar>
              <w:left w:w="108" w:type="dxa"/>
              <w:right w:w="108" w:type="dxa"/>
            </w:tcMar>
            <w:vAlign w:val="center"/>
          </w:tcPr>
          <w:p>
            <w:pPr>
              <w:rPr>
                <w:rFonts w:ascii="黑体" w:hAnsi="黑体" w:eastAsia="黑体"/>
                <w:szCs w:val="21"/>
              </w:rPr>
            </w:pPr>
          </w:p>
        </w:tc>
        <w:tc>
          <w:tcPr>
            <w:tcW w:w="736" w:type="dxa"/>
            <w:vMerge w:val="continue"/>
            <w:shd w:val="clear" w:color="auto" w:fill="auto"/>
            <w:noWrap w:val="0"/>
            <w:tcMar>
              <w:left w:w="108" w:type="dxa"/>
              <w:right w:w="108" w:type="dxa"/>
            </w:tcMar>
            <w:vAlign w:val="center"/>
          </w:tcPr>
          <w:p>
            <w:pPr>
              <w:widowControl/>
              <w:spacing w:line="300" w:lineRule="exact"/>
              <w:rPr>
                <w:rFonts w:ascii="黑体" w:hAnsi="黑体" w:eastAsia="黑体"/>
                <w:kern w:val="0"/>
                <w:sz w:val="16"/>
                <w:szCs w:val="16"/>
              </w:rPr>
            </w:pPr>
          </w:p>
        </w:tc>
        <w:tc>
          <w:tcPr>
            <w:tcW w:w="2531" w:type="dxa"/>
            <w:shd w:val="clear" w:color="auto" w:fill="auto"/>
            <w:noWrap w:val="0"/>
            <w:vAlign w:val="center"/>
          </w:tcPr>
          <w:p>
            <w:pPr>
              <w:widowControl/>
              <w:spacing w:line="300" w:lineRule="exact"/>
              <w:rPr>
                <w:rFonts w:hint="eastAsia" w:ascii="仿宋_GB2312" w:hAnsi="黑体" w:eastAsia="仿宋_GB2312"/>
                <w:kern w:val="0"/>
                <w:sz w:val="16"/>
                <w:szCs w:val="16"/>
                <w:lang w:eastAsia="zh-CN"/>
              </w:rPr>
            </w:pPr>
            <w:r>
              <w:rPr>
                <w:rFonts w:hint="eastAsia" w:ascii="仿宋_GB2312" w:hAnsi="楷体" w:eastAsia="仿宋_GB2312"/>
                <w:sz w:val="16"/>
                <w:szCs w:val="18"/>
              </w:rPr>
              <w:t>2.申请人逾期未按收费通知</w:t>
            </w:r>
            <w:r>
              <w:rPr>
                <w:rFonts w:hint="eastAsia" w:ascii="仿宋_GB2312" w:hAnsi="楷体" w:eastAsia="仿宋_GB2312"/>
                <w:sz w:val="16"/>
                <w:szCs w:val="18"/>
                <w:lang w:eastAsia="zh-CN"/>
              </w:rPr>
              <w:t>……</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FF0000"/>
                <w:szCs w:val="21"/>
              </w:rPr>
            </w:pPr>
            <w:r>
              <w:rPr>
                <w:rFonts w:hint="eastAsia" w:ascii="仿宋_GB2312" w:hAnsi="Times New Roman" w:eastAsia="仿宋_GB2312"/>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FF0000"/>
                <w:szCs w:val="21"/>
              </w:rPr>
            </w:pPr>
            <w:r>
              <w:rPr>
                <w:rFonts w:hint="eastAsia" w:ascii="仿宋_GB2312" w:hAnsi="Times New Roman" w:eastAsia="仿宋_GB2312"/>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szCs w:val="21"/>
                <w:lang w:val="en-US"/>
              </w:rPr>
            </w:pPr>
            <w:r>
              <w:rPr>
                <w:rFonts w:hint="eastAsia" w:ascii="仿宋_GB2312" w:hAnsi="Times New Roman" w:eastAsia="仿宋_GB2312"/>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szCs w:val="21"/>
                <w:lang w:val="en-US"/>
              </w:rPr>
            </w:pPr>
            <w:r>
              <w:rPr>
                <w:rFonts w:hint="eastAsia" w:ascii="仿宋_GB2312" w:hAnsi="Times New Roman" w:eastAsia="仿宋_GB2312"/>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szCs w:val="21"/>
                <w:lang w:val="en-US"/>
              </w:rPr>
            </w:pPr>
            <w:r>
              <w:rPr>
                <w:rFonts w:hint="eastAsia" w:ascii="仿宋_GB2312" w:hAnsi="Times New Roman" w:eastAsia="仿宋_GB2312"/>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szCs w:val="21"/>
                <w:lang w:val="en-US"/>
              </w:rPr>
            </w:pPr>
            <w:r>
              <w:rPr>
                <w:rFonts w:hint="eastAsia" w:ascii="仿宋_GB2312" w:hAnsi="Times New Roman" w:eastAsia="仿宋_GB2312"/>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FF0000"/>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381" w:type="dxa"/>
            <w:vMerge w:val="continue"/>
            <w:shd w:val="clear" w:color="auto" w:fill="auto"/>
            <w:noWrap w:val="0"/>
            <w:tcMar>
              <w:left w:w="108" w:type="dxa"/>
              <w:right w:w="108" w:type="dxa"/>
            </w:tcMar>
            <w:vAlign w:val="center"/>
          </w:tcPr>
          <w:p>
            <w:pPr>
              <w:rPr>
                <w:rFonts w:ascii="黑体" w:hAnsi="黑体" w:eastAsia="黑体"/>
                <w:szCs w:val="21"/>
              </w:rPr>
            </w:pPr>
          </w:p>
        </w:tc>
        <w:tc>
          <w:tcPr>
            <w:tcW w:w="736" w:type="dxa"/>
            <w:vMerge w:val="continue"/>
            <w:shd w:val="clear" w:color="auto" w:fill="auto"/>
            <w:noWrap w:val="0"/>
            <w:tcMar>
              <w:left w:w="108" w:type="dxa"/>
              <w:right w:w="108" w:type="dxa"/>
            </w:tcMar>
            <w:vAlign w:val="center"/>
          </w:tcPr>
          <w:p>
            <w:pPr>
              <w:widowControl/>
              <w:spacing w:line="300" w:lineRule="exact"/>
              <w:rPr>
                <w:rFonts w:ascii="黑体" w:hAnsi="黑体" w:eastAsia="黑体"/>
                <w:kern w:val="0"/>
                <w:sz w:val="16"/>
                <w:szCs w:val="16"/>
              </w:rPr>
            </w:pPr>
          </w:p>
        </w:tc>
        <w:tc>
          <w:tcPr>
            <w:tcW w:w="2531" w:type="dxa"/>
            <w:shd w:val="clear" w:color="auto" w:fill="auto"/>
            <w:noWrap w:val="0"/>
            <w:vAlign w:val="center"/>
          </w:tcPr>
          <w:p>
            <w:pPr>
              <w:widowControl/>
              <w:spacing w:line="300" w:lineRule="exact"/>
              <w:rPr>
                <w:rFonts w:ascii="仿宋_GB2312" w:hAnsi="黑体" w:eastAsia="仿宋_GB2312"/>
                <w:kern w:val="0"/>
                <w:sz w:val="16"/>
                <w:szCs w:val="16"/>
              </w:rPr>
            </w:pPr>
            <w:r>
              <w:rPr>
                <w:rFonts w:hint="eastAsia" w:ascii="仿宋_GB2312" w:hAnsi="楷体" w:eastAsia="仿宋_GB2312"/>
                <w:sz w:val="16"/>
                <w:szCs w:val="18"/>
              </w:rPr>
              <w:t>3.其他</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FF0000"/>
                <w:szCs w:val="21"/>
                <w:lang w:val="en-US" w:eastAsia="zh-CN"/>
              </w:rPr>
            </w:pPr>
            <w:r>
              <w:rPr>
                <w:rFonts w:hint="eastAsia" w:ascii="仿宋_GB2312" w:hAnsi="Times New Roman" w:eastAsia="仿宋_GB2312"/>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szCs w:val="21"/>
                <w:lang w:val="en-US"/>
              </w:rPr>
            </w:pPr>
            <w:r>
              <w:rPr>
                <w:rFonts w:hint="eastAsia" w:ascii="仿宋_GB2312" w:hAnsi="Times New Roman" w:eastAsia="仿宋_GB2312"/>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szCs w:val="21"/>
                <w:lang w:val="en-US"/>
              </w:rPr>
            </w:pPr>
            <w:r>
              <w:rPr>
                <w:rFonts w:hint="eastAsia" w:ascii="仿宋_GB2312" w:hAnsi="Times New Roman" w:eastAsia="仿宋_GB2312"/>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szCs w:val="21"/>
                <w:lang w:val="en-US"/>
              </w:rPr>
            </w:pPr>
            <w:r>
              <w:rPr>
                <w:rFonts w:hint="eastAsia" w:ascii="仿宋_GB2312" w:hAnsi="Times New Roman" w:eastAsia="仿宋_GB2312"/>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szCs w:val="21"/>
                <w:lang w:val="en-US"/>
              </w:rPr>
            </w:pPr>
            <w:r>
              <w:rPr>
                <w:rFonts w:hint="eastAsia" w:ascii="仿宋_GB2312" w:hAnsi="Times New Roman" w:eastAsia="仿宋_GB2312"/>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FF0000"/>
                <w:szCs w:val="21"/>
                <w:lang w:val="en-US"/>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381" w:type="dxa"/>
            <w:vMerge w:val="continue"/>
            <w:shd w:val="clear" w:color="auto" w:fill="auto"/>
            <w:noWrap w:val="0"/>
            <w:tcMar>
              <w:left w:w="108" w:type="dxa"/>
              <w:right w:w="108" w:type="dxa"/>
            </w:tcMar>
            <w:vAlign w:val="center"/>
          </w:tcPr>
          <w:p>
            <w:pPr>
              <w:rPr>
                <w:rFonts w:ascii="黑体" w:hAnsi="黑体" w:eastAsia="黑体"/>
                <w:szCs w:val="21"/>
              </w:rPr>
            </w:pPr>
          </w:p>
        </w:tc>
        <w:tc>
          <w:tcPr>
            <w:tcW w:w="3267" w:type="dxa"/>
            <w:gridSpan w:val="2"/>
            <w:shd w:val="clear" w:color="auto" w:fill="auto"/>
            <w:noWrap w:val="0"/>
            <w:tcMar>
              <w:left w:w="108" w:type="dxa"/>
              <w:right w:w="108" w:type="dxa"/>
            </w:tcMar>
            <w:vAlign w:val="center"/>
          </w:tcPr>
          <w:p>
            <w:pPr>
              <w:widowControl/>
              <w:spacing w:line="300" w:lineRule="exact"/>
              <w:rPr>
                <w:rFonts w:ascii="黑体" w:hAnsi="黑体" w:eastAsia="黑体"/>
                <w:kern w:val="0"/>
                <w:sz w:val="16"/>
                <w:szCs w:val="16"/>
              </w:rPr>
            </w:pPr>
            <w:r>
              <w:rPr>
                <w:rFonts w:hint="eastAsia" w:ascii="黑体" w:hAnsi="黑体" w:eastAsia="黑体"/>
                <w:kern w:val="0"/>
                <w:sz w:val="16"/>
                <w:szCs w:val="16"/>
              </w:rPr>
              <w:t>（七）总计</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FF0000"/>
                <w:szCs w:val="21"/>
              </w:rPr>
            </w:pPr>
            <w:r>
              <w:rPr>
                <w:rFonts w:hint="eastAsia" w:ascii="仿宋_GB2312" w:hAnsi="Times New Roman" w:eastAsia="仿宋_GB2312"/>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FF0000"/>
                <w:szCs w:val="21"/>
              </w:rPr>
            </w:pPr>
            <w:r>
              <w:rPr>
                <w:rFonts w:hint="eastAsia" w:ascii="仿宋_GB2312" w:hAnsi="Times New Roman" w:eastAsia="仿宋_GB2312"/>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FF0000"/>
                <w:szCs w:val="21"/>
                <w:lang w:val="en-US"/>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648" w:type="dxa"/>
            <w:gridSpan w:val="3"/>
            <w:shd w:val="clear" w:color="auto" w:fill="auto"/>
            <w:noWrap w:val="0"/>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58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FF0000"/>
                <w:szCs w:val="21"/>
              </w:rPr>
            </w:pPr>
            <w:r>
              <w:rPr>
                <w:rFonts w:hint="eastAsia" w:ascii="仿宋_GB2312" w:hAnsi="Times New Roman" w:eastAsia="仿宋_GB2312"/>
                <w:szCs w:val="21"/>
                <w:lang w:val="en-US" w:eastAsia="zh-CN"/>
              </w:rPr>
              <w:t>0</w:t>
            </w:r>
          </w:p>
        </w:tc>
        <w:tc>
          <w:tcPr>
            <w:tcW w:w="488"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FF0000"/>
                <w:szCs w:val="21"/>
              </w:rPr>
            </w:pPr>
            <w:r>
              <w:rPr>
                <w:rFonts w:hint="eastAsia" w:ascii="仿宋_GB2312" w:hAnsi="Times New Roman" w:eastAsia="仿宋_GB2312"/>
                <w:szCs w:val="21"/>
                <w:lang w:val="en-US" w:eastAsia="zh-CN"/>
              </w:rPr>
              <w:t>0</w:t>
            </w:r>
          </w:p>
        </w:tc>
        <w:tc>
          <w:tcPr>
            <w:tcW w:w="562"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69"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szCs w:val="21"/>
              </w:rPr>
            </w:pPr>
            <w:r>
              <w:rPr>
                <w:rFonts w:hint="eastAsia" w:ascii="仿宋_GB2312" w:hAnsi="Times New Roman" w:eastAsia="仿宋_GB2312"/>
                <w:szCs w:val="21"/>
                <w:lang w:val="en-US" w:eastAsia="zh-CN"/>
              </w:rPr>
              <w:t>0</w:t>
            </w:r>
          </w:p>
        </w:tc>
        <w:tc>
          <w:tcPr>
            <w:tcW w:w="500"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43" w:type="dxa"/>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FF0000"/>
                <w:szCs w:val="21"/>
                <w:lang w:val="en-US"/>
              </w:rPr>
            </w:pPr>
            <w:r>
              <w:rPr>
                <w:rFonts w:hint="eastAsia" w:ascii="仿宋_GB2312" w:hAnsi="Times New Roman" w:eastAsia="仿宋_GB2312"/>
                <w:szCs w:val="21"/>
                <w:lang w:val="en-US" w:eastAsia="zh-CN"/>
              </w:rPr>
              <w:t>0</w:t>
            </w:r>
          </w:p>
        </w:tc>
      </w:tr>
    </w:tbl>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right="0" w:rightChars="0" w:firstLine="643" w:firstLineChars="200"/>
        <w:jc w:val="both"/>
        <w:textAlignment w:val="auto"/>
        <w:rPr>
          <w:rFonts w:hint="eastAsia" w:ascii="Times New Roman" w:hAnsi="Times New Roman" w:eastAsia="黑体" w:cs="Times New Roman"/>
          <w:b/>
          <w:bCs w:val="0"/>
          <w:i w:val="0"/>
          <w:caps w:val="0"/>
          <w:color w:val="333333"/>
          <w:spacing w:val="0"/>
          <w:sz w:val="32"/>
          <w:szCs w:val="32"/>
          <w:shd w:val="clear" w:color="auto" w:fill="FFFFFF"/>
          <w:lang w:val="en-US" w:eastAsia="zh-CN"/>
        </w:rPr>
      </w:pPr>
      <w:r>
        <w:rPr>
          <w:rFonts w:hint="eastAsia" w:ascii="Times New Roman" w:hAnsi="Times New Roman" w:eastAsia="黑体" w:cs="Times New Roman"/>
          <w:b/>
          <w:bCs w:val="0"/>
          <w:i w:val="0"/>
          <w:caps w:val="0"/>
          <w:color w:val="333333"/>
          <w:spacing w:val="0"/>
          <w:sz w:val="32"/>
          <w:szCs w:val="32"/>
          <w:shd w:val="clear" w:color="auto" w:fill="FFFFFF"/>
          <w:lang w:val="en-US" w:eastAsia="zh-CN"/>
        </w:rPr>
        <w:t>四、政府信息公开行政复议、行政诉讼情况</w:t>
      </w:r>
    </w:p>
    <w:tbl>
      <w:tblPr>
        <w:tblStyle w:val="3"/>
        <w:tblpPr w:leftFromText="180" w:rightFromText="180" w:vertAnchor="text" w:horzAnchor="page" w:tblpX="1662" w:tblpY="31"/>
        <w:tblOverlap w:val="never"/>
        <w:tblW w:w="9071"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ind w:left="-156" w:leftChars="-71" w:right="-178"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56" w:leftChars="-71" w:right="-178"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ind w:left="-45" w:leftChars="-21" w:right="-139"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86" w:leftChars="-39" w:right="-101"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23" w:leftChars="-56" w:right="-123"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23" w:leftChars="-56" w:right="-123"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ind w:left="-110" w:leftChars="-50" w:right="-132"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ind w:left="-90" w:leftChars="-41" w:right="-92"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32" w:leftChars="-60" w:right="-143"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32" w:leftChars="-60" w:right="-143"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72" w:leftChars="-78" w:right="-161"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72" w:leftChars="-78" w:right="-161"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03" w:leftChars="-47" w:right="-81"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43" w:leftChars="-65" w:right="-130"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43" w:leftChars="-65" w:right="-130"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82" w:leftChars="-83" w:right="-141"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82" w:leftChars="-83" w:right="-141"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71" w:leftChars="-33" w:right="-110"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r>
    </w:tbl>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right="0" w:rightChars="0" w:firstLine="643" w:firstLineChars="200"/>
        <w:jc w:val="both"/>
        <w:textAlignment w:val="auto"/>
        <w:rPr>
          <w:rFonts w:hint="default" w:ascii="Times New Roman" w:hAnsi="Times New Roman" w:eastAsia="黑体" w:cs="Times New Roman"/>
          <w:b/>
          <w:bCs w:val="0"/>
          <w:i w:val="0"/>
          <w:caps w:val="0"/>
          <w:color w:val="333333"/>
          <w:spacing w:val="0"/>
          <w:sz w:val="32"/>
          <w:szCs w:val="32"/>
          <w:shd w:val="clear" w:color="auto" w:fill="FFFFFF"/>
          <w:lang w:val="en-US" w:eastAsia="zh-CN"/>
        </w:rPr>
      </w:pPr>
      <w:r>
        <w:rPr>
          <w:rFonts w:hint="default" w:ascii="Times New Roman" w:hAnsi="Times New Roman" w:eastAsia="黑体" w:cs="Times New Roman"/>
          <w:b/>
          <w:bCs w:val="0"/>
          <w:i w:val="0"/>
          <w:caps w:val="0"/>
          <w:color w:val="333333"/>
          <w:spacing w:val="0"/>
          <w:sz w:val="32"/>
          <w:szCs w:val="32"/>
          <w:shd w:val="clear" w:color="auto" w:fill="FFFFFF"/>
          <w:lang w:val="en-US" w:eastAsia="zh-CN"/>
        </w:rPr>
        <w:t>五、存在的主要问题及改进情况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000000" w:themeColor="text1"/>
          <w:kern w:val="0"/>
          <w:sz w:val="32"/>
          <w:szCs w:val="32"/>
          <w:lang w:val="en-US" w:eastAsia="zh-CN" w:bidi="ar-SA"/>
        </w:rPr>
      </w:pPr>
      <w:r>
        <w:rPr>
          <w:rFonts w:hint="default" w:ascii="Times New Roman" w:hAnsi="Times New Roman" w:eastAsia="仿宋_GB2312" w:cs="Times New Roman"/>
          <w:b w:val="0"/>
          <w:bCs/>
          <w:i w:val="0"/>
          <w:caps w:val="0"/>
          <w:color w:val="333333"/>
          <w:spacing w:val="0"/>
          <w:sz w:val="32"/>
          <w:szCs w:val="32"/>
          <w:shd w:val="clear" w:color="auto" w:fill="FFFFFF"/>
          <w:lang w:val="en-US" w:eastAsia="zh-CN"/>
        </w:rPr>
        <w:t>2023</w:t>
      </w:r>
      <w:r>
        <w:rPr>
          <w:rFonts w:hint="default" w:ascii="Times New Roman" w:hAnsi="Times New Roman" w:eastAsia="仿宋_GB2312" w:cs="Times New Roman"/>
          <w:color w:val="000000" w:themeColor="text1"/>
          <w:kern w:val="0"/>
          <w:sz w:val="32"/>
          <w:szCs w:val="32"/>
          <w:lang w:val="en-US" w:eastAsia="zh-CN" w:bidi="ar-SA"/>
        </w:rPr>
        <w:t>年，我局政务公开工作虽然取得了一定进展，但离区委、区政府的要求还有一定的差距：主要是部分工作人员对</w:t>
      </w:r>
      <w:r>
        <w:rPr>
          <w:rFonts w:hint="eastAsia" w:ascii="Times New Roman" w:hAnsi="Times New Roman" w:eastAsia="仿宋_GB2312" w:cs="Times New Roman"/>
          <w:color w:val="000000" w:themeColor="text1"/>
          <w:kern w:val="0"/>
          <w:sz w:val="32"/>
          <w:szCs w:val="32"/>
          <w:lang w:val="en-US" w:eastAsia="zh-CN" w:bidi="ar-SA"/>
        </w:rPr>
        <w:t>政府</w:t>
      </w:r>
      <w:r>
        <w:rPr>
          <w:rFonts w:hint="default" w:ascii="Times New Roman" w:hAnsi="Times New Roman" w:eastAsia="仿宋_GB2312" w:cs="Times New Roman"/>
          <w:color w:val="000000" w:themeColor="text1"/>
          <w:kern w:val="0"/>
          <w:sz w:val="32"/>
          <w:szCs w:val="32"/>
          <w:lang w:val="en-US" w:eastAsia="zh-CN" w:bidi="ar-SA"/>
        </w:rPr>
        <w:t>信息公开工作的重要性认识不到位，公开形式及内容不够丰富。通过在日常机关学习中学习普及《中华人民共和国政府信息公开条例》，将</w:t>
      </w:r>
      <w:r>
        <w:rPr>
          <w:rFonts w:hint="eastAsia" w:ascii="Times New Roman" w:hAnsi="Times New Roman" w:eastAsia="仿宋_GB2312" w:cs="Times New Roman"/>
          <w:color w:val="000000" w:themeColor="text1"/>
          <w:kern w:val="0"/>
          <w:sz w:val="32"/>
          <w:szCs w:val="32"/>
          <w:lang w:val="en-US" w:eastAsia="zh-CN" w:bidi="ar-SA"/>
        </w:rPr>
        <w:t>政府</w:t>
      </w:r>
      <w:r>
        <w:rPr>
          <w:rFonts w:hint="default" w:ascii="Times New Roman" w:hAnsi="Times New Roman" w:eastAsia="仿宋_GB2312" w:cs="Times New Roman"/>
          <w:color w:val="000000" w:themeColor="text1"/>
          <w:kern w:val="0"/>
          <w:sz w:val="32"/>
          <w:szCs w:val="32"/>
          <w:lang w:val="en-US" w:eastAsia="zh-CN" w:bidi="ar-SA"/>
        </w:rPr>
        <w:t>信息公开</w:t>
      </w:r>
      <w:r>
        <w:rPr>
          <w:rFonts w:hint="eastAsia" w:ascii="Times New Roman" w:hAnsi="Times New Roman" w:eastAsia="仿宋_GB2312" w:cs="Times New Roman"/>
          <w:color w:val="000000" w:themeColor="text1"/>
          <w:kern w:val="0"/>
          <w:sz w:val="32"/>
          <w:szCs w:val="32"/>
          <w:lang w:val="en-US" w:eastAsia="zh-CN" w:bidi="ar-SA"/>
        </w:rPr>
        <w:t>工作</w:t>
      </w:r>
      <w:r>
        <w:rPr>
          <w:rFonts w:hint="default" w:ascii="Times New Roman" w:hAnsi="Times New Roman" w:eastAsia="仿宋_GB2312" w:cs="Times New Roman"/>
          <w:color w:val="000000" w:themeColor="text1"/>
          <w:kern w:val="0"/>
          <w:sz w:val="32"/>
          <w:szCs w:val="32"/>
          <w:lang w:val="en-US" w:eastAsia="zh-CN" w:bidi="ar-SA"/>
        </w:rPr>
        <w:t>作为各科室考核指标等方式，工作人员对</w:t>
      </w:r>
      <w:r>
        <w:rPr>
          <w:rFonts w:hint="eastAsia" w:ascii="Times New Roman" w:hAnsi="Times New Roman" w:eastAsia="仿宋_GB2312" w:cs="Times New Roman"/>
          <w:color w:val="000000" w:themeColor="text1"/>
          <w:kern w:val="0"/>
          <w:sz w:val="32"/>
          <w:szCs w:val="32"/>
          <w:lang w:val="en-US" w:eastAsia="zh-CN" w:bidi="ar-SA"/>
        </w:rPr>
        <w:t>政府</w:t>
      </w:r>
      <w:r>
        <w:rPr>
          <w:rFonts w:hint="default" w:ascii="Times New Roman" w:hAnsi="Times New Roman" w:eastAsia="仿宋_GB2312" w:cs="Times New Roman"/>
          <w:color w:val="000000" w:themeColor="text1"/>
          <w:kern w:val="0"/>
          <w:sz w:val="32"/>
          <w:szCs w:val="32"/>
          <w:lang w:val="en-US" w:eastAsia="zh-CN" w:bidi="ar-SA"/>
        </w:rPr>
        <w:t>信息公开的必要性、重要性有了更深刻的认识，主动性、自觉性显著增强。在公开形式及内容上积极探索创新，抓紧“互联网+”风口，利用“法润淄川”抖音号制作短视频，拓宽宣传广度，优化公开内容，提升信息公开的效率，效果。</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60" w:lineRule="exact"/>
        <w:ind w:right="0" w:rightChars="0" w:firstLine="643" w:firstLineChars="200"/>
        <w:jc w:val="both"/>
        <w:textAlignment w:val="auto"/>
        <w:rPr>
          <w:rFonts w:hint="default" w:ascii="Times New Roman" w:hAnsi="Times New Roman" w:eastAsia="黑体" w:cs="Times New Roman"/>
          <w:b w:val="0"/>
          <w:bCs/>
          <w:i w:val="0"/>
          <w:caps w:val="0"/>
          <w:color w:val="333333"/>
          <w:spacing w:val="0"/>
          <w:sz w:val="32"/>
          <w:szCs w:val="32"/>
          <w:shd w:val="clear" w:color="auto" w:fill="FFFFFF"/>
          <w:lang w:val="en-US" w:eastAsia="zh-CN"/>
        </w:rPr>
      </w:pPr>
      <w:r>
        <w:rPr>
          <w:rFonts w:hint="default" w:ascii="Times New Roman" w:hAnsi="Times New Roman" w:eastAsia="黑体" w:cs="Times New Roman"/>
          <w:b/>
          <w:bCs w:val="0"/>
          <w:i w:val="0"/>
          <w:caps w:val="0"/>
          <w:color w:val="333333"/>
          <w:spacing w:val="0"/>
          <w:sz w:val="32"/>
          <w:szCs w:val="32"/>
          <w:shd w:val="clear" w:color="auto" w:fill="FFFFFF"/>
          <w:lang w:val="en-US" w:eastAsia="zh-CN"/>
        </w:rPr>
        <w:t>六、其他需要报告的事项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000000" w:themeColor="text1"/>
          <w:kern w:val="0"/>
          <w:sz w:val="32"/>
          <w:szCs w:val="32"/>
          <w:lang w:val="en-US" w:eastAsia="zh-CN" w:bidi="ar-SA"/>
        </w:rPr>
      </w:pPr>
      <w:r>
        <w:rPr>
          <w:rFonts w:hint="default" w:ascii="Times New Roman" w:hAnsi="Times New Roman" w:eastAsia="仿宋_GB2312" w:cs="Times New Roman"/>
          <w:color w:val="000000" w:themeColor="text1"/>
          <w:kern w:val="2"/>
          <w:sz w:val="32"/>
          <w:szCs w:val="32"/>
          <w:lang w:val="en-US" w:eastAsia="zh-CN" w:bidi="ar-SA"/>
        </w:rPr>
        <w:t>1、</w:t>
      </w:r>
      <w:r>
        <w:rPr>
          <w:rFonts w:hint="default" w:ascii="Times New Roman" w:hAnsi="Times New Roman" w:eastAsia="仿宋_GB2312" w:cs="Times New Roman"/>
          <w:color w:val="000000" w:themeColor="text1"/>
          <w:kern w:val="0"/>
          <w:sz w:val="32"/>
          <w:szCs w:val="32"/>
          <w:lang w:val="en-US" w:eastAsia="zh-CN" w:bidi="ar-SA"/>
        </w:rPr>
        <w:t>收取信息处理费情况。依据《国务院办公厅关于印发〈政府信息公开信息处理费管理办法〉的通知》（国办函</w:t>
      </w:r>
      <w:r>
        <w:rPr>
          <w:rFonts w:hint="default" w:ascii="Times New Roman" w:hAnsi="Times New Roman" w:eastAsia="仿宋_GB2312" w:cs="Times New Roman"/>
          <w:color w:val="000000" w:themeColor="text1"/>
          <w:kern w:val="2"/>
          <w:sz w:val="32"/>
          <w:szCs w:val="32"/>
          <w:lang w:val="en-US" w:eastAsia="zh-CN" w:bidi="ar-SA"/>
        </w:rPr>
        <w:t>〔2020〕109号</w:t>
      </w:r>
      <w:r>
        <w:rPr>
          <w:rFonts w:hint="default" w:ascii="Times New Roman" w:hAnsi="Times New Roman" w:eastAsia="仿宋_GB2312" w:cs="Times New Roman"/>
          <w:color w:val="000000" w:themeColor="text1"/>
          <w:kern w:val="0"/>
          <w:sz w:val="32"/>
          <w:szCs w:val="32"/>
          <w:lang w:val="en-US" w:eastAsia="zh-CN" w:bidi="ar-SA"/>
        </w:rPr>
        <w:t>）和《山东省人民政府办公厅关于做好政府信息公开信息处理费管理工作有关事项的通知》（鲁政办字</w:t>
      </w:r>
      <w:r>
        <w:rPr>
          <w:rFonts w:hint="default" w:ascii="Times New Roman" w:hAnsi="Times New Roman" w:eastAsia="仿宋_GB2312" w:cs="Times New Roman"/>
          <w:color w:val="000000" w:themeColor="text1"/>
          <w:kern w:val="2"/>
          <w:sz w:val="32"/>
          <w:szCs w:val="32"/>
          <w:lang w:val="en-US" w:eastAsia="zh-CN" w:bidi="ar-SA"/>
        </w:rPr>
        <w:t>〔2020〕179</w:t>
      </w:r>
      <w:r>
        <w:rPr>
          <w:rFonts w:hint="default" w:ascii="Times New Roman" w:hAnsi="Times New Roman" w:eastAsia="仿宋_GB2312" w:cs="Times New Roman"/>
          <w:color w:val="000000" w:themeColor="text1"/>
          <w:kern w:val="0"/>
          <w:sz w:val="32"/>
          <w:szCs w:val="32"/>
          <w:lang w:val="en-US" w:eastAsia="zh-CN" w:bidi="ar-SA"/>
        </w:rPr>
        <w:t>号）收取信息处理费</w:t>
      </w:r>
      <w:r>
        <w:rPr>
          <w:rFonts w:hint="default" w:ascii="Times New Roman" w:hAnsi="Times New Roman" w:eastAsia="仿宋_GB2312" w:cs="Times New Roman"/>
          <w:color w:val="000000" w:themeColor="text1"/>
          <w:kern w:val="2"/>
          <w:sz w:val="32"/>
          <w:szCs w:val="32"/>
          <w:lang w:val="en-US" w:eastAsia="zh-CN" w:bidi="ar-SA"/>
        </w:rPr>
        <w:t>。202</w:t>
      </w:r>
      <w:r>
        <w:rPr>
          <w:rFonts w:hint="eastAsia" w:ascii="Times New Roman" w:hAnsi="Times New Roman" w:eastAsia="仿宋_GB2312" w:cs="Times New Roman"/>
          <w:color w:val="000000" w:themeColor="text1"/>
          <w:kern w:val="2"/>
          <w:sz w:val="32"/>
          <w:szCs w:val="32"/>
          <w:lang w:val="en-US" w:eastAsia="zh-CN" w:bidi="ar-SA"/>
        </w:rPr>
        <w:t>3</w:t>
      </w:r>
      <w:r>
        <w:rPr>
          <w:rFonts w:hint="default" w:ascii="Times New Roman" w:hAnsi="Times New Roman" w:eastAsia="仿宋_GB2312" w:cs="Times New Roman"/>
          <w:color w:val="000000" w:themeColor="text1"/>
          <w:kern w:val="0"/>
          <w:sz w:val="32"/>
          <w:szCs w:val="32"/>
          <w:lang w:val="en-US" w:eastAsia="zh-CN" w:bidi="ar-SA"/>
        </w:rPr>
        <w:t>年</w:t>
      </w:r>
      <w:r>
        <w:rPr>
          <w:rFonts w:hint="eastAsia" w:ascii="Times New Roman" w:hAnsi="Times New Roman" w:eastAsia="仿宋_GB2312" w:cs="Times New Roman"/>
          <w:color w:val="000000" w:themeColor="text1"/>
          <w:kern w:val="0"/>
          <w:sz w:val="32"/>
          <w:szCs w:val="32"/>
          <w:lang w:val="en-US" w:eastAsia="zh-CN" w:bidi="ar-SA"/>
        </w:rPr>
        <w:t>区司法局</w:t>
      </w:r>
      <w:r>
        <w:rPr>
          <w:rFonts w:hint="default" w:ascii="Times New Roman" w:hAnsi="Times New Roman" w:eastAsia="仿宋_GB2312" w:cs="Times New Roman"/>
          <w:color w:val="000000" w:themeColor="text1"/>
          <w:kern w:val="0"/>
          <w:sz w:val="32"/>
          <w:szCs w:val="32"/>
          <w:lang w:val="en-US" w:eastAsia="zh-CN" w:bidi="ar-SA"/>
        </w:rPr>
        <w:t>未收取任何费用。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000000" w:themeColor="text1"/>
          <w:kern w:val="0"/>
          <w:sz w:val="32"/>
          <w:szCs w:val="32"/>
          <w:lang w:val="en-US" w:eastAsia="zh-CN" w:bidi="ar-SA"/>
        </w:rPr>
      </w:pPr>
      <w:r>
        <w:rPr>
          <w:rFonts w:hint="default" w:ascii="Times New Roman" w:hAnsi="Times New Roman" w:eastAsia="仿宋_GB2312" w:cs="Times New Roman"/>
          <w:i w:val="0"/>
          <w:iCs w:val="0"/>
          <w:caps w:val="0"/>
          <w:color w:val="000000"/>
          <w:spacing w:val="0"/>
          <w:sz w:val="32"/>
          <w:szCs w:val="32"/>
        </w:rPr>
        <w:t>2、</w:t>
      </w:r>
      <w:r>
        <w:rPr>
          <w:rFonts w:hint="default" w:ascii="Times New Roman" w:hAnsi="Times New Roman" w:eastAsia="仿宋_GB2312" w:cs="Times New Roman"/>
          <w:color w:val="000000" w:themeColor="text1"/>
          <w:kern w:val="0"/>
          <w:sz w:val="32"/>
          <w:szCs w:val="32"/>
          <w:lang w:val="en-US" w:eastAsia="zh-CN" w:bidi="ar-SA"/>
        </w:rPr>
        <w:t>落实上级年度政务公开工作要点情况。按照《淄川区人民政府办公室关于印发</w:t>
      </w:r>
      <w:r>
        <w:rPr>
          <w:rFonts w:hint="default" w:ascii="Times New Roman" w:hAnsi="Times New Roman" w:eastAsia="仿宋_GB2312" w:cs="Times New Roman"/>
          <w:i w:val="0"/>
          <w:iCs w:val="0"/>
          <w:caps w:val="0"/>
          <w:color w:val="000000"/>
          <w:spacing w:val="0"/>
          <w:sz w:val="32"/>
          <w:szCs w:val="32"/>
        </w:rPr>
        <w:t>202</w:t>
      </w:r>
      <w:r>
        <w:rPr>
          <w:rFonts w:hint="default" w:ascii="Times New Roman" w:hAnsi="Times New Roman" w:eastAsia="仿宋_GB2312" w:cs="Times New Roman"/>
          <w:i w:val="0"/>
          <w:iCs w:val="0"/>
          <w:caps w:val="0"/>
          <w:color w:val="000000"/>
          <w:spacing w:val="0"/>
          <w:sz w:val="32"/>
          <w:szCs w:val="32"/>
          <w:lang w:val="en-US" w:eastAsia="zh-CN"/>
        </w:rPr>
        <w:t>3</w:t>
      </w:r>
      <w:r>
        <w:rPr>
          <w:rFonts w:hint="default" w:ascii="Times New Roman" w:hAnsi="Times New Roman" w:eastAsia="仿宋_GB2312" w:cs="Times New Roman"/>
          <w:color w:val="000000" w:themeColor="text1"/>
          <w:kern w:val="0"/>
          <w:sz w:val="32"/>
          <w:szCs w:val="32"/>
          <w:lang w:val="en-US" w:eastAsia="zh-CN" w:bidi="ar-SA"/>
        </w:rPr>
        <w:t>年淄川区政务公开工作实施方案的通知》要求，夯实常态化工作基础，形成责任分工表，拟定公开</w:t>
      </w:r>
      <w:r>
        <w:rPr>
          <w:rFonts w:hint="default" w:ascii="Times New Roman" w:hAnsi="Times New Roman" w:eastAsia="仿宋_GB2312" w:cs="Times New Roman"/>
          <w:color w:val="000000" w:themeColor="text1"/>
          <w:kern w:val="0"/>
          <w:sz w:val="32"/>
          <w:szCs w:val="32"/>
          <w:lang w:val="en-US" w:eastAsia="zh-CN" w:bidi="ar-SA"/>
        </w:rPr>
        <w:fldChar w:fldCharType="begin"/>
      </w:r>
      <w:r>
        <w:rPr>
          <w:rFonts w:hint="default" w:ascii="Times New Roman" w:hAnsi="Times New Roman" w:eastAsia="仿宋_GB2312" w:cs="Times New Roman"/>
          <w:color w:val="000000" w:themeColor="text1"/>
          <w:kern w:val="0"/>
          <w:sz w:val="32"/>
          <w:szCs w:val="32"/>
          <w:lang w:val="en-US" w:eastAsia="zh-CN" w:bidi="ar-SA"/>
        </w:rPr>
        <w:instrText xml:space="preserve"> HYPERLINK "http://www.zichuan.gov.cn/gongkai/site_zcqsfj/channel_c_5f9f6a3dc916f710ccee90f8_n_1605684007.5804/doc_5fb76f4cf04dedcd8529a9c4.html" \t "http://www.zichuan.gov.cn/gongkai/site_zcqsfj/channel_c_5f9f6a3dc916f710ccee90f8_n_1605684006.8082/_blank" </w:instrText>
      </w:r>
      <w:r>
        <w:rPr>
          <w:rFonts w:hint="default" w:ascii="Times New Roman" w:hAnsi="Times New Roman" w:eastAsia="仿宋_GB2312" w:cs="Times New Roman"/>
          <w:color w:val="000000" w:themeColor="text1"/>
          <w:kern w:val="0"/>
          <w:sz w:val="32"/>
          <w:szCs w:val="32"/>
          <w:lang w:val="en-US" w:eastAsia="zh-CN" w:bidi="ar-SA"/>
        </w:rPr>
        <w:fldChar w:fldCharType="separate"/>
      </w:r>
      <w:r>
        <w:rPr>
          <w:rFonts w:hint="default" w:ascii="Times New Roman" w:hAnsi="Times New Roman" w:eastAsia="仿宋_GB2312" w:cs="Times New Roman"/>
          <w:color w:val="000000" w:themeColor="text1"/>
          <w:kern w:val="0"/>
          <w:sz w:val="32"/>
          <w:szCs w:val="32"/>
          <w:lang w:val="en-US" w:eastAsia="zh-CN" w:bidi="ar-SA"/>
        </w:rPr>
        <w:t>淄川区司法局政务公开事项标准目录</w:t>
      </w:r>
      <w:r>
        <w:rPr>
          <w:rFonts w:hint="default" w:ascii="Times New Roman" w:hAnsi="Times New Roman" w:eastAsia="仿宋_GB2312" w:cs="Times New Roman"/>
          <w:color w:val="000000" w:themeColor="text1"/>
          <w:kern w:val="0"/>
          <w:sz w:val="32"/>
          <w:szCs w:val="32"/>
          <w:lang w:val="en-US" w:eastAsia="zh-CN" w:bidi="ar-SA"/>
        </w:rPr>
        <w:fldChar w:fldCharType="end"/>
      </w:r>
      <w:r>
        <w:rPr>
          <w:rFonts w:hint="default" w:ascii="Times New Roman" w:hAnsi="Times New Roman" w:eastAsia="仿宋_GB2312" w:cs="Times New Roman"/>
          <w:color w:val="000000" w:themeColor="text1"/>
          <w:kern w:val="0"/>
          <w:sz w:val="32"/>
          <w:szCs w:val="32"/>
          <w:lang w:val="en-US" w:eastAsia="zh-CN" w:bidi="ar-SA"/>
        </w:rPr>
        <w:t>，</w:t>
      </w:r>
      <w:r>
        <w:rPr>
          <w:rFonts w:hint="default" w:ascii="Times New Roman" w:hAnsi="Times New Roman" w:eastAsia="仿宋_GB2312" w:cs="Times New Roman"/>
          <w:color w:val="000000" w:themeColor="text1"/>
          <w:kern w:val="0"/>
          <w:sz w:val="32"/>
          <w:szCs w:val="32"/>
          <w:lang w:val="en-US" w:eastAsia="zh-CN" w:bidi="ar-SA"/>
        </w:rPr>
        <w:fldChar w:fldCharType="begin"/>
      </w:r>
      <w:r>
        <w:rPr>
          <w:rFonts w:hint="default" w:ascii="Times New Roman" w:hAnsi="Times New Roman" w:eastAsia="仿宋_GB2312" w:cs="Times New Roman"/>
          <w:color w:val="000000" w:themeColor="text1"/>
          <w:kern w:val="0"/>
          <w:sz w:val="32"/>
          <w:szCs w:val="32"/>
          <w:lang w:val="en-US" w:eastAsia="zh-CN" w:bidi="ar-SA"/>
        </w:rPr>
        <w:instrText xml:space="preserve"> HYPERLINK "http://www.zichuan.gov.cn/gongkai/site_zcqsfj/channel_c_5f9f6a3dc916f710ccee90f8_n_1605684008.7372/doc_5fbcc42a771a929fa3e6cb12.html" \t "http://www.zichuan.gov.cn/gongkai/site_zcqsfj/channel_c_5f9f6a3dc916f710ccee90f8_n_1605684006.8082/_blank" </w:instrText>
      </w:r>
      <w:r>
        <w:rPr>
          <w:rFonts w:hint="default" w:ascii="Times New Roman" w:hAnsi="Times New Roman" w:eastAsia="仿宋_GB2312" w:cs="Times New Roman"/>
          <w:color w:val="000000" w:themeColor="text1"/>
          <w:kern w:val="0"/>
          <w:sz w:val="32"/>
          <w:szCs w:val="32"/>
          <w:lang w:val="en-US" w:eastAsia="zh-CN" w:bidi="ar-SA"/>
        </w:rPr>
        <w:fldChar w:fldCharType="separate"/>
      </w:r>
      <w:r>
        <w:rPr>
          <w:rFonts w:hint="default" w:ascii="Times New Roman" w:hAnsi="Times New Roman" w:eastAsia="仿宋_GB2312" w:cs="Times New Roman"/>
          <w:color w:val="000000" w:themeColor="text1"/>
          <w:kern w:val="0"/>
          <w:sz w:val="32"/>
          <w:szCs w:val="32"/>
          <w:lang w:val="en-US" w:eastAsia="zh-CN" w:bidi="ar-SA"/>
        </w:rPr>
        <w:t>淄川区公共法律服务领域标准目录</w:t>
      </w:r>
      <w:r>
        <w:rPr>
          <w:rFonts w:hint="default" w:ascii="Times New Roman" w:hAnsi="Times New Roman" w:eastAsia="仿宋_GB2312" w:cs="Times New Roman"/>
          <w:color w:val="000000" w:themeColor="text1"/>
          <w:kern w:val="0"/>
          <w:sz w:val="32"/>
          <w:szCs w:val="32"/>
          <w:lang w:val="en-US" w:eastAsia="zh-CN" w:bidi="ar-SA"/>
        </w:rPr>
        <w:fldChar w:fldCharType="end"/>
      </w:r>
      <w:r>
        <w:rPr>
          <w:rFonts w:hint="default" w:ascii="Times New Roman" w:hAnsi="Times New Roman" w:eastAsia="仿宋_GB2312" w:cs="Times New Roman"/>
          <w:color w:val="000000" w:themeColor="text1"/>
          <w:kern w:val="0"/>
          <w:sz w:val="32"/>
          <w:szCs w:val="32"/>
          <w:lang w:val="en-US" w:eastAsia="zh-CN" w:bidi="ar-SA"/>
        </w:rPr>
        <w:t>，形成</w:t>
      </w:r>
      <w:r>
        <w:rPr>
          <w:rFonts w:hint="default" w:ascii="Times New Roman" w:hAnsi="Times New Roman" w:eastAsia="仿宋_GB2312" w:cs="Times New Roman"/>
          <w:color w:val="000000" w:themeColor="text1"/>
          <w:kern w:val="0"/>
          <w:sz w:val="32"/>
          <w:szCs w:val="32"/>
          <w:lang w:val="en-US" w:eastAsia="zh-CN" w:bidi="ar-SA"/>
        </w:rPr>
        <w:fldChar w:fldCharType="begin"/>
      </w:r>
      <w:r>
        <w:rPr>
          <w:rFonts w:hint="default" w:ascii="Times New Roman" w:hAnsi="Times New Roman" w:eastAsia="仿宋_GB2312" w:cs="Times New Roman"/>
          <w:color w:val="000000" w:themeColor="text1"/>
          <w:kern w:val="0"/>
          <w:sz w:val="32"/>
          <w:szCs w:val="32"/>
          <w:lang w:val="en-US" w:eastAsia="zh-CN" w:bidi="ar-SA"/>
        </w:rPr>
        <w:instrText xml:space="preserve"> HYPERLINK "http://www.zichuan.gov.cn/gongkai/site_zcqsfj/channel_610b3f1af7cc766c04d5d3ec/doc_65090830e7f79f1832269ff3.html" \t "http://www.zichuan.gov.cn/gongkai/site_zcqsfj/channel_610b3ef2c068c2bfefd5d41e/_blank" </w:instrText>
      </w:r>
      <w:r>
        <w:rPr>
          <w:rFonts w:hint="default" w:ascii="Times New Roman" w:hAnsi="Times New Roman" w:eastAsia="仿宋_GB2312" w:cs="Times New Roman"/>
          <w:color w:val="000000" w:themeColor="text1"/>
          <w:kern w:val="0"/>
          <w:sz w:val="32"/>
          <w:szCs w:val="32"/>
          <w:lang w:val="en-US" w:eastAsia="zh-CN" w:bidi="ar-SA"/>
        </w:rPr>
        <w:fldChar w:fldCharType="separate"/>
      </w:r>
      <w:r>
        <w:rPr>
          <w:rFonts w:hint="default" w:ascii="Times New Roman" w:hAnsi="Times New Roman" w:eastAsia="仿宋_GB2312" w:cs="Times New Roman"/>
          <w:color w:val="000000" w:themeColor="text1"/>
          <w:kern w:val="0"/>
          <w:sz w:val="32"/>
          <w:szCs w:val="32"/>
          <w:lang w:val="en-US" w:eastAsia="zh-CN" w:bidi="ar-SA"/>
        </w:rPr>
        <w:t>淄川区司法局政务公开工作任务台账</w:t>
      </w:r>
      <w:r>
        <w:rPr>
          <w:rFonts w:hint="default" w:ascii="Times New Roman" w:hAnsi="Times New Roman" w:eastAsia="仿宋_GB2312" w:cs="Times New Roman"/>
          <w:color w:val="000000" w:themeColor="text1"/>
          <w:kern w:val="0"/>
          <w:sz w:val="32"/>
          <w:szCs w:val="32"/>
          <w:lang w:val="en-US" w:eastAsia="zh-CN" w:bidi="ar-SA"/>
        </w:rPr>
        <w:fldChar w:fldCharType="end"/>
      </w:r>
      <w:r>
        <w:rPr>
          <w:rFonts w:hint="default" w:ascii="Times New Roman" w:hAnsi="Times New Roman" w:eastAsia="仿宋_GB2312" w:cs="Times New Roman"/>
          <w:color w:val="000000" w:themeColor="text1"/>
          <w:kern w:val="0"/>
          <w:sz w:val="32"/>
          <w:szCs w:val="32"/>
          <w:lang w:val="en-US" w:eastAsia="zh-CN" w:bidi="ar-SA"/>
        </w:rPr>
        <w:t>，深化公共法律服务信息公开，及时进行行政执法公示</w:t>
      </w:r>
      <w:r>
        <w:rPr>
          <w:rFonts w:hint="eastAsia" w:ascii="Times New Roman" w:hAnsi="Times New Roman" w:eastAsia="仿宋_GB2312" w:cs="Times New Roman"/>
          <w:color w:val="000000" w:themeColor="text1"/>
          <w:kern w:val="0"/>
          <w:sz w:val="32"/>
          <w:szCs w:val="32"/>
          <w:lang w:val="en-US" w:eastAsia="zh-CN" w:bidi="ar-SA"/>
        </w:rPr>
        <w:t>等</w:t>
      </w:r>
      <w:r>
        <w:rPr>
          <w:rFonts w:hint="default" w:ascii="Times New Roman" w:hAnsi="Times New Roman" w:eastAsia="仿宋_GB2312" w:cs="Times New Roman"/>
          <w:color w:val="000000" w:themeColor="text1"/>
          <w:kern w:val="0"/>
          <w:sz w:val="32"/>
          <w:szCs w:val="32"/>
          <w:lang w:val="en-US" w:eastAsia="zh-CN" w:bidi="ar-SA"/>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3、人大代表</w:t>
      </w:r>
      <w:r>
        <w:rPr>
          <w:rFonts w:hint="default" w:ascii="Times New Roman" w:hAnsi="Times New Roman" w:eastAsia="仿宋_GB2312" w:cs="Times New Roman"/>
          <w:i w:val="0"/>
          <w:iCs w:val="0"/>
          <w:caps w:val="0"/>
          <w:color w:val="000000"/>
          <w:spacing w:val="0"/>
          <w:sz w:val="32"/>
          <w:szCs w:val="32"/>
          <w:lang w:val="en-US" w:eastAsia="zh-CN"/>
        </w:rPr>
        <w:t>建议</w:t>
      </w:r>
      <w:r>
        <w:rPr>
          <w:rFonts w:hint="default" w:ascii="Times New Roman" w:hAnsi="Times New Roman" w:eastAsia="仿宋_GB2312" w:cs="Times New Roman"/>
          <w:i w:val="0"/>
          <w:iCs w:val="0"/>
          <w:caps w:val="0"/>
          <w:color w:val="000000"/>
          <w:spacing w:val="0"/>
          <w:sz w:val="32"/>
          <w:szCs w:val="32"/>
        </w:rPr>
        <w:t>和政协</w:t>
      </w:r>
      <w:r>
        <w:rPr>
          <w:rFonts w:hint="default" w:ascii="Times New Roman" w:hAnsi="Times New Roman" w:eastAsia="仿宋_GB2312" w:cs="Times New Roman"/>
          <w:i w:val="0"/>
          <w:iCs w:val="0"/>
          <w:caps w:val="0"/>
          <w:color w:val="000000"/>
          <w:spacing w:val="0"/>
          <w:sz w:val="32"/>
          <w:szCs w:val="32"/>
          <w:lang w:val="en-US" w:eastAsia="zh-CN"/>
        </w:rPr>
        <w:t>委员</w:t>
      </w:r>
      <w:r>
        <w:rPr>
          <w:rFonts w:hint="default" w:ascii="Times New Roman" w:hAnsi="Times New Roman" w:eastAsia="仿宋_GB2312" w:cs="Times New Roman"/>
          <w:i w:val="0"/>
          <w:iCs w:val="0"/>
          <w:caps w:val="0"/>
          <w:color w:val="000000"/>
          <w:spacing w:val="0"/>
          <w:sz w:val="32"/>
          <w:szCs w:val="32"/>
        </w:rPr>
        <w:t>提案办理结果公开情况。</w:t>
      </w:r>
      <w:r>
        <w:rPr>
          <w:rFonts w:hint="default" w:ascii="Times New Roman" w:hAnsi="Times New Roman" w:eastAsia="仿宋_GB2312" w:cs="Times New Roman"/>
          <w:color w:val="000000" w:themeColor="text1"/>
          <w:kern w:val="0"/>
          <w:sz w:val="32"/>
          <w:szCs w:val="32"/>
          <w:lang w:val="en-US" w:eastAsia="zh-CN" w:bidi="ar-SA"/>
        </w:rPr>
        <w:t>区司法局</w:t>
      </w:r>
      <w:r>
        <w:rPr>
          <w:rFonts w:hint="default" w:ascii="Times New Roman" w:hAnsi="Times New Roman" w:eastAsia="仿宋_GB2312" w:cs="Times New Roman"/>
          <w:i w:val="0"/>
          <w:iCs w:val="0"/>
          <w:caps w:val="0"/>
          <w:color w:val="000000"/>
          <w:spacing w:val="0"/>
          <w:sz w:val="32"/>
          <w:szCs w:val="32"/>
        </w:rPr>
        <w:t>2023年收到淄川区政协十三届二次会议第</w:t>
      </w:r>
      <w:r>
        <w:rPr>
          <w:rFonts w:hint="default" w:ascii="Times New Roman" w:hAnsi="Times New Roman" w:eastAsia="仿宋_GB2312" w:cs="Times New Roman"/>
          <w:i w:val="0"/>
          <w:iCs w:val="0"/>
          <w:caps w:val="0"/>
          <w:color w:val="000000"/>
          <w:spacing w:val="34"/>
          <w:sz w:val="32"/>
          <w:szCs w:val="32"/>
        </w:rPr>
        <w:t>20230113号提案</w:t>
      </w:r>
      <w:r>
        <w:rPr>
          <w:rFonts w:hint="default" w:ascii="Times New Roman" w:hAnsi="Times New Roman" w:eastAsia="仿宋_GB2312" w:cs="Times New Roman"/>
          <w:i w:val="0"/>
          <w:iCs w:val="0"/>
          <w:caps w:val="0"/>
          <w:color w:val="000000"/>
          <w:spacing w:val="0"/>
          <w:sz w:val="32"/>
          <w:szCs w:val="32"/>
        </w:rPr>
        <w:t>《</w:t>
      </w:r>
      <w:r>
        <w:rPr>
          <w:rFonts w:hint="default" w:ascii="Times New Roman" w:hAnsi="Times New Roman" w:eastAsia="仿宋_GB2312" w:cs="Times New Roman"/>
          <w:color w:val="000000" w:themeColor="text1"/>
          <w:kern w:val="0"/>
          <w:sz w:val="32"/>
          <w:szCs w:val="32"/>
          <w:lang w:val="en-US" w:eastAsia="zh-CN" w:bidi="ar-SA"/>
        </w:rPr>
        <w:t>关于对科学防范、应对校园恶性事件的建议》一件，现已办理完成</w:t>
      </w:r>
      <w:r>
        <w:rPr>
          <w:rFonts w:hint="eastAsia" w:ascii="Times New Roman" w:hAnsi="Times New Roman" w:eastAsia="仿宋_GB2312" w:cs="Times New Roman"/>
          <w:color w:val="000000" w:themeColor="text1"/>
          <w:kern w:val="0"/>
          <w:sz w:val="32"/>
          <w:szCs w:val="32"/>
          <w:lang w:val="en-US" w:eastAsia="zh-CN" w:bidi="ar-SA"/>
        </w:rPr>
        <w:t>，并按规定</w:t>
      </w:r>
      <w:r>
        <w:rPr>
          <w:rFonts w:hint="eastAsia" w:ascii="Times New Roman" w:hAnsi="Times New Roman" w:eastAsia="仿宋_GB2312" w:cs="Times New Roman"/>
          <w:color w:val="auto"/>
          <w:kern w:val="0"/>
          <w:sz w:val="32"/>
          <w:szCs w:val="32"/>
          <w:highlight w:val="none"/>
          <w:lang w:val="en-US" w:eastAsia="zh-CN"/>
        </w:rPr>
        <w:t>对提案内容、答复内容进行公开。</w:t>
      </w:r>
      <w:r>
        <w:rPr>
          <w:rFonts w:hint="default" w:ascii="Times New Roman" w:hAnsi="Times New Roman" w:eastAsia="仿宋_GB2312" w:cs="Times New Roman"/>
          <w:color w:val="000000" w:themeColor="text1"/>
          <w:kern w:val="0"/>
          <w:sz w:val="32"/>
          <w:szCs w:val="32"/>
          <w:lang w:val="en-US" w:eastAsia="zh-CN" w:bidi="ar-SA"/>
        </w:rPr>
        <w:t>未收到人大建议，未收到上级建议提案任务。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0" w:firstLineChars="200"/>
        <w:textAlignment w:val="auto"/>
        <w:rPr>
          <w:rFonts w:hint="default" w:ascii="Times New Roman" w:hAnsi="Times New Roman" w:eastAsia="仿宋_GB2312" w:cs="Times New Roman"/>
          <w:color w:val="000000" w:themeColor="text1"/>
          <w:kern w:val="0"/>
          <w:sz w:val="32"/>
          <w:szCs w:val="32"/>
          <w:lang w:val="en-US" w:eastAsia="zh-CN" w:bidi="ar-SA"/>
        </w:rPr>
      </w:pPr>
      <w:r>
        <w:rPr>
          <w:rFonts w:hint="default" w:ascii="Times New Roman" w:hAnsi="Times New Roman" w:eastAsia="仿宋_GB2312" w:cs="Times New Roman"/>
          <w:i w:val="0"/>
          <w:iCs w:val="0"/>
          <w:caps w:val="0"/>
          <w:color w:val="000000"/>
          <w:spacing w:val="0"/>
          <w:sz w:val="32"/>
          <w:szCs w:val="32"/>
        </w:rPr>
        <w:t>4、</w:t>
      </w:r>
      <w:r>
        <w:rPr>
          <w:rFonts w:hint="default" w:ascii="Times New Roman" w:hAnsi="Times New Roman" w:eastAsia="仿宋_GB2312" w:cs="Times New Roman"/>
          <w:color w:val="000000" w:themeColor="text1"/>
          <w:kern w:val="0"/>
          <w:sz w:val="32"/>
          <w:szCs w:val="32"/>
          <w:lang w:val="en-US" w:eastAsia="zh-CN" w:bidi="ar-SA"/>
        </w:rPr>
        <w:t>政务公开工作创新情况。形成主要领导为政府信息公开管理工作第一责任人、分管领导具体负责、科室认领分工、办公室协调保障的全链条政务公开工作体系，严把审核关，保密关，发布关，确保政府信息公开工作正常化、规范化和制度化，保障信息及时有效公开，切实保障公民的参与权、知情权及监督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420"/>
        <w:textAlignment w:val="auto"/>
        <w:rPr>
          <w:rFonts w:hint="default" w:ascii="Times New Roman" w:hAnsi="Times New Roman" w:eastAsia="仿宋_GB2312" w:cs="Times New Roman"/>
          <w:color w:val="000000" w:themeColor="text1"/>
          <w:kern w:val="0"/>
          <w:sz w:val="32"/>
          <w:szCs w:val="32"/>
          <w:lang w:val="en-US" w:eastAsia="zh-CN" w:bidi="ar-SA"/>
        </w:rPr>
      </w:pPr>
      <w:r>
        <w:rPr>
          <w:rFonts w:hint="default" w:ascii="Times New Roman" w:hAnsi="Times New Roman" w:eastAsia="仿宋_GB2312" w:cs="Times New Roman"/>
          <w:i w:val="0"/>
          <w:iCs w:val="0"/>
          <w:caps w:val="0"/>
          <w:color w:val="000000"/>
          <w:spacing w:val="0"/>
          <w:sz w:val="32"/>
          <w:szCs w:val="32"/>
        </w:rPr>
        <w:t>5、</w:t>
      </w:r>
      <w:r>
        <w:rPr>
          <w:rFonts w:hint="default" w:ascii="Times New Roman" w:hAnsi="Times New Roman" w:eastAsia="仿宋_GB2312" w:cs="Times New Roman"/>
          <w:color w:val="000000" w:themeColor="text1"/>
          <w:kern w:val="0"/>
          <w:sz w:val="32"/>
          <w:szCs w:val="32"/>
          <w:lang w:val="en-US" w:eastAsia="zh-CN" w:bidi="ar-SA"/>
        </w:rPr>
        <w:t>政府信息公开工作年度报告数据统计需要说明的事项。无。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42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6、本行政机关认为需要报告的其他事项。无。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42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7、其他有关文件专门要求通过政府信息公开工作年度报告予以报告的事项。无。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420"/>
        <w:textAlignment w:val="auto"/>
        <w:rPr>
          <w:rFonts w:hint="default" w:ascii="Times New Roman" w:hAnsi="Times New Roman" w:eastAsia="仿宋_GB2312" w:cs="Times New Roman"/>
          <w:color w:val="000000" w:themeColor="text1"/>
          <w:kern w:val="0"/>
          <w:sz w:val="32"/>
          <w:szCs w:val="32"/>
          <w:lang w:val="en-US" w:eastAsia="zh-CN" w:bidi="ar-SA"/>
        </w:rPr>
      </w:pP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880" w:leftChars="0" w:right="0" w:rightChars="0"/>
        <w:jc w:val="left"/>
        <w:textAlignment w:val="auto"/>
        <w:outlineLvl w:val="9"/>
        <w:rPr>
          <w:rFonts w:hint="default" w:ascii="Times New Roman" w:hAnsi="Times New Roman" w:eastAsia="黑体" w:cs="Times New Roman"/>
          <w:b w:val="0"/>
          <w:bCs/>
          <w:i w:val="0"/>
          <w:caps w:val="0"/>
          <w:color w:val="333333"/>
          <w:spacing w:val="0"/>
          <w:sz w:val="32"/>
          <w:szCs w:val="32"/>
          <w:shd w:val="clear" w:color="auto"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jc w:val="center"/>
        <w:textAlignment w:val="auto"/>
        <w:rPr>
          <w:rFonts w:hint="eastAsia" w:ascii="仿宋_GB2312" w:hAnsi="仿宋_GB2312" w:eastAsia="仿宋_GB2312" w:cs="仿宋_GB2312"/>
          <w:i w:val="0"/>
          <w:iCs w:val="0"/>
          <w:caps w:val="0"/>
          <w:color w:val="000000"/>
          <w:spacing w:val="0"/>
          <w:sz w:val="32"/>
          <w:szCs w:val="32"/>
        </w:rPr>
      </w:pPr>
      <w:r>
        <w:rPr>
          <w:rFonts w:hint="default" w:ascii="Times New Roman" w:hAnsi="Times New Roman" w:cs="Times New Roman"/>
          <w:i w:val="0"/>
          <w:iCs w:val="0"/>
          <w:caps w:val="0"/>
          <w:color w:val="000000"/>
          <w:spacing w:val="0"/>
          <w:sz w:val="24"/>
          <w:szCs w:val="24"/>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fill="FFFFFF"/>
        </w:rPr>
        <w:t>淄川区司法局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spacing w:before="0" w:beforeAutospacing="0" w:after="0" w:afterAutospacing="0" w:line="560" w:lineRule="exact"/>
        <w:ind w:left="0" w:right="0" w:firstLine="640"/>
        <w:jc w:val="right"/>
        <w:textAlignment w:val="auto"/>
        <w:rPr>
          <w:rFonts w:hint="default" w:ascii="Times New Roman" w:hAnsi="Times New Roman" w:eastAsia="微软雅黑" w:cs="Times New Roman"/>
          <w:i w:val="0"/>
          <w:iCs w:val="0"/>
          <w:caps w:val="0"/>
          <w:color w:val="000000"/>
          <w:spacing w:val="0"/>
          <w:sz w:val="27"/>
          <w:szCs w:val="27"/>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fill="FFFFFF"/>
        </w:rPr>
        <w:t>202</w:t>
      </w:r>
      <w:r>
        <w:rPr>
          <w:rFonts w:hint="eastAsia" w:ascii="仿宋_GB2312" w:hAnsi="仿宋_GB2312" w:eastAsia="仿宋_GB2312" w:cs="仿宋_GB2312"/>
          <w:i w:val="0"/>
          <w:iCs w:val="0"/>
          <w:caps w:val="0"/>
          <w:color w:val="000000"/>
          <w:spacing w:val="0"/>
          <w:sz w:val="32"/>
          <w:szCs w:val="32"/>
          <w:shd w:val="clear" w:fill="FFFFFF"/>
          <w:lang w:val="en-US" w:eastAsia="zh-CN"/>
        </w:rPr>
        <w:t>4</w:t>
      </w:r>
      <w:r>
        <w:rPr>
          <w:rFonts w:hint="eastAsia" w:ascii="仿宋_GB2312" w:hAnsi="仿宋_GB2312" w:eastAsia="仿宋_GB2312" w:cs="仿宋_GB2312"/>
          <w:i w:val="0"/>
          <w:iCs w:val="0"/>
          <w:caps w:val="0"/>
          <w:color w:val="000000"/>
          <w:spacing w:val="0"/>
          <w:sz w:val="32"/>
          <w:szCs w:val="32"/>
          <w:shd w:val="clear" w:fill="FFFFFF"/>
        </w:rPr>
        <w:t>年1月1</w:t>
      </w:r>
      <w:r>
        <w:rPr>
          <w:rFonts w:hint="eastAsia" w:ascii="仿宋_GB2312" w:hAnsi="仿宋_GB2312" w:eastAsia="仿宋_GB2312" w:cs="仿宋_GB2312"/>
          <w:i w:val="0"/>
          <w:iCs w:val="0"/>
          <w:caps w:val="0"/>
          <w:color w:val="000000"/>
          <w:spacing w:val="0"/>
          <w:sz w:val="32"/>
          <w:szCs w:val="32"/>
          <w:shd w:val="clear" w:fill="FFFFFF"/>
          <w:lang w:val="en-US" w:eastAsia="zh-CN"/>
        </w:rPr>
        <w:t>2</w:t>
      </w:r>
      <w:r>
        <w:rPr>
          <w:rFonts w:hint="eastAsia" w:ascii="仿宋_GB2312" w:hAnsi="仿宋_GB2312" w:eastAsia="仿宋_GB2312" w:cs="仿宋_GB2312"/>
          <w:i w:val="0"/>
          <w:iCs w:val="0"/>
          <w:caps w:val="0"/>
          <w:color w:val="000000"/>
          <w:spacing w:val="0"/>
          <w:sz w:val="32"/>
          <w:szCs w:val="32"/>
          <w:shd w:val="clear" w:fill="FFFFFF"/>
        </w:rPr>
        <w:t>日</w:t>
      </w: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r>
        <w:rPr>
          <w:rFonts w:hint="eastAsia" w:ascii="Times New Roman" w:hAnsi="Times New Roman" w:cs="Times New Roman"/>
          <w:i w:val="0"/>
          <w:iCs w:val="0"/>
          <w:caps w:val="0"/>
          <w:color w:val="000000"/>
          <w:spacing w:val="0"/>
          <w:sz w:val="24"/>
          <w:szCs w:val="24"/>
          <w:shd w:val="clear" w:fill="FFFFFF"/>
          <w:lang w:val="en-US" w:eastAsia="zh-CN"/>
        </w:rPr>
        <w:t xml:space="preserve">  </w:t>
      </w:r>
    </w:p>
    <w:sectPr>
      <w:pgSz w:w="11906" w:h="16838"/>
      <w:pgMar w:top="2098" w:right="1474" w:bottom="1984" w:left="158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0EAAA45-B633-48F4-8B52-659FC4AFB62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embedRegular r:id="rId2" w:fontKey="{B608E2F9-4A55-4BA5-9FC4-08423872B884}"/>
  </w:font>
  <w:font w:name="方正小标宋简体">
    <w:panose1 w:val="02010601030101010101"/>
    <w:charset w:val="86"/>
    <w:family w:val="auto"/>
    <w:pitch w:val="default"/>
    <w:sig w:usb0="00000001" w:usb1="080E0000" w:usb2="00000000" w:usb3="00000000" w:csb0="00040000" w:csb1="00000000"/>
    <w:embedRegular r:id="rId3" w:fontKey="{C73703AF-208B-42B6-A56E-989512DB7A91}"/>
  </w:font>
  <w:font w:name="仿宋_GB2312">
    <w:panose1 w:val="02010609030101010101"/>
    <w:charset w:val="86"/>
    <w:family w:val="decorative"/>
    <w:pitch w:val="default"/>
    <w:sig w:usb0="00000001" w:usb1="080E0000" w:usb2="00000000" w:usb3="00000000" w:csb0="00040000" w:csb1="00000000"/>
    <w:embedRegular r:id="rId4" w:fontKey="{609F1953-B60C-4992-B4F1-D15E20487C5D}"/>
  </w:font>
  <w:font w:name="楷体_GB2312">
    <w:panose1 w:val="02010609030101010101"/>
    <w:charset w:val="86"/>
    <w:family w:val="auto"/>
    <w:pitch w:val="default"/>
    <w:sig w:usb0="00000000" w:usb1="00000000" w:usb2="00000000" w:usb3="00000000" w:csb0="00000000" w:csb1="00000000"/>
    <w:embedRegular r:id="rId5" w:fontKey="{6BD52B82-A263-4D45-A85E-118BD2A56980}"/>
  </w:font>
  <w:font w:name="楷体">
    <w:panose1 w:val="02010609060101010101"/>
    <w:charset w:val="86"/>
    <w:family w:val="auto"/>
    <w:pitch w:val="default"/>
    <w:sig w:usb0="800002BF" w:usb1="38CF7CFA" w:usb2="00000016" w:usb3="00000000" w:csb0="00040001" w:csb1="00000000"/>
    <w:embedRegular r:id="rId6" w:fontKey="{D752DC18-9450-45E0-9916-AB90C794568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2"/>
  </w:compat>
  <w:docVars>
    <w:docVar w:name="commondata" w:val="eyJoZGlkIjoiNzk5YTM3NmI4MWRkYmQwMWNmYzJkNTc4NmU1ZWM3MTEifQ=="/>
    <w:docVar w:name="KSO_WPS_MARK_KEY" w:val="568305c1-6733-4626-b392-6a9c2420bba0"/>
  </w:docVars>
  <w:rsids>
    <w:rsidRoot w:val="00D31D50"/>
    <w:rsid w:val="00323B43"/>
    <w:rsid w:val="003D37D8"/>
    <w:rsid w:val="00426133"/>
    <w:rsid w:val="004358AB"/>
    <w:rsid w:val="008B7726"/>
    <w:rsid w:val="00D31D50"/>
    <w:rsid w:val="099C43EE"/>
    <w:rsid w:val="0F6D4D62"/>
    <w:rsid w:val="10165645"/>
    <w:rsid w:val="14382C40"/>
    <w:rsid w:val="145E2B36"/>
    <w:rsid w:val="18BB4977"/>
    <w:rsid w:val="1AC8684B"/>
    <w:rsid w:val="1CBD7D99"/>
    <w:rsid w:val="1F9C7ED3"/>
    <w:rsid w:val="2E7815BE"/>
    <w:rsid w:val="389E0B7E"/>
    <w:rsid w:val="469079DC"/>
    <w:rsid w:val="4F347ECB"/>
    <w:rsid w:val="50BC416D"/>
    <w:rsid w:val="51296313"/>
    <w:rsid w:val="553F7643"/>
    <w:rsid w:val="5E806C04"/>
    <w:rsid w:val="611F0B64"/>
    <w:rsid w:val="69270753"/>
    <w:rsid w:val="722C6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22"/>
    <w:rPr>
      <w:b/>
    </w:rPr>
  </w:style>
  <w:style w:type="character" w:styleId="6">
    <w:name w:val="Hyperlink"/>
    <w:basedOn w:val="4"/>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2697</Words>
  <Characters>2841</Characters>
  <Lines>1</Lines>
  <Paragraphs>1</Paragraphs>
  <TotalTime>9</TotalTime>
  <ScaleCrop>false</ScaleCrop>
  <LinksUpToDate>false</LinksUpToDate>
  <CharactersWithSpaces>2914</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银杏果</cp:lastModifiedBy>
  <dcterms:modified xsi:type="dcterms:W3CDTF">2024-01-26T01:52:03Z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3E0A0DE34A144124842AFDBFA026D218</vt:lpwstr>
  </property>
</Properties>
</file>