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4F13" w14:textId="027D2D2F" w:rsidR="00ED65C9" w:rsidRPr="00ED65C9" w:rsidRDefault="00ED65C9" w:rsidP="00ED65C9">
      <w:pPr>
        <w:pStyle w:val="1"/>
        <w:rPr>
          <w:rFonts w:ascii="黑体" w:eastAsia="黑体" w:hAnsi="黑体"/>
          <w:color w:val="333333"/>
          <w:sz w:val="32"/>
          <w:szCs w:val="32"/>
        </w:rPr>
      </w:pPr>
      <w:r w:rsidRPr="00ED65C9">
        <w:rPr>
          <w:rFonts w:ascii="黑体" w:eastAsia="黑体" w:hAnsi="黑体" w:hint="eastAsia"/>
          <w:sz w:val="32"/>
          <w:szCs w:val="32"/>
        </w:rPr>
        <w:t>一、</w:t>
      </w:r>
      <w:r w:rsidRPr="00ED65C9">
        <w:rPr>
          <w:rFonts w:ascii="黑体" w:eastAsia="黑体" w:hAnsi="黑体" w:hint="eastAsia"/>
          <w:color w:val="333333"/>
          <w:sz w:val="32"/>
          <w:szCs w:val="32"/>
        </w:rPr>
        <w:t>重大建设项目领域基层政务公开标准目录说明</w:t>
      </w:r>
    </w:p>
    <w:p w14:paraId="08B4AB11" w14:textId="652CB7D6" w:rsidR="00ED65C9" w:rsidRDefault="006B16A9" w:rsidP="00ED65C9">
      <w:pPr>
        <w:pStyle w:val="a3"/>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太河</w:t>
      </w:r>
      <w:r w:rsidR="001F6E8F">
        <w:rPr>
          <w:rFonts w:ascii="仿宋_GB2312" w:eastAsia="仿宋_GB2312" w:hAnsi="微软雅黑" w:hint="eastAsia"/>
          <w:color w:val="000000"/>
          <w:sz w:val="32"/>
          <w:szCs w:val="32"/>
        </w:rPr>
        <w:t>镇</w:t>
      </w:r>
      <w:r w:rsidR="00ED65C9">
        <w:rPr>
          <w:rFonts w:ascii="仿宋_GB2312" w:eastAsia="仿宋_GB2312" w:hAnsi="微软雅黑" w:hint="eastAsia"/>
          <w:color w:val="000000"/>
          <w:sz w:val="32"/>
          <w:szCs w:val="32"/>
        </w:rPr>
        <w:t>没有该项职能，不涉及重大建设项目领域，因此未编制相关目录。</w:t>
      </w:r>
    </w:p>
    <w:p w14:paraId="1613615A" w14:textId="77777777" w:rsidR="00ED65C9" w:rsidRDefault="00ED65C9" w:rsidP="00ED65C9">
      <w:pPr>
        <w:pStyle w:val="a3"/>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特此说明。</w:t>
      </w:r>
    </w:p>
    <w:p w14:paraId="0048C765" w14:textId="3F0930E5" w:rsidR="00ED65C9" w:rsidRDefault="00ED65C9">
      <w:pPr>
        <w:widowControl/>
        <w:jc w:val="left"/>
        <w:rPr>
          <w:rFonts w:ascii="黑体" w:eastAsia="黑体" w:hAnsi="黑体"/>
          <w:sz w:val="32"/>
          <w:szCs w:val="32"/>
        </w:rPr>
      </w:pPr>
      <w:r>
        <w:rPr>
          <w:rFonts w:ascii="黑体" w:eastAsia="黑体" w:hAnsi="黑体"/>
          <w:sz w:val="32"/>
          <w:szCs w:val="32"/>
        </w:rPr>
        <w:br w:type="page"/>
      </w:r>
    </w:p>
    <w:p w14:paraId="5ED78446" w14:textId="7513EB67" w:rsidR="00ED65C9" w:rsidRPr="00ED65C9" w:rsidRDefault="00ED65C9" w:rsidP="00ED65C9">
      <w:pPr>
        <w:pStyle w:val="1"/>
        <w:rPr>
          <w:rFonts w:ascii="黑体" w:eastAsia="黑体" w:hAnsi="黑体"/>
          <w:color w:val="333333"/>
          <w:sz w:val="32"/>
          <w:szCs w:val="32"/>
        </w:rPr>
      </w:pPr>
      <w:r>
        <w:rPr>
          <w:rFonts w:ascii="黑体" w:eastAsia="黑体" w:hAnsi="黑体" w:hint="eastAsia"/>
          <w:color w:val="333333"/>
          <w:sz w:val="32"/>
          <w:szCs w:val="32"/>
        </w:rPr>
        <w:lastRenderedPageBreak/>
        <w:t>二、</w:t>
      </w:r>
      <w:r w:rsidRPr="00ED65C9">
        <w:rPr>
          <w:rFonts w:ascii="黑体" w:eastAsia="黑体" w:hAnsi="黑体" w:hint="eastAsia"/>
          <w:color w:val="333333"/>
          <w:sz w:val="32"/>
          <w:szCs w:val="32"/>
        </w:rPr>
        <w:t>公共资源交易领域基层政务公开标准目录</w:t>
      </w:r>
    </w:p>
    <w:tbl>
      <w:tblPr>
        <w:tblW w:w="0" w:type="dxa"/>
        <w:shd w:val="clear" w:color="auto" w:fill="FFFFFF"/>
        <w:tblCellMar>
          <w:left w:w="0" w:type="dxa"/>
          <w:right w:w="0" w:type="dxa"/>
        </w:tblCellMar>
        <w:tblLook w:val="04A0" w:firstRow="1" w:lastRow="0" w:firstColumn="1" w:lastColumn="0" w:noHBand="0" w:noVBand="1"/>
      </w:tblPr>
      <w:tblGrid>
        <w:gridCol w:w="1173"/>
        <w:gridCol w:w="792"/>
        <w:gridCol w:w="992"/>
        <w:gridCol w:w="1718"/>
        <w:gridCol w:w="1730"/>
        <w:gridCol w:w="1179"/>
        <w:gridCol w:w="900"/>
        <w:gridCol w:w="2817"/>
        <w:gridCol w:w="687"/>
        <w:gridCol w:w="609"/>
        <w:gridCol w:w="570"/>
        <w:gridCol w:w="723"/>
      </w:tblGrid>
      <w:tr w:rsidR="00ED65C9" w:rsidRPr="008E37F1" w14:paraId="162DF9FA" w14:textId="77777777" w:rsidTr="00ED65C9">
        <w:trPr>
          <w:trHeight w:val="397"/>
          <w:tblHeader/>
        </w:trPr>
        <w:tc>
          <w:tcPr>
            <w:tcW w:w="844" w:type="dxa"/>
            <w:vMerge w:val="restart"/>
            <w:tcBorders>
              <w:top w:val="single" w:sz="8" w:space="0" w:color="auto"/>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5C5F3125"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序号</w:t>
            </w:r>
          </w:p>
        </w:tc>
        <w:tc>
          <w:tcPr>
            <w:tcW w:w="2537" w:type="dxa"/>
            <w:gridSpan w:val="2"/>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AED403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公开事项</w:t>
            </w:r>
          </w:p>
        </w:tc>
        <w:tc>
          <w:tcPr>
            <w:tcW w:w="2639"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AC56DC7"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公开内容（要素）</w:t>
            </w:r>
          </w:p>
        </w:tc>
        <w:tc>
          <w:tcPr>
            <w:tcW w:w="2527"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3111F1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公开依据</w:t>
            </w:r>
          </w:p>
        </w:tc>
        <w:tc>
          <w:tcPr>
            <w:tcW w:w="1702"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2E1BCB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公开时限</w:t>
            </w:r>
          </w:p>
        </w:tc>
        <w:tc>
          <w:tcPr>
            <w:tcW w:w="1348"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911CE1D"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公开主体</w:t>
            </w:r>
          </w:p>
        </w:tc>
        <w:tc>
          <w:tcPr>
            <w:tcW w:w="4685" w:type="dxa"/>
            <w:vMerge w:val="restart"/>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B1CFE4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公开渠道和载体</w:t>
            </w:r>
          </w:p>
        </w:tc>
        <w:tc>
          <w:tcPr>
            <w:tcW w:w="1821" w:type="dxa"/>
            <w:gridSpan w:val="2"/>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2530E0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公开对象</w:t>
            </w:r>
          </w:p>
        </w:tc>
        <w:tc>
          <w:tcPr>
            <w:tcW w:w="1815" w:type="dxa"/>
            <w:gridSpan w:val="2"/>
            <w:tcBorders>
              <w:top w:val="single" w:sz="8" w:space="0" w:color="auto"/>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74D2915"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公开方式</w:t>
            </w:r>
          </w:p>
        </w:tc>
      </w:tr>
      <w:tr w:rsidR="008E37F1" w:rsidRPr="008E37F1" w14:paraId="71A4921D" w14:textId="77777777" w:rsidTr="00ED65C9">
        <w:trPr>
          <w:trHeight w:val="397"/>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CDB9C25"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0023DB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一级目录</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1065C2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二级目录</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C098F92"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D59A40"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E8B444A"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FC7D02D"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F8A53F1" w14:textId="77777777" w:rsidR="00ED65C9" w:rsidRPr="008E37F1" w:rsidRDefault="00ED65C9" w:rsidP="00ED65C9">
            <w:pPr>
              <w:widowControl/>
              <w:jc w:val="left"/>
              <w:rPr>
                <w:rFonts w:ascii="微软雅黑" w:eastAsia="微软雅黑" w:hAnsi="微软雅黑" w:cs="宋体"/>
                <w:color w:val="000000"/>
                <w:kern w:val="0"/>
                <w:sz w:val="18"/>
                <w:szCs w:val="18"/>
              </w:rPr>
            </w:pP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8C33FA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全社会</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56DFA9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特定群众</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732E4D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主动</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6820D9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依申</w:t>
            </w:r>
          </w:p>
          <w:p w14:paraId="764FE22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请公开</w:t>
            </w:r>
          </w:p>
        </w:tc>
      </w:tr>
      <w:tr w:rsidR="008E37F1" w:rsidRPr="008E37F1" w14:paraId="5F5B7A2E" w14:textId="77777777" w:rsidTr="00ED65C9">
        <w:trPr>
          <w:trHeight w:val="356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51866489"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1</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BCBBB4E"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1DD698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招标公告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625C00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145770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《国务院办公厅关于推进公共资源配置领域政府信息公开的意见》、《政府采购货物和服务招标投标管理办法》、《财政部关于做好政府采购信息公开工作的通知》、《政府采购信息公告管理办法》</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0F5471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及时公开，公告期限为</w:t>
            </w:r>
            <w:r w:rsidRPr="008E37F1">
              <w:rPr>
                <w:rFonts w:ascii="微软雅黑" w:eastAsia="微软雅黑" w:hAnsi="微软雅黑" w:cs="宋体" w:hint="eastAsia"/>
                <w:color w:val="000000"/>
                <w:kern w:val="0"/>
                <w:sz w:val="18"/>
                <w:szCs w:val="18"/>
              </w:rPr>
              <w:t>5</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CB58352" w14:textId="219B9328"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17B9AB9" w14:textId="66E87704"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DEB9CE0"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42EE05F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0684866"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BAE3F3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6BB9909"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5EAE4E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51C15267" w14:textId="77777777" w:rsidTr="00ED65C9">
        <w:trPr>
          <w:trHeight w:val="3939"/>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536B2CDF"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2</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1A5520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E47FF40"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资格预审公告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B182300"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及其委托的采购代理机构的名称、地址和联系方法；采购项目名称、预算金额，设定最高限价的，还应当公开最高限价；采购人的采购需求；投标人的资格要求；公告期限；采购项目联系人姓名和电话；获取资格预审文件的时间期限、地点、方式；提交资格预审申请文件的截止时间、地点及资格预审日期。</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8038E4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《国务院办公厅关于推进公共资源配置领域政府信息公开的意见》、《政府采购货物和服务招标投标管理办法》、《财政部关于做好政府采购信息公开工作的通知》、《政府采购信息公告管理办法》</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B769E2D"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及时公开，公告期限为</w:t>
            </w:r>
            <w:r w:rsidRPr="008E37F1">
              <w:rPr>
                <w:rFonts w:ascii="微软雅黑" w:eastAsia="微软雅黑" w:hAnsi="微软雅黑" w:cs="宋体" w:hint="eastAsia"/>
                <w:color w:val="000000"/>
                <w:kern w:val="0"/>
                <w:sz w:val="18"/>
                <w:szCs w:val="18"/>
              </w:rPr>
              <w:t>5</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09EF067" w14:textId="258C1566"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C16C778" w14:textId="7F2AC54B"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00EF18B8"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6F940150"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C035C4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7F85C6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DFE7766"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637479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3859D50D" w14:textId="77777777" w:rsidTr="00ED65C9">
        <w:trPr>
          <w:trHeight w:val="2195"/>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00831343"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3</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F869CA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A3465B2"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竞争性谈判公告、竞争性磋商公告和询价公告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72E375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30E61C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9CA8A60"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及时公开，公告期限为</w:t>
            </w:r>
            <w:r w:rsidRPr="008E37F1">
              <w:rPr>
                <w:rFonts w:ascii="微软雅黑" w:eastAsia="微软雅黑" w:hAnsi="微软雅黑" w:cs="宋体" w:hint="eastAsia"/>
                <w:color w:val="000000"/>
                <w:kern w:val="0"/>
                <w:sz w:val="18"/>
                <w:szCs w:val="18"/>
              </w:rPr>
              <w:t>3</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A2B78B7" w14:textId="2D92F7AF"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CFA0E0C" w14:textId="26DFBD37"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FF9BA1A"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1A6545D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A3462F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6C5FAE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437EB00"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03F52D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1D240A49" w14:textId="77777777" w:rsidTr="00ED65C9">
        <w:trPr>
          <w:trHeight w:val="2311"/>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694F307B"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4</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E03D9F1"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4CCC4AD"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采购项目预算金额</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EA1D75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w:t>
            </w:r>
            <w:r w:rsidRPr="008E37F1">
              <w:rPr>
                <w:rFonts w:ascii="仿宋_GB2312" w:eastAsia="仿宋_GB2312" w:hAnsi="微软雅黑" w:cs="宋体" w:hint="eastAsia"/>
                <w:color w:val="000000"/>
                <w:kern w:val="0"/>
                <w:sz w:val="18"/>
                <w:szCs w:val="18"/>
              </w:rPr>
              <w:lastRenderedPageBreak/>
              <w:t>但不宜按年度拆分的采购项目，应当公开采购项目的采购年限、概算总金额和当年安排数。</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1CE40A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09314A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随采购公告、采购文件公开</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58CC167" w14:textId="530E3626"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771FC5F" w14:textId="706AC144"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510D16D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7E31E3A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AF7B50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BE8469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8E8535D"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3D2E83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040A5607" w14:textId="77777777" w:rsidTr="00ED65C9">
        <w:trPr>
          <w:trHeight w:val="2523"/>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0AAB46C0"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5</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7C5D80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BFCE7F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采购文件</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05CF39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招标文件、竞争性谈判文件、竞争性磋商文件和询价通知书。</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8FA769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BA3A325"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随中标、成交结果同时公告。中标、成交结果公告前采购文件已公告的，不再重复公告</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FB68FB1" w14:textId="32814E79"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7DBBC4E" w14:textId="4A85492F"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3D3DF8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12339DD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13BA389"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7FDBBD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C1B6D8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346F3F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5DEE7C1D" w14:textId="77777777" w:rsidTr="00ED65C9">
        <w:trPr>
          <w:trHeight w:val="397"/>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1B92F16F"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6</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F44ED3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24D322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采购信息更正公告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68A77B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采购人和采购代理机构名称、地址、联系方式；原公告的采购项目名称及首次</w:t>
            </w:r>
            <w:r w:rsidRPr="008E37F1">
              <w:rPr>
                <w:rFonts w:ascii="仿宋_GB2312" w:eastAsia="仿宋_GB2312" w:hAnsi="微软雅黑" w:cs="宋体" w:hint="eastAsia"/>
                <w:color w:val="000000"/>
                <w:kern w:val="0"/>
                <w:sz w:val="18"/>
                <w:szCs w:val="18"/>
              </w:rPr>
              <w:lastRenderedPageBreak/>
              <w:t>公告日期；更正事项、内容及日期；采购项目联系人和电话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91F3DA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《国务院办公厅关于推进公共资源配置领域政府信息公开的意见》、《财政</w:t>
            </w:r>
            <w:r w:rsidRPr="008E37F1">
              <w:rPr>
                <w:rFonts w:ascii="仿宋_GB2312" w:eastAsia="仿宋_GB2312" w:hAnsi="微软雅黑" w:cs="宋体" w:hint="eastAsia"/>
                <w:color w:val="000000"/>
                <w:kern w:val="0"/>
                <w:sz w:val="18"/>
                <w:szCs w:val="18"/>
              </w:rPr>
              <w:lastRenderedPageBreak/>
              <w:t>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E8D4D3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投标截止时间至少</w:t>
            </w:r>
            <w:r w:rsidRPr="008E37F1">
              <w:rPr>
                <w:rFonts w:ascii="微软雅黑" w:eastAsia="微软雅黑" w:hAnsi="微软雅黑" w:cs="宋体" w:hint="eastAsia"/>
                <w:color w:val="000000"/>
                <w:kern w:val="0"/>
                <w:sz w:val="18"/>
                <w:szCs w:val="18"/>
              </w:rPr>
              <w:t>15</w:t>
            </w:r>
            <w:r w:rsidRPr="008E37F1">
              <w:rPr>
                <w:rFonts w:ascii="仿宋_GB2312" w:eastAsia="仿宋_GB2312" w:hAnsi="微软雅黑" w:cs="宋体" w:hint="eastAsia"/>
                <w:color w:val="000000"/>
                <w:kern w:val="0"/>
                <w:sz w:val="18"/>
                <w:szCs w:val="18"/>
              </w:rPr>
              <w:t>日前、提交资格预审申请文</w:t>
            </w:r>
            <w:r w:rsidRPr="008E37F1">
              <w:rPr>
                <w:rFonts w:ascii="仿宋_GB2312" w:eastAsia="仿宋_GB2312" w:hAnsi="微软雅黑" w:cs="宋体" w:hint="eastAsia"/>
                <w:color w:val="000000"/>
                <w:kern w:val="0"/>
                <w:sz w:val="18"/>
                <w:szCs w:val="18"/>
              </w:rPr>
              <w:lastRenderedPageBreak/>
              <w:t>件截止时间至少</w:t>
            </w:r>
            <w:r w:rsidRPr="008E37F1">
              <w:rPr>
                <w:rFonts w:ascii="微软雅黑" w:eastAsia="微软雅黑" w:hAnsi="微软雅黑" w:cs="宋体" w:hint="eastAsia"/>
                <w:color w:val="000000"/>
                <w:kern w:val="0"/>
                <w:sz w:val="18"/>
                <w:szCs w:val="18"/>
              </w:rPr>
              <w:t>3</w:t>
            </w:r>
            <w:r w:rsidRPr="008E37F1">
              <w:rPr>
                <w:rFonts w:ascii="仿宋_GB2312" w:eastAsia="仿宋_GB2312" w:hAnsi="微软雅黑" w:cs="宋体" w:hint="eastAsia"/>
                <w:color w:val="000000"/>
                <w:kern w:val="0"/>
                <w:sz w:val="18"/>
                <w:szCs w:val="18"/>
              </w:rPr>
              <w:t>日前，或者提交首次响应文件截止之日</w:t>
            </w:r>
            <w:r w:rsidRPr="008E37F1">
              <w:rPr>
                <w:rFonts w:ascii="微软雅黑" w:eastAsia="微软雅黑" w:hAnsi="微软雅黑" w:cs="宋体" w:hint="eastAsia"/>
                <w:color w:val="000000"/>
                <w:kern w:val="0"/>
                <w:sz w:val="18"/>
                <w:szCs w:val="18"/>
              </w:rPr>
              <w:t>3</w:t>
            </w:r>
            <w:r w:rsidRPr="008E37F1">
              <w:rPr>
                <w:rFonts w:ascii="仿宋_GB2312" w:eastAsia="仿宋_GB2312" w:hAnsi="微软雅黑" w:cs="宋体" w:hint="eastAsia"/>
                <w:color w:val="000000"/>
                <w:kern w:val="0"/>
                <w:sz w:val="18"/>
                <w:szCs w:val="18"/>
              </w:rPr>
              <w:t>个工作日前</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DD91CFC" w14:textId="5CA8A95A"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lastRenderedPageBreak/>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FD827C2" w14:textId="76557719"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327A2554"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12F6D7E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2C6020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1488E1A"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78040D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E43E680"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2A47ABAB" w14:textId="77777777" w:rsidTr="00ED65C9">
        <w:trPr>
          <w:trHeight w:val="2962"/>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211C468B"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7</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4CB0C7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CA97C56"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单一来源公示</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D13999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w:t>
            </w:r>
            <w:r w:rsidRPr="008E37F1">
              <w:rPr>
                <w:rFonts w:ascii="仿宋_GB2312" w:eastAsia="仿宋_GB2312" w:hAnsi="微软雅黑" w:cs="宋体" w:hint="eastAsia"/>
                <w:color w:val="000000"/>
                <w:kern w:val="0"/>
                <w:sz w:val="18"/>
                <w:szCs w:val="18"/>
              </w:rPr>
              <w:lastRenderedPageBreak/>
              <w:t>称；公示的期限；采购人、采购代理机构、财政部门的联系地址、联系人和联系电话。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3F78E4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B1AB0A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及时公开，公示期限不得少于</w:t>
            </w:r>
            <w:r w:rsidRPr="008E37F1">
              <w:rPr>
                <w:rFonts w:ascii="微软雅黑" w:eastAsia="微软雅黑" w:hAnsi="微软雅黑" w:cs="宋体" w:hint="eastAsia"/>
                <w:color w:val="000000"/>
                <w:kern w:val="0"/>
                <w:sz w:val="18"/>
                <w:szCs w:val="18"/>
              </w:rPr>
              <w:t>5</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9F8F075" w14:textId="3AF2AE0F"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3ED458F" w14:textId="47C6F0EB"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60923F3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6590DB27"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13458C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03DF26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38930C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1216C6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6FDE17B6" w14:textId="77777777" w:rsidTr="00ED65C9">
        <w:trPr>
          <w:trHeight w:val="290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1A917E4A"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8</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AA6951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3B202F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中标、成交结果</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F27E03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采购人和采购代理机构名称、地址、联系方式；项目名称和项目编号；中标或者成交供应商名称、地址和中标或者成交金额；主要中标或者成交标的的名称、规格型号、数量、单价、服务要求或者标的</w:t>
            </w:r>
            <w:r w:rsidRPr="008E37F1">
              <w:rPr>
                <w:rFonts w:ascii="仿宋_GB2312" w:eastAsia="仿宋_GB2312" w:hAnsi="微软雅黑" w:cs="宋体" w:hint="eastAsia"/>
                <w:color w:val="000000"/>
                <w:kern w:val="0"/>
                <w:sz w:val="18"/>
                <w:szCs w:val="18"/>
              </w:rPr>
              <w:lastRenderedPageBreak/>
              <w:t>的基本概况；评审专家名单。采用书面推荐供应商参加采购活动的，还应当公告采购人和评审专家的推荐意见。</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7D1AA2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17A2E0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自中标、成交供应商确定之日起</w:t>
            </w:r>
            <w:r w:rsidRPr="008E37F1">
              <w:rPr>
                <w:rFonts w:ascii="微软雅黑" w:eastAsia="微软雅黑" w:hAnsi="微软雅黑" w:cs="宋体" w:hint="eastAsia"/>
                <w:color w:val="000000"/>
                <w:kern w:val="0"/>
                <w:sz w:val="18"/>
                <w:szCs w:val="18"/>
              </w:rPr>
              <w:t>2</w:t>
            </w:r>
            <w:r w:rsidRPr="008E37F1">
              <w:rPr>
                <w:rFonts w:ascii="仿宋_GB2312" w:eastAsia="仿宋_GB2312" w:hAnsi="微软雅黑" w:cs="宋体" w:hint="eastAsia"/>
                <w:color w:val="000000"/>
                <w:kern w:val="0"/>
                <w:sz w:val="18"/>
                <w:szCs w:val="18"/>
              </w:rPr>
              <w:t>个工作日内公告，公告期限为</w:t>
            </w:r>
            <w:r w:rsidRPr="008E37F1">
              <w:rPr>
                <w:rFonts w:ascii="微软雅黑" w:eastAsia="微软雅黑" w:hAnsi="微软雅黑" w:cs="宋体" w:hint="eastAsia"/>
                <w:color w:val="000000"/>
                <w:kern w:val="0"/>
                <w:sz w:val="18"/>
                <w:szCs w:val="18"/>
              </w:rPr>
              <w:t>1</w:t>
            </w:r>
            <w:r w:rsidRPr="008E37F1">
              <w:rPr>
                <w:rFonts w:ascii="仿宋_GB2312" w:eastAsia="仿宋_GB2312" w:hAnsi="微软雅黑" w:cs="宋体" w:hint="eastAsia"/>
                <w:color w:val="000000"/>
                <w:kern w:val="0"/>
                <w:sz w:val="18"/>
                <w:szCs w:val="18"/>
              </w:rPr>
              <w:t>个工作日</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745A148" w14:textId="72B7D6A3"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BAA1D0F" w14:textId="36154482"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829AD14"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61E1AFE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A272B3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BB2543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356B83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0E72E0A"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1CCEC569" w14:textId="77777777" w:rsidTr="00ED65C9">
        <w:trPr>
          <w:trHeight w:val="5527"/>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3640987B"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9</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72667C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768D10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采购合同</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B27E42B" w14:textId="77777777" w:rsidR="00ED65C9" w:rsidRPr="008E37F1" w:rsidRDefault="00ED65C9" w:rsidP="00ED65C9">
            <w:pPr>
              <w:widowControl/>
              <w:spacing w:line="26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采购人和采购代理机构名称、地址、联系方式；采购项目名称、编号，合同编号；供应商名称；合同内容。</w:t>
            </w:r>
          </w:p>
          <w:p w14:paraId="64690B4D" w14:textId="77777777" w:rsidR="00ED65C9" w:rsidRPr="008E37F1" w:rsidRDefault="00ED65C9" w:rsidP="00ED65C9">
            <w:pPr>
              <w:widowControl/>
              <w:spacing w:line="26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CE38654"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FA519EF"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合同签订之日起</w:t>
            </w:r>
            <w:r w:rsidRPr="008E37F1">
              <w:rPr>
                <w:rFonts w:ascii="微软雅黑" w:eastAsia="微软雅黑" w:hAnsi="微软雅黑" w:cs="宋体" w:hint="eastAsia"/>
                <w:color w:val="000000"/>
                <w:kern w:val="0"/>
                <w:sz w:val="18"/>
                <w:szCs w:val="18"/>
              </w:rPr>
              <w:t>2</w:t>
            </w:r>
            <w:r w:rsidRPr="008E37F1">
              <w:rPr>
                <w:rFonts w:ascii="仿宋_GB2312" w:eastAsia="仿宋_GB2312" w:hAnsi="微软雅黑" w:cs="宋体" w:hint="eastAsia"/>
                <w:color w:val="000000"/>
                <w:kern w:val="0"/>
                <w:sz w:val="18"/>
                <w:szCs w:val="18"/>
              </w:rPr>
              <w:t>个工作日内</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BE0C25C" w14:textId="7AAE7FD2" w:rsidR="00ED65C9" w:rsidRPr="008E37F1" w:rsidRDefault="006B16A9" w:rsidP="00ED65C9">
            <w:pPr>
              <w:widowControl/>
              <w:spacing w:line="300" w:lineRule="atLeast"/>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ACC9D4A" w14:textId="68F20099"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06BADF9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4A1FCD0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108D849"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B5E4D7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3BCE01F4"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92DCAED"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1914918A" w14:textId="77777777" w:rsidTr="00ED65C9">
        <w:trPr>
          <w:trHeight w:val="419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4378026B"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10</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E01A254" w14:textId="77777777" w:rsidR="00ED65C9" w:rsidRPr="008E37F1" w:rsidRDefault="00ED65C9" w:rsidP="00ED65C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FBD5A17"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终止公告</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E35FBA6"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采购人和采购代理机构名称、地址、联系方式；采购项目名称、采购编号，采购方式；采购项目终止原因；公告期限；采购项目联系人和电话。</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803DA3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《国务院办公厅关于推进公共资源配置领域政府信息公开的意见》、《财政部关于做好政府采购信息公开工作的通知》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6D7FBD9"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6E59BA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采购人或者其委托的采购代理机构</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E1C9150" w14:textId="3A1692AA"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28FF9D87"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714B1A6F"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941FEB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3D5D65A"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D8CF7AF"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406EF3C"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0278A0ED" w14:textId="77777777" w:rsidTr="00ED65C9">
        <w:trPr>
          <w:trHeight w:val="255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45200C36"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lastRenderedPageBreak/>
              <w:t>11</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9814C7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05FF4DB"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公共服务项目采购需求</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C415E3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采购对象需实现的功能或者目标，满足项目需要的所有技术、服务、安全等要求，采购对象的数量、交付或实施的时间和地点，采购对象的验收标准等。</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2C8F431"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《财政部关于做好政府采购信息公开工作的通知》、《关于进一步加强政府采购需求和履约验收管理的指导意见》。</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24CF82E"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及时公开</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DD9EAA1"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6B9D741" w14:textId="0F056252"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72839D18"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3E2EA2AC"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E236B3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FD3EDF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05C5122"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40A12E43"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r w:rsidR="008E37F1" w:rsidRPr="008E37F1" w14:paraId="3ECF7C9D" w14:textId="77777777" w:rsidTr="00ED65C9">
        <w:trPr>
          <w:trHeight w:val="2440"/>
        </w:trPr>
        <w:tc>
          <w:tcPr>
            <w:tcW w:w="844"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14:paraId="68C25CBE" w14:textId="77777777" w:rsidR="00ED65C9" w:rsidRPr="008E37F1" w:rsidRDefault="00ED65C9" w:rsidP="00ED65C9">
            <w:pPr>
              <w:widowControl/>
              <w:spacing w:line="300" w:lineRule="atLeast"/>
              <w:jc w:val="right"/>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12</w:t>
            </w:r>
            <w:r w:rsidRPr="008E37F1">
              <w:rPr>
                <w:rFonts w:ascii="Times New Roman" w:eastAsia="微软雅黑" w:hAnsi="Times New Roman" w:cs="Times New Roman"/>
                <w:color w:val="000000"/>
                <w:kern w:val="0"/>
                <w:sz w:val="18"/>
                <w:szCs w:val="18"/>
              </w:rPr>
              <w:t>               </w:t>
            </w:r>
            <w:r w:rsidRPr="008E37F1">
              <w:rPr>
                <w:rFonts w:ascii="微软雅黑" w:eastAsia="微软雅黑" w:hAnsi="微软雅黑" w:cs="宋体" w:hint="eastAsia"/>
                <w:color w:val="000000"/>
                <w:kern w:val="0"/>
                <w:sz w:val="18"/>
                <w:szCs w:val="18"/>
              </w:rPr>
              <w:t> </w:t>
            </w:r>
          </w:p>
        </w:tc>
        <w:tc>
          <w:tcPr>
            <w:tcW w:w="116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036CCB2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政府采购</w:t>
            </w:r>
          </w:p>
        </w:tc>
        <w:tc>
          <w:tcPr>
            <w:tcW w:w="13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7FBA77BF"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公共服务项目验收结果</w:t>
            </w:r>
          </w:p>
        </w:tc>
        <w:tc>
          <w:tcPr>
            <w:tcW w:w="2639"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F90DFC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采购人和采购代理机构名称、地址、联系方式；采购项目名称、编号，合同编号；履约供应商名称；验收单位；验收结果；验收人员。</w:t>
            </w:r>
          </w:p>
        </w:tc>
        <w:tc>
          <w:tcPr>
            <w:tcW w:w="2527"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3E4FB9A"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《财政部关于做好政府采购信息公开工作的通知》。</w:t>
            </w:r>
          </w:p>
        </w:tc>
        <w:tc>
          <w:tcPr>
            <w:tcW w:w="1702"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629532E3"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验收结束之日起</w:t>
            </w:r>
            <w:r w:rsidRPr="008E37F1">
              <w:rPr>
                <w:rFonts w:ascii="微软雅黑" w:eastAsia="微软雅黑" w:hAnsi="微软雅黑" w:cs="宋体" w:hint="eastAsia"/>
                <w:color w:val="000000"/>
                <w:kern w:val="0"/>
                <w:sz w:val="18"/>
                <w:szCs w:val="18"/>
              </w:rPr>
              <w:t>2</w:t>
            </w:r>
            <w:r w:rsidRPr="008E37F1">
              <w:rPr>
                <w:rFonts w:ascii="仿宋_GB2312" w:eastAsia="仿宋_GB2312" w:hAnsi="微软雅黑" w:cs="宋体" w:hint="eastAsia"/>
                <w:color w:val="000000"/>
                <w:kern w:val="0"/>
                <w:sz w:val="18"/>
                <w:szCs w:val="18"/>
              </w:rPr>
              <w:t>个工作日内</w:t>
            </w:r>
          </w:p>
        </w:tc>
        <w:tc>
          <w:tcPr>
            <w:tcW w:w="134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0CE168B"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采购人</w:t>
            </w:r>
          </w:p>
        </w:tc>
        <w:tc>
          <w:tcPr>
            <w:tcW w:w="468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2A094532" w14:textId="5C99A01B" w:rsidR="00ED65C9" w:rsidRPr="008E37F1" w:rsidRDefault="00ED65C9" w:rsidP="008E37F1">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40B05B11"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spacing w:val="-6"/>
                <w:kern w:val="0"/>
                <w:sz w:val="18"/>
                <w:szCs w:val="18"/>
              </w:rPr>
              <w:t>■中国山东政府采购网</w:t>
            </w:r>
            <w:r w:rsidRPr="008E37F1">
              <w:rPr>
                <w:rFonts w:ascii="仿宋_GB2312" w:eastAsia="仿宋_GB2312" w:hAnsi="微软雅黑" w:cs="宋体" w:hint="eastAsia"/>
                <w:color w:val="000000"/>
                <w:spacing w:val="-6"/>
                <w:kern w:val="0"/>
                <w:sz w:val="18"/>
                <w:szCs w:val="18"/>
              </w:rPr>
              <w:br/>
              <w:t>■公共资源交易平台</w:t>
            </w:r>
          </w:p>
          <w:p w14:paraId="48A27517" w14:textId="77777777" w:rsidR="00ED65C9" w:rsidRPr="008E37F1" w:rsidRDefault="00ED65C9" w:rsidP="00ED65C9">
            <w:pPr>
              <w:widowControl/>
              <w:spacing w:line="300" w:lineRule="atLeast"/>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978"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B72CC00"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843"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1E08CAE8"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c>
          <w:tcPr>
            <w:tcW w:w="775"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25CF4E1"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14:paraId="532B4A55" w14:textId="77777777" w:rsidR="00ED65C9" w:rsidRPr="008E37F1" w:rsidRDefault="00ED65C9" w:rsidP="00ED65C9">
            <w:pPr>
              <w:widowControl/>
              <w:spacing w:line="300" w:lineRule="atLeast"/>
              <w:jc w:val="center"/>
              <w:rPr>
                <w:rFonts w:ascii="微软雅黑" w:eastAsia="微软雅黑" w:hAnsi="微软雅黑" w:cs="宋体"/>
                <w:color w:val="000000"/>
                <w:kern w:val="0"/>
                <w:sz w:val="18"/>
                <w:szCs w:val="18"/>
              </w:rPr>
            </w:pPr>
            <w:r w:rsidRPr="008E37F1">
              <w:rPr>
                <w:rFonts w:ascii="微软雅黑" w:eastAsia="微软雅黑" w:hAnsi="微软雅黑" w:cs="宋体" w:hint="eastAsia"/>
                <w:color w:val="000000"/>
                <w:kern w:val="0"/>
                <w:sz w:val="18"/>
                <w:szCs w:val="18"/>
              </w:rPr>
              <w:t> </w:t>
            </w:r>
          </w:p>
        </w:tc>
      </w:tr>
    </w:tbl>
    <w:p w14:paraId="5EA5A6CB" w14:textId="3201B201" w:rsidR="00ED65C9" w:rsidRDefault="00ED65C9">
      <w:pPr>
        <w:rPr>
          <w:rFonts w:ascii="黑体" w:eastAsia="黑体" w:hAnsi="黑体"/>
          <w:sz w:val="32"/>
          <w:szCs w:val="32"/>
        </w:rPr>
      </w:pPr>
    </w:p>
    <w:p w14:paraId="0616965A" w14:textId="77777777" w:rsidR="00ED65C9" w:rsidRDefault="00ED65C9">
      <w:pPr>
        <w:widowControl/>
        <w:jc w:val="left"/>
        <w:rPr>
          <w:rFonts w:ascii="黑体" w:eastAsia="黑体" w:hAnsi="黑体"/>
          <w:sz w:val="32"/>
          <w:szCs w:val="32"/>
        </w:rPr>
      </w:pPr>
      <w:r>
        <w:rPr>
          <w:rFonts w:ascii="黑体" w:eastAsia="黑体" w:hAnsi="黑体"/>
          <w:sz w:val="32"/>
          <w:szCs w:val="32"/>
        </w:rPr>
        <w:br w:type="page"/>
      </w:r>
    </w:p>
    <w:p w14:paraId="163554D3" w14:textId="7D568FD6" w:rsidR="00ED65C9" w:rsidRDefault="00ED65C9" w:rsidP="00ED65C9">
      <w:pPr>
        <w:pStyle w:val="1"/>
        <w:rPr>
          <w:rFonts w:ascii="黑体" w:eastAsia="黑体" w:hAnsi="黑体"/>
          <w:color w:val="333333"/>
          <w:sz w:val="32"/>
          <w:szCs w:val="32"/>
        </w:rPr>
      </w:pPr>
      <w:r w:rsidRPr="00ED65C9">
        <w:rPr>
          <w:rFonts w:ascii="黑体" w:eastAsia="黑体" w:hAnsi="黑体" w:hint="eastAsia"/>
          <w:color w:val="333333"/>
          <w:sz w:val="32"/>
          <w:szCs w:val="32"/>
        </w:rPr>
        <w:lastRenderedPageBreak/>
        <w:t>三、户籍管理领域基层政务公开标准目录</w:t>
      </w:r>
    </w:p>
    <w:tbl>
      <w:tblPr>
        <w:tblW w:w="12960" w:type="dxa"/>
        <w:tblInd w:w="118" w:type="dxa"/>
        <w:tblLook w:val="04A0" w:firstRow="1" w:lastRow="0" w:firstColumn="1" w:lastColumn="0" w:noHBand="0" w:noVBand="1"/>
      </w:tblPr>
      <w:tblGrid>
        <w:gridCol w:w="1080"/>
        <w:gridCol w:w="1080"/>
        <w:gridCol w:w="1080"/>
        <w:gridCol w:w="1080"/>
        <w:gridCol w:w="1080"/>
        <w:gridCol w:w="1080"/>
        <w:gridCol w:w="1080"/>
        <w:gridCol w:w="1080"/>
        <w:gridCol w:w="1080"/>
        <w:gridCol w:w="1080"/>
        <w:gridCol w:w="1080"/>
        <w:gridCol w:w="1080"/>
      </w:tblGrid>
      <w:tr w:rsidR="00ED65C9" w:rsidRPr="00ED65C9" w14:paraId="75CCBF64" w14:textId="77777777" w:rsidTr="00ED65C9">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0C982E9" w14:textId="77777777" w:rsidR="00ED65C9" w:rsidRPr="008E37F1" w:rsidRDefault="00ED65C9" w:rsidP="00ED65C9">
            <w:pPr>
              <w:widowControl/>
              <w:jc w:val="center"/>
              <w:rPr>
                <w:rFonts w:ascii="宋体" w:eastAsia="宋体" w:hAnsi="宋体" w:cs="宋体"/>
                <w:color w:val="000000"/>
                <w:kern w:val="0"/>
                <w:sz w:val="18"/>
                <w:szCs w:val="18"/>
              </w:rPr>
            </w:pPr>
            <w:r w:rsidRPr="008E37F1">
              <w:rPr>
                <w:rFonts w:ascii="宋体" w:eastAsia="宋体" w:hAnsi="宋体" w:cs="宋体" w:hint="eastAsia"/>
                <w:color w:val="000000"/>
                <w:kern w:val="0"/>
                <w:sz w:val="18"/>
                <w:szCs w:val="18"/>
              </w:rPr>
              <w:t>序号</w:t>
            </w:r>
          </w:p>
        </w:tc>
        <w:tc>
          <w:tcPr>
            <w:tcW w:w="2160" w:type="dxa"/>
            <w:gridSpan w:val="2"/>
            <w:tcBorders>
              <w:top w:val="single" w:sz="8" w:space="0" w:color="auto"/>
              <w:left w:val="nil"/>
              <w:bottom w:val="single" w:sz="8" w:space="0" w:color="auto"/>
              <w:right w:val="single" w:sz="8" w:space="0" w:color="000000"/>
            </w:tcBorders>
            <w:shd w:val="clear" w:color="000000" w:fill="FFFFFF"/>
            <w:vAlign w:val="center"/>
            <w:hideMark/>
          </w:tcPr>
          <w:p w14:paraId="5DB012A3"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公开事项</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6C7E9EE" w14:textId="77777777" w:rsidR="00ED65C9" w:rsidRPr="008E37F1" w:rsidRDefault="00ED65C9" w:rsidP="00ED65C9">
            <w:pPr>
              <w:widowControl/>
              <w:jc w:val="left"/>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公开内容（要素）</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E662CD1"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公开依据</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0D25A91"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公开时限</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0E94445"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公开主体</w:t>
            </w:r>
          </w:p>
        </w:tc>
        <w:tc>
          <w:tcPr>
            <w:tcW w:w="108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FECCB81"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公开渠道和载体</w:t>
            </w:r>
          </w:p>
        </w:tc>
        <w:tc>
          <w:tcPr>
            <w:tcW w:w="2160" w:type="dxa"/>
            <w:gridSpan w:val="2"/>
            <w:tcBorders>
              <w:top w:val="single" w:sz="8" w:space="0" w:color="auto"/>
              <w:left w:val="nil"/>
              <w:bottom w:val="single" w:sz="8" w:space="0" w:color="auto"/>
              <w:right w:val="single" w:sz="8" w:space="0" w:color="000000"/>
            </w:tcBorders>
            <w:shd w:val="clear" w:color="000000" w:fill="FFFFFF"/>
            <w:vAlign w:val="center"/>
            <w:hideMark/>
          </w:tcPr>
          <w:p w14:paraId="1A47F5CC"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公开对象</w:t>
            </w:r>
          </w:p>
        </w:tc>
        <w:tc>
          <w:tcPr>
            <w:tcW w:w="2160" w:type="dxa"/>
            <w:gridSpan w:val="2"/>
            <w:tcBorders>
              <w:top w:val="single" w:sz="8" w:space="0" w:color="auto"/>
              <w:left w:val="nil"/>
              <w:bottom w:val="single" w:sz="8" w:space="0" w:color="auto"/>
              <w:right w:val="single" w:sz="8" w:space="0" w:color="000000"/>
            </w:tcBorders>
            <w:shd w:val="clear" w:color="000000" w:fill="FFFFFF"/>
            <w:vAlign w:val="center"/>
            <w:hideMark/>
          </w:tcPr>
          <w:p w14:paraId="55AD5618"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公开方式</w:t>
            </w:r>
          </w:p>
        </w:tc>
      </w:tr>
      <w:tr w:rsidR="00ED65C9" w:rsidRPr="00ED65C9" w14:paraId="20646E06" w14:textId="77777777" w:rsidTr="00ED65C9">
        <w:trPr>
          <w:trHeight w:val="555"/>
        </w:trPr>
        <w:tc>
          <w:tcPr>
            <w:tcW w:w="1080" w:type="dxa"/>
            <w:vMerge/>
            <w:tcBorders>
              <w:top w:val="single" w:sz="8" w:space="0" w:color="auto"/>
              <w:left w:val="single" w:sz="8" w:space="0" w:color="auto"/>
              <w:bottom w:val="single" w:sz="8" w:space="0" w:color="000000"/>
              <w:right w:val="single" w:sz="8" w:space="0" w:color="auto"/>
            </w:tcBorders>
            <w:vAlign w:val="center"/>
            <w:hideMark/>
          </w:tcPr>
          <w:p w14:paraId="4AD75604" w14:textId="77777777" w:rsidR="00ED65C9" w:rsidRPr="008E37F1" w:rsidRDefault="00ED65C9" w:rsidP="00ED65C9">
            <w:pPr>
              <w:widowControl/>
              <w:jc w:val="left"/>
              <w:rPr>
                <w:rFonts w:ascii="宋体" w:eastAsia="宋体" w:hAnsi="宋体"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420BA681"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一级事项</w:t>
            </w:r>
          </w:p>
        </w:tc>
        <w:tc>
          <w:tcPr>
            <w:tcW w:w="1080" w:type="dxa"/>
            <w:tcBorders>
              <w:top w:val="nil"/>
              <w:left w:val="nil"/>
              <w:bottom w:val="single" w:sz="8" w:space="0" w:color="auto"/>
              <w:right w:val="single" w:sz="8" w:space="0" w:color="auto"/>
            </w:tcBorders>
            <w:shd w:val="clear" w:color="000000" w:fill="FFFFFF"/>
            <w:vAlign w:val="center"/>
            <w:hideMark/>
          </w:tcPr>
          <w:p w14:paraId="53FF6E8A"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二级事项</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9408F82"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0CCE2CDF"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C9C14CB"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6AD688E9"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434F3254" w14:textId="77777777" w:rsidR="00ED65C9" w:rsidRPr="008E37F1" w:rsidRDefault="00ED65C9" w:rsidP="00ED65C9">
            <w:pPr>
              <w:widowControl/>
              <w:jc w:val="left"/>
              <w:rPr>
                <w:rFonts w:ascii="黑体" w:eastAsia="黑体" w:hAnsi="黑体"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504A98B5"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全社会</w:t>
            </w:r>
          </w:p>
        </w:tc>
        <w:tc>
          <w:tcPr>
            <w:tcW w:w="1080" w:type="dxa"/>
            <w:tcBorders>
              <w:top w:val="nil"/>
              <w:left w:val="nil"/>
              <w:bottom w:val="single" w:sz="8" w:space="0" w:color="auto"/>
              <w:right w:val="single" w:sz="8" w:space="0" w:color="auto"/>
            </w:tcBorders>
            <w:shd w:val="clear" w:color="000000" w:fill="FFFFFF"/>
            <w:vAlign w:val="center"/>
            <w:hideMark/>
          </w:tcPr>
          <w:p w14:paraId="58D12993"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特定群众</w:t>
            </w:r>
          </w:p>
        </w:tc>
        <w:tc>
          <w:tcPr>
            <w:tcW w:w="1080" w:type="dxa"/>
            <w:tcBorders>
              <w:top w:val="nil"/>
              <w:left w:val="nil"/>
              <w:bottom w:val="single" w:sz="8" w:space="0" w:color="auto"/>
              <w:right w:val="single" w:sz="8" w:space="0" w:color="auto"/>
            </w:tcBorders>
            <w:shd w:val="clear" w:color="000000" w:fill="FFFFFF"/>
            <w:vAlign w:val="center"/>
            <w:hideMark/>
          </w:tcPr>
          <w:p w14:paraId="6B34D3BA"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主动</w:t>
            </w:r>
          </w:p>
        </w:tc>
        <w:tc>
          <w:tcPr>
            <w:tcW w:w="1080" w:type="dxa"/>
            <w:tcBorders>
              <w:top w:val="nil"/>
              <w:left w:val="nil"/>
              <w:bottom w:val="single" w:sz="8" w:space="0" w:color="auto"/>
              <w:right w:val="single" w:sz="8" w:space="0" w:color="auto"/>
            </w:tcBorders>
            <w:shd w:val="clear" w:color="000000" w:fill="FFFFFF"/>
            <w:vAlign w:val="center"/>
            <w:hideMark/>
          </w:tcPr>
          <w:p w14:paraId="64AB72EA" w14:textId="77777777" w:rsidR="00ED65C9" w:rsidRPr="008E37F1" w:rsidRDefault="00ED65C9" w:rsidP="00ED65C9">
            <w:pPr>
              <w:widowControl/>
              <w:jc w:val="center"/>
              <w:rPr>
                <w:rFonts w:ascii="黑体" w:eastAsia="黑体" w:hAnsi="黑体" w:cs="宋体"/>
                <w:color w:val="000000"/>
                <w:kern w:val="0"/>
                <w:sz w:val="18"/>
                <w:szCs w:val="18"/>
              </w:rPr>
            </w:pPr>
            <w:r w:rsidRPr="008E37F1">
              <w:rPr>
                <w:rFonts w:ascii="黑体" w:eastAsia="黑体" w:hAnsi="黑体" w:cs="宋体" w:hint="eastAsia"/>
                <w:color w:val="000000"/>
                <w:kern w:val="0"/>
                <w:sz w:val="18"/>
                <w:szCs w:val="18"/>
              </w:rPr>
              <w:t>依申请公开</w:t>
            </w:r>
          </w:p>
        </w:tc>
      </w:tr>
      <w:tr w:rsidR="00ED65C9" w:rsidRPr="00ED65C9" w14:paraId="73E21B72"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7DDAF0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w:t>
            </w:r>
          </w:p>
        </w:tc>
        <w:tc>
          <w:tcPr>
            <w:tcW w:w="1080" w:type="dxa"/>
            <w:tcBorders>
              <w:top w:val="nil"/>
              <w:left w:val="nil"/>
              <w:bottom w:val="nil"/>
              <w:right w:val="single" w:sz="8" w:space="0" w:color="auto"/>
            </w:tcBorders>
            <w:shd w:val="clear" w:color="000000" w:fill="FFFFFF"/>
            <w:vAlign w:val="center"/>
            <w:hideMark/>
          </w:tcPr>
          <w:p w14:paraId="1E915B85"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出生</w:t>
            </w:r>
          </w:p>
        </w:tc>
        <w:tc>
          <w:tcPr>
            <w:tcW w:w="1080" w:type="dxa"/>
            <w:tcBorders>
              <w:top w:val="nil"/>
              <w:left w:val="nil"/>
              <w:bottom w:val="nil"/>
              <w:right w:val="single" w:sz="8" w:space="0" w:color="auto"/>
            </w:tcBorders>
            <w:shd w:val="clear" w:color="000000" w:fill="FFFFFF"/>
            <w:vAlign w:val="center"/>
            <w:hideMark/>
          </w:tcPr>
          <w:p w14:paraId="4970AFF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出生</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1B8ED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43AE7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88D55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6D2760" w14:textId="7DBC0CFF"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388C4D4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7CF6C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15132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8CA29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46A2D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6BB69382"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443E29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7B58B68F"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登记</w:t>
            </w:r>
          </w:p>
        </w:tc>
        <w:tc>
          <w:tcPr>
            <w:tcW w:w="1080" w:type="dxa"/>
            <w:tcBorders>
              <w:top w:val="nil"/>
              <w:left w:val="nil"/>
              <w:bottom w:val="single" w:sz="8" w:space="0" w:color="auto"/>
              <w:right w:val="single" w:sz="8" w:space="0" w:color="auto"/>
            </w:tcBorders>
            <w:shd w:val="clear" w:color="000000" w:fill="FFFFFF"/>
            <w:vAlign w:val="center"/>
            <w:hideMark/>
          </w:tcPr>
          <w:p w14:paraId="156087E2"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登记</w:t>
            </w:r>
          </w:p>
        </w:tc>
        <w:tc>
          <w:tcPr>
            <w:tcW w:w="1080" w:type="dxa"/>
            <w:vMerge/>
            <w:tcBorders>
              <w:top w:val="nil"/>
              <w:left w:val="single" w:sz="8" w:space="0" w:color="auto"/>
              <w:bottom w:val="single" w:sz="8" w:space="0" w:color="000000"/>
              <w:right w:val="single" w:sz="8" w:space="0" w:color="auto"/>
            </w:tcBorders>
            <w:vAlign w:val="center"/>
            <w:hideMark/>
          </w:tcPr>
          <w:p w14:paraId="3349AD5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C8C8E7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7426896"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9B317E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6A9222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4191251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847B54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203005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8303037"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204C9528" w14:textId="77777777" w:rsidTr="00ED65C9">
        <w:trPr>
          <w:trHeight w:val="1950"/>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45C0D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2</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04A1A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收养、入籍等登记</w:t>
            </w:r>
          </w:p>
        </w:tc>
        <w:tc>
          <w:tcPr>
            <w:tcW w:w="1080" w:type="dxa"/>
            <w:tcBorders>
              <w:top w:val="nil"/>
              <w:left w:val="nil"/>
              <w:bottom w:val="nil"/>
              <w:right w:val="single" w:sz="8" w:space="0" w:color="auto"/>
            </w:tcBorders>
            <w:shd w:val="clear" w:color="000000" w:fill="FFFFFF"/>
            <w:vAlign w:val="center"/>
            <w:hideMark/>
          </w:tcPr>
          <w:p w14:paraId="45BA1C1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收养</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D4A6C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0FD76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《户口登记条例》、《收养法》、《中国公民收养子女登记办法》、《国籍法》、《政府信息公开条例》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C71E2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DB82C7" w14:textId="14EBDADB"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7334B4E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0CECF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EC957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2F54EB"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D98EE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1274723C"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502D37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877049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18F92EC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登记</w:t>
            </w:r>
          </w:p>
        </w:tc>
        <w:tc>
          <w:tcPr>
            <w:tcW w:w="1080" w:type="dxa"/>
            <w:vMerge/>
            <w:tcBorders>
              <w:top w:val="nil"/>
              <w:left w:val="single" w:sz="8" w:space="0" w:color="auto"/>
              <w:bottom w:val="single" w:sz="8" w:space="0" w:color="000000"/>
              <w:right w:val="single" w:sz="8" w:space="0" w:color="auto"/>
            </w:tcBorders>
            <w:vAlign w:val="center"/>
            <w:hideMark/>
          </w:tcPr>
          <w:p w14:paraId="2A84CBD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38D6D8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3B0574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F11C45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7A7281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52BA8B7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985578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B7AD2B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1F1C08B"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664A479A"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4F2431"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3</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2C2EB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注销登记</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08DDD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死亡注销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32BC1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66D9C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BCB6A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B8E489" w14:textId="7366988C"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7F2445F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9C173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33DC7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9DBD9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7FF79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2D2F81D1"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AA9C06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D47FB7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D88388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DEDD44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7F5B96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D5956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4D08D9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4FD4D48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2E98CB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C739B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9FF06E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7B81CA4"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6D0A602B"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93F84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4</w:t>
            </w:r>
          </w:p>
        </w:tc>
        <w:tc>
          <w:tcPr>
            <w:tcW w:w="1080" w:type="dxa"/>
            <w:vMerge/>
            <w:tcBorders>
              <w:top w:val="nil"/>
              <w:left w:val="single" w:sz="8" w:space="0" w:color="auto"/>
              <w:bottom w:val="single" w:sz="8" w:space="0" w:color="000000"/>
              <w:right w:val="single" w:sz="8" w:space="0" w:color="auto"/>
            </w:tcBorders>
            <w:vAlign w:val="center"/>
            <w:hideMark/>
          </w:tcPr>
          <w:p w14:paraId="51A8B55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4122D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服现役注销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E19AD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FD3D8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2E831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68E147" w14:textId="3F4FCDF3"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4197474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96F4A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35179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D6E30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D0885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4E386771"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2183C2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6C922D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D4AC7E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8E2F5E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6007FB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C30D01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7AD0F0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35264A6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1900F02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4095AB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5E8E1F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23173E8"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77975362"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E543E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5</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6BA7D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迁移登记</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12237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迁出、迁入登记</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E86A7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4870C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《户口登记条例》、《中华人民共和国政府信息公开条例》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1C5D1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2AFA91" w14:textId="5BAEC07F"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10DB58A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E4DF8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60F8B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3366A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F6794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550916E2"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0366D87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B8AABB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1EB441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99FABF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D95613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6BEB10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C9A28B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3119DAA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47E5825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AC64FB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4ED394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BBC6205"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09A3F68"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BFB75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6</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EA4DC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户口登记项目变更更正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B6300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姓名变更、更正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5D052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9BCB7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D9585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1EDFB7" w14:textId="72FEF005"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6E794EB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CD9726"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2C708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E6088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E28F2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7D70DF78"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787F3EC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97B1B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A8931C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C46EAD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7AC349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46B443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224383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28D47B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6105C226"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4F6174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FE6DE3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6E800BB"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08A1C6BA" w14:textId="77777777" w:rsidTr="00ED65C9">
        <w:trPr>
          <w:trHeight w:val="172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3A011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7</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49C5E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户口登记项目变更更正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3AC97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性别变更、更正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4FFF8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0A85F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《公安部关于公民手术变性后变更户口登记性别项目有关问题的批复》、《政府信息公开条例》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C2C0E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6F4C22" w14:textId="0BCCB738"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31C8BBF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E0109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E9D94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418A61"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66824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03BCE2DE"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1517F9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E99DD7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FD2DF6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7D02D2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60413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FB319D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F27FA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617248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60E0E4C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EB54D5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C6481B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6D0CFB3"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2D47CA32"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0581427"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8</w:t>
            </w:r>
          </w:p>
        </w:tc>
        <w:tc>
          <w:tcPr>
            <w:tcW w:w="1080" w:type="dxa"/>
            <w:vMerge/>
            <w:tcBorders>
              <w:top w:val="nil"/>
              <w:left w:val="single" w:sz="8" w:space="0" w:color="auto"/>
              <w:bottom w:val="single" w:sz="8" w:space="0" w:color="000000"/>
              <w:right w:val="single" w:sz="8" w:space="0" w:color="auto"/>
            </w:tcBorders>
            <w:vAlign w:val="center"/>
            <w:hideMark/>
          </w:tcPr>
          <w:p w14:paraId="4E09C3C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A9930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民族成份变更、更正</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7B1A1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A498F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《中国公民民族成份登记管理办法》、《政府信息公开条例》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8CB64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38F837" w14:textId="06664DD0"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7E97219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F0358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428B8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EFB42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DFFF0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3621E64F"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624B66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976903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48879E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2B99BE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59E2EC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076586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72AFAE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36E9522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00280C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B12685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C39D7F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21E7958"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BFA8D3E"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8D272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9</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242E2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暂住登记及居住证管理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0B7B5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暂住登记</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87850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707683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《户口登记条例》、《政府信息公开条例》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36A7F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D61387" w14:textId="7EFB9584"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30B824B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65784B"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C499B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4A7586"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8B604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4C1C0F3D"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609557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F21B80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B9E156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AA6D12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CB19CE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4DC3EE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066E61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6969C1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AEFB32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8B8452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0425B5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CB6CE7B"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A8C89A1"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8166BB"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10</w:t>
            </w:r>
          </w:p>
        </w:tc>
        <w:tc>
          <w:tcPr>
            <w:tcW w:w="1080" w:type="dxa"/>
            <w:vMerge/>
            <w:tcBorders>
              <w:top w:val="nil"/>
              <w:left w:val="single" w:sz="8" w:space="0" w:color="auto"/>
              <w:bottom w:val="single" w:sz="8" w:space="0" w:color="000000"/>
              <w:right w:val="single" w:sz="8" w:space="0" w:color="auto"/>
            </w:tcBorders>
            <w:vAlign w:val="center"/>
            <w:hideMark/>
          </w:tcPr>
          <w:p w14:paraId="5E4F106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A349AE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居住证申领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2864B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ABB80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《居住证暂行条例》、《政府信息公开条例》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C0141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FF367" w14:textId="6CA232F7"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28B9749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DBB555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C6E90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E70211"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47336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699D2DBF"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0C88C5B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615203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380F28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4E539A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E0906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A0FD09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BC264F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BA8E48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0952CAE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83E056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E6267A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02F820D"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E8C8D99"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F0F07F"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11</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47187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暂住登记及居住证管理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838A3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居住证换、补领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5B38A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99271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《居住证暂行条例》、《政府信息公开条例》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7EC2E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07EE76" w14:textId="40C91EE1"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6B53F6D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F316502"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FCBB8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B397B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D0279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55DE8CDC"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0120FF3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9EC02F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E3AFF6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865A5E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E9B712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C51C3C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7CFBF5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7EC72F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7502C84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6C9B97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3DBC45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10848D3"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37F84353"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CEB554"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12</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0F367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暂住登记及居住证管理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A8B8F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居住证签注</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CB9D0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5457E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《居住证暂行条例》、《政府信息公开条例》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BD3FD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47E04B" w14:textId="1FD8D7FC"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7274835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E0C374"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B7215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87E01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AD0DD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7A3FF9F1"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A3BA1A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CB5E0C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87D335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626A28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336422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393B61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BD82D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3551874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13BFEE2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520714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A6E7E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61BF984"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77F8EE81"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648D36"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13</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8A116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CB875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港澳台居民居住证申领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151C4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E9D42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《港澳台居民居住证申领发放办法》、《政府信息公开条例》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7D0E2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93A44F" w14:textId="7ABE0536"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19135DD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04C82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7FEE2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DFB0B9"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8B744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2F4C2A9F"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23E2D0D6"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F7272E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4AE63C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1379A8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D30B61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0C56F6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14FE2B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0B8681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5D7DC81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D71173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695113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FC26292"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02A600D6"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0BD65A"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14</w:t>
            </w:r>
          </w:p>
        </w:tc>
        <w:tc>
          <w:tcPr>
            <w:tcW w:w="1080" w:type="dxa"/>
            <w:vMerge/>
            <w:tcBorders>
              <w:top w:val="nil"/>
              <w:left w:val="single" w:sz="8" w:space="0" w:color="auto"/>
              <w:bottom w:val="single" w:sz="8" w:space="0" w:color="000000"/>
              <w:right w:val="single" w:sz="8" w:space="0" w:color="auto"/>
            </w:tcBorders>
            <w:vAlign w:val="center"/>
            <w:hideMark/>
          </w:tcPr>
          <w:p w14:paraId="192B043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4CF9A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港澳台居民居住证换、补领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11A54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FE5E1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《港澳台居民居住证申领发放办法》、《政府信息公开条例》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6BCB4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46159F9" w14:textId="75E0A084"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05C58BB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8E82D1"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3D456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9C19B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9476F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32DFC991"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357AD04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39633E1"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4510CA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45FAC0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556588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C8F662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44D91B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EDD2819"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5582D8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2D6B9C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2A0FFA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57D4C2B"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8184C3E"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447F24"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15</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CE5C2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B1F00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居民身份证申领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5113C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719D93"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2B7052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4D0FC4" w14:textId="18512B09"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2162BC4E"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DECE9B"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A8FB1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B5283F"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D5EE0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0BB0EEEA"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731C2F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B121CE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0ECB91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4849C8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E75378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1E0885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DDAE2E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1403A7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810EDE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C83B9F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4822D04"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105EF0E"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41710DEC"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CA402E"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16</w:t>
            </w:r>
          </w:p>
        </w:tc>
        <w:tc>
          <w:tcPr>
            <w:tcW w:w="1080" w:type="dxa"/>
            <w:vMerge/>
            <w:tcBorders>
              <w:top w:val="nil"/>
              <w:left w:val="single" w:sz="8" w:space="0" w:color="auto"/>
              <w:bottom w:val="single" w:sz="8" w:space="0" w:color="000000"/>
              <w:right w:val="single" w:sz="8" w:space="0" w:color="auto"/>
            </w:tcBorders>
            <w:vAlign w:val="center"/>
            <w:hideMark/>
          </w:tcPr>
          <w:p w14:paraId="730CEEE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3573EC"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居民身份证换、补领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AD0F8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38C1D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717096"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F8DA60" w14:textId="202C1D0D"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1CDE4AF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EF11D8"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8C47B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A7EC74"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27082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008E3C72"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292FE85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DF0D74D"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B807753"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A6E502A"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506511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E62E162"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26D659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19DFF900"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40603AF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6C3A20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A2C91A8"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ADCB810"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3C37C2CC" w14:textId="77777777" w:rsidTr="00ED65C9">
        <w:trPr>
          <w:trHeight w:val="1275"/>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B193FD"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17</w:t>
            </w:r>
          </w:p>
        </w:tc>
        <w:tc>
          <w:tcPr>
            <w:tcW w:w="1080" w:type="dxa"/>
            <w:vMerge/>
            <w:tcBorders>
              <w:top w:val="nil"/>
              <w:left w:val="single" w:sz="8" w:space="0" w:color="auto"/>
              <w:bottom w:val="single" w:sz="8" w:space="0" w:color="000000"/>
              <w:right w:val="single" w:sz="8" w:space="0" w:color="auto"/>
            </w:tcBorders>
            <w:vAlign w:val="center"/>
            <w:hideMark/>
          </w:tcPr>
          <w:p w14:paraId="1687420E"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FDDCB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临时居民身份证申领、换领、补领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0A2DB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88339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《临时居民身份证管理办法》、《政府信息公开条例》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2F588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633F6E" w14:textId="143BBC03"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69852E62"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51541F"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150008"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AEF36C"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BD38C4"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5E2D985C"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4238CEDF"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86514C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78DB195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86812E6"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BA9B170"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808CBC9"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47EBD67"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6D34FB0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248EF085"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AADE1FB"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1BC30E7C" w14:textId="77777777" w:rsidR="00ED65C9" w:rsidRPr="008E37F1"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50F7CA5" w14:textId="77777777" w:rsidR="00ED65C9" w:rsidRPr="008E37F1" w:rsidRDefault="00ED65C9" w:rsidP="00ED65C9">
            <w:pPr>
              <w:widowControl/>
              <w:jc w:val="left"/>
              <w:rPr>
                <w:rFonts w:ascii="仿宋_GB2312" w:eastAsia="仿宋_GB2312" w:hAnsi="等线" w:cs="宋体"/>
                <w:color w:val="000000"/>
                <w:kern w:val="0"/>
                <w:sz w:val="18"/>
                <w:szCs w:val="18"/>
              </w:rPr>
            </w:pPr>
          </w:p>
        </w:tc>
      </w:tr>
      <w:tr w:rsidR="00ED65C9" w:rsidRPr="00ED65C9" w14:paraId="7D209FB2" w14:textId="77777777" w:rsidTr="00ED65C9">
        <w:trPr>
          <w:trHeight w:val="2400"/>
        </w:trPr>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3AFA22"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lastRenderedPageBreak/>
              <w:t>18</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9AB5BA"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居民身份证管理</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3A966F"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异地申请换、补领居民身份证</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A9EF85"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受理部门、办理条件、办理流程、所需材料、办理时限、收费依据及标准</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6C14B"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《居民身份证法》、《公安部关于印发&lt;关于建立居民身份证异地受理挂失申报和丢失招领制度的意见&gt;的通知》、《政府信息公开条例》</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423D61"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形成或者变更之日起20个工作日内予以公开</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3971B5" w14:textId="236DF448" w:rsidR="00ED65C9" w:rsidRPr="008E37F1" w:rsidRDefault="006B16A9" w:rsidP="00ED65C9">
            <w:pPr>
              <w:widowControl/>
              <w:jc w:val="left"/>
              <w:rPr>
                <w:rFonts w:ascii="仿宋_GB2312" w:eastAsia="仿宋_GB2312" w:hAnsi="等线" w:cs="宋体"/>
                <w:color w:val="000000"/>
                <w:kern w:val="0"/>
                <w:sz w:val="18"/>
                <w:szCs w:val="18"/>
              </w:rPr>
            </w:pPr>
            <w:r>
              <w:rPr>
                <w:rFonts w:ascii="仿宋_GB2312" w:eastAsia="仿宋_GB2312" w:hAnsi="等线" w:cs="宋体" w:hint="eastAsia"/>
                <w:color w:val="000000"/>
                <w:kern w:val="0"/>
                <w:sz w:val="18"/>
                <w:szCs w:val="18"/>
              </w:rPr>
              <w:t>太河</w:t>
            </w:r>
            <w:r w:rsidR="001F6E8F">
              <w:rPr>
                <w:rFonts w:ascii="仿宋_GB2312" w:eastAsia="仿宋_GB2312" w:hAnsi="等线" w:cs="宋体" w:hint="eastAsia"/>
                <w:color w:val="000000"/>
                <w:kern w:val="0"/>
                <w:sz w:val="18"/>
                <w:szCs w:val="18"/>
              </w:rPr>
              <w:t>镇</w:t>
            </w:r>
            <w:r w:rsidR="00ED65C9" w:rsidRPr="008E37F1">
              <w:rPr>
                <w:rFonts w:ascii="仿宋_GB2312" w:eastAsia="仿宋_GB2312" w:hAnsi="等线" w:cs="宋体" w:hint="eastAsia"/>
                <w:color w:val="000000"/>
                <w:kern w:val="0"/>
                <w:sz w:val="18"/>
                <w:szCs w:val="18"/>
              </w:rPr>
              <w:t>派出所</w:t>
            </w:r>
          </w:p>
        </w:tc>
        <w:tc>
          <w:tcPr>
            <w:tcW w:w="1080" w:type="dxa"/>
            <w:tcBorders>
              <w:top w:val="nil"/>
              <w:left w:val="nil"/>
              <w:bottom w:val="nil"/>
              <w:right w:val="single" w:sz="8" w:space="0" w:color="auto"/>
            </w:tcBorders>
            <w:shd w:val="clear" w:color="000000" w:fill="FFFFFF"/>
            <w:vAlign w:val="center"/>
            <w:hideMark/>
          </w:tcPr>
          <w:p w14:paraId="06CBDA7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■政府网站</w:t>
            </w:r>
            <w:r w:rsidRPr="008E37F1">
              <w:rPr>
                <w:rFonts w:ascii="仿宋_GB2312" w:eastAsia="仿宋_GB2312" w:hAnsi="等线" w:cs="宋体" w:hint="eastAsia"/>
                <w:color w:val="000000"/>
                <w:kern w:val="0"/>
                <w:sz w:val="18"/>
                <w:szCs w:val="18"/>
              </w:rPr>
              <w:t>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88B310"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4A509D"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039523" w14:textId="77777777" w:rsidR="00ED65C9" w:rsidRPr="008E37F1" w:rsidRDefault="00ED65C9" w:rsidP="00ED65C9">
            <w:pPr>
              <w:widowControl/>
              <w:jc w:val="center"/>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w:t>
            </w:r>
          </w:p>
        </w:tc>
        <w:tc>
          <w:tcPr>
            <w:tcW w:w="108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7D5487" w14:textId="77777777" w:rsidR="00ED65C9" w:rsidRPr="008E37F1" w:rsidRDefault="00ED65C9" w:rsidP="00ED65C9">
            <w:pPr>
              <w:widowControl/>
              <w:jc w:val="left"/>
              <w:rPr>
                <w:rFonts w:ascii="仿宋_GB2312" w:eastAsia="仿宋_GB2312" w:hAnsi="等线" w:cs="宋体"/>
                <w:color w:val="000000"/>
                <w:kern w:val="0"/>
                <w:sz w:val="18"/>
                <w:szCs w:val="18"/>
              </w:rPr>
            </w:pPr>
            <w:r w:rsidRPr="008E37F1">
              <w:rPr>
                <w:rFonts w:ascii="仿宋_GB2312" w:eastAsia="仿宋_GB2312" w:hAnsi="等线" w:cs="宋体" w:hint="eastAsia"/>
                <w:color w:val="000000"/>
                <w:kern w:val="0"/>
                <w:sz w:val="18"/>
                <w:szCs w:val="18"/>
              </w:rPr>
              <w:t xml:space="preserve">　</w:t>
            </w:r>
          </w:p>
        </w:tc>
      </w:tr>
      <w:tr w:rsidR="00ED65C9" w:rsidRPr="00ED65C9" w14:paraId="00F1FD9E" w14:textId="77777777" w:rsidTr="00ED65C9">
        <w:trPr>
          <w:trHeight w:val="300"/>
        </w:trPr>
        <w:tc>
          <w:tcPr>
            <w:tcW w:w="1080" w:type="dxa"/>
            <w:vMerge/>
            <w:tcBorders>
              <w:top w:val="nil"/>
              <w:left w:val="single" w:sz="8" w:space="0" w:color="auto"/>
              <w:bottom w:val="single" w:sz="8" w:space="0" w:color="000000"/>
              <w:right w:val="single" w:sz="8" w:space="0" w:color="auto"/>
            </w:tcBorders>
            <w:vAlign w:val="center"/>
            <w:hideMark/>
          </w:tcPr>
          <w:p w14:paraId="679B7C01"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52F11472"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5AA2A57"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C2705AC"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30118EEC"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2CA4BBE4"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46C8F098"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5C2DE19" w14:textId="77777777" w:rsidR="00ED65C9" w:rsidRPr="00ED65C9" w:rsidRDefault="00ED65C9" w:rsidP="00ED65C9">
            <w:pPr>
              <w:widowControl/>
              <w:jc w:val="left"/>
              <w:rPr>
                <w:rFonts w:ascii="仿宋_GB2312" w:eastAsia="仿宋_GB2312" w:hAnsi="等线" w:cs="宋体"/>
                <w:color w:val="000000"/>
                <w:kern w:val="0"/>
                <w:sz w:val="18"/>
                <w:szCs w:val="18"/>
              </w:rPr>
            </w:pPr>
            <w:r w:rsidRPr="00ED65C9">
              <w:rPr>
                <w:rFonts w:ascii="仿宋_GB2312" w:eastAsia="仿宋_GB2312" w:hAnsi="等线" w:cs="宋体" w:hint="eastAsia"/>
                <w:color w:val="000000"/>
                <w:kern w:val="0"/>
                <w:sz w:val="18"/>
                <w:szCs w:val="18"/>
              </w:rPr>
              <w:t>■入户/现场</w:t>
            </w:r>
          </w:p>
        </w:tc>
        <w:tc>
          <w:tcPr>
            <w:tcW w:w="1080" w:type="dxa"/>
            <w:vMerge/>
            <w:tcBorders>
              <w:top w:val="nil"/>
              <w:left w:val="single" w:sz="8" w:space="0" w:color="auto"/>
              <w:bottom w:val="single" w:sz="8" w:space="0" w:color="000000"/>
              <w:right w:val="single" w:sz="8" w:space="0" w:color="auto"/>
            </w:tcBorders>
            <w:vAlign w:val="center"/>
            <w:hideMark/>
          </w:tcPr>
          <w:p w14:paraId="3FCF279E"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92FBDA1"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078A8C2E" w14:textId="77777777" w:rsidR="00ED65C9" w:rsidRPr="00ED65C9" w:rsidRDefault="00ED65C9" w:rsidP="00ED65C9">
            <w:pPr>
              <w:widowControl/>
              <w:jc w:val="left"/>
              <w:rPr>
                <w:rFonts w:ascii="仿宋_GB2312" w:eastAsia="仿宋_GB2312" w:hAnsi="等线" w:cs="宋体"/>
                <w:color w:val="000000"/>
                <w:kern w:val="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14:paraId="69306726" w14:textId="77777777" w:rsidR="00ED65C9" w:rsidRPr="00ED65C9" w:rsidRDefault="00ED65C9" w:rsidP="00ED65C9">
            <w:pPr>
              <w:widowControl/>
              <w:jc w:val="left"/>
              <w:rPr>
                <w:rFonts w:ascii="仿宋_GB2312" w:eastAsia="仿宋_GB2312" w:hAnsi="等线" w:cs="宋体"/>
                <w:color w:val="000000"/>
                <w:kern w:val="0"/>
                <w:sz w:val="18"/>
                <w:szCs w:val="18"/>
              </w:rPr>
            </w:pPr>
          </w:p>
        </w:tc>
      </w:tr>
    </w:tbl>
    <w:p w14:paraId="7CD8FF9F" w14:textId="77777777" w:rsidR="00ED65C9" w:rsidRPr="00ED65C9" w:rsidRDefault="00ED65C9" w:rsidP="00ED65C9">
      <w:pPr>
        <w:rPr>
          <w:rFonts w:ascii="黑体" w:eastAsia="黑体" w:hAnsi="黑体"/>
          <w:color w:val="333333"/>
          <w:sz w:val="32"/>
          <w:szCs w:val="32"/>
        </w:rPr>
      </w:pPr>
    </w:p>
    <w:p w14:paraId="044A5092" w14:textId="3E0918EB" w:rsidR="00ED65C9" w:rsidRDefault="00ED65C9">
      <w:pPr>
        <w:widowControl/>
        <w:jc w:val="left"/>
        <w:rPr>
          <w:rFonts w:ascii="黑体" w:eastAsia="黑体" w:hAnsi="黑体"/>
          <w:sz w:val="32"/>
          <w:szCs w:val="32"/>
        </w:rPr>
      </w:pPr>
      <w:r>
        <w:rPr>
          <w:rFonts w:ascii="黑体" w:eastAsia="黑体" w:hAnsi="黑体"/>
          <w:sz w:val="32"/>
          <w:szCs w:val="32"/>
        </w:rPr>
        <w:br w:type="page"/>
      </w:r>
    </w:p>
    <w:p w14:paraId="58CB073F" w14:textId="05F8C82F" w:rsidR="00ED65C9" w:rsidRPr="00CE4900" w:rsidRDefault="00ED65C9" w:rsidP="00ED65C9">
      <w:pPr>
        <w:pStyle w:val="1"/>
        <w:rPr>
          <w:rFonts w:ascii="黑体" w:eastAsia="黑体" w:hAnsi="黑体"/>
          <w:color w:val="333333"/>
          <w:sz w:val="32"/>
          <w:szCs w:val="32"/>
        </w:rPr>
      </w:pPr>
      <w:r>
        <w:rPr>
          <w:rFonts w:ascii="黑体" w:eastAsia="黑体" w:hAnsi="黑体" w:hint="eastAsia"/>
          <w:color w:val="333333"/>
          <w:sz w:val="32"/>
          <w:szCs w:val="32"/>
        </w:rPr>
        <w:lastRenderedPageBreak/>
        <w:t>四</w:t>
      </w:r>
      <w:r w:rsidRPr="00ED65C9">
        <w:rPr>
          <w:rFonts w:ascii="黑体" w:eastAsia="黑体" w:hAnsi="黑体" w:hint="eastAsia"/>
          <w:color w:val="333333"/>
          <w:sz w:val="32"/>
          <w:szCs w:val="32"/>
        </w:rPr>
        <w:t>、</w:t>
      </w:r>
      <w:r w:rsidR="00CE4900" w:rsidRPr="00CE4900">
        <w:rPr>
          <w:rFonts w:ascii="黑体" w:eastAsia="黑体" w:hAnsi="黑体" w:hint="eastAsia"/>
          <w:color w:val="333333"/>
          <w:sz w:val="32"/>
          <w:szCs w:val="32"/>
        </w:rPr>
        <w:t>社会救助领域基层政务公开标准目录</w:t>
      </w:r>
    </w:p>
    <w:tbl>
      <w:tblPr>
        <w:tblW w:w="13725" w:type="dxa"/>
        <w:tblInd w:w="-754" w:type="dxa"/>
        <w:shd w:val="clear" w:color="auto" w:fill="FFFFFF"/>
        <w:tblLayout w:type="fixed"/>
        <w:tblCellMar>
          <w:left w:w="0" w:type="dxa"/>
          <w:right w:w="0" w:type="dxa"/>
        </w:tblCellMar>
        <w:tblLook w:val="04A0" w:firstRow="1" w:lastRow="0" w:firstColumn="1" w:lastColumn="0" w:noHBand="0" w:noVBand="1"/>
      </w:tblPr>
      <w:tblGrid>
        <w:gridCol w:w="436"/>
        <w:gridCol w:w="426"/>
        <w:gridCol w:w="567"/>
        <w:gridCol w:w="3544"/>
        <w:gridCol w:w="1985"/>
        <w:gridCol w:w="992"/>
        <w:gridCol w:w="1276"/>
        <w:gridCol w:w="1417"/>
        <w:gridCol w:w="851"/>
        <w:gridCol w:w="850"/>
        <w:gridCol w:w="567"/>
        <w:gridCol w:w="814"/>
      </w:tblGrid>
      <w:tr w:rsidR="00CE4900" w:rsidRPr="00CE4900" w14:paraId="14B85684" w14:textId="77777777" w:rsidTr="00CE4900">
        <w:tc>
          <w:tcPr>
            <w:tcW w:w="43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47DD9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宋体" w:eastAsia="宋体" w:hAnsi="宋体" w:cs="宋体" w:hint="eastAsia"/>
                <w:color w:val="000000"/>
                <w:kern w:val="0"/>
                <w:sz w:val="18"/>
                <w:szCs w:val="18"/>
              </w:rPr>
              <w:t>序号</w:t>
            </w:r>
          </w:p>
        </w:tc>
        <w:tc>
          <w:tcPr>
            <w:tcW w:w="99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D829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公开事项</w:t>
            </w:r>
          </w:p>
        </w:tc>
        <w:tc>
          <w:tcPr>
            <w:tcW w:w="35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588BCF"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公开内容（要素）</w:t>
            </w:r>
          </w:p>
        </w:tc>
        <w:tc>
          <w:tcPr>
            <w:tcW w:w="19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88F0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公开依据</w:t>
            </w:r>
          </w:p>
        </w:tc>
        <w:tc>
          <w:tcPr>
            <w:tcW w:w="99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462C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公开时限</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9F292B"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公开主体</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B102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公开渠道和载体</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8084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公开对象</w:t>
            </w:r>
          </w:p>
        </w:tc>
        <w:tc>
          <w:tcPr>
            <w:tcW w:w="13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270A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公开方式</w:t>
            </w:r>
          </w:p>
        </w:tc>
      </w:tr>
      <w:tr w:rsidR="00CE4900" w:rsidRPr="00CE4900" w14:paraId="786F5590" w14:textId="77777777" w:rsidTr="00CE4900">
        <w:tc>
          <w:tcPr>
            <w:tcW w:w="43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EDBC0F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7D59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一级事项</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19214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二级事项</w:t>
            </w:r>
          </w:p>
        </w:tc>
        <w:tc>
          <w:tcPr>
            <w:tcW w:w="3544" w:type="dxa"/>
            <w:vMerge/>
            <w:tcBorders>
              <w:top w:val="single" w:sz="8" w:space="0" w:color="auto"/>
              <w:left w:val="nil"/>
              <w:bottom w:val="single" w:sz="8" w:space="0" w:color="auto"/>
              <w:right w:val="single" w:sz="8" w:space="0" w:color="auto"/>
            </w:tcBorders>
            <w:shd w:val="clear" w:color="auto" w:fill="FFFFFF"/>
            <w:vAlign w:val="center"/>
            <w:hideMark/>
          </w:tcPr>
          <w:p w14:paraId="441E4F1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1985" w:type="dxa"/>
            <w:vMerge/>
            <w:tcBorders>
              <w:top w:val="single" w:sz="8" w:space="0" w:color="auto"/>
              <w:left w:val="nil"/>
              <w:bottom w:val="single" w:sz="8" w:space="0" w:color="auto"/>
              <w:right w:val="single" w:sz="8" w:space="0" w:color="auto"/>
            </w:tcBorders>
            <w:shd w:val="clear" w:color="auto" w:fill="FFFFFF"/>
            <w:vAlign w:val="center"/>
            <w:hideMark/>
          </w:tcPr>
          <w:p w14:paraId="59CD55A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992" w:type="dxa"/>
            <w:vMerge/>
            <w:tcBorders>
              <w:top w:val="single" w:sz="8" w:space="0" w:color="auto"/>
              <w:left w:val="nil"/>
              <w:bottom w:val="single" w:sz="8" w:space="0" w:color="auto"/>
              <w:right w:val="single" w:sz="8" w:space="0" w:color="auto"/>
            </w:tcBorders>
            <w:shd w:val="clear" w:color="auto" w:fill="FFFFFF"/>
            <w:vAlign w:val="center"/>
            <w:hideMark/>
          </w:tcPr>
          <w:p w14:paraId="355C1D9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14:paraId="29E82AF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4AC4D19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A89C5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全社会</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2885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特定群众</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4C65F"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主动</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2B0BC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000000"/>
                <w:kern w:val="0"/>
                <w:sz w:val="18"/>
                <w:szCs w:val="18"/>
              </w:rPr>
              <w:t>依申请公开</w:t>
            </w:r>
          </w:p>
        </w:tc>
      </w:tr>
      <w:tr w:rsidR="00CE4900" w:rsidRPr="00CE4900" w14:paraId="0B04BB1F"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325CC9"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1</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1E856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最低生活保障</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EFA57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政策</w:t>
            </w:r>
            <w:r w:rsidRPr="008E37F1">
              <w:rPr>
                <w:rFonts w:ascii="仿宋_GB2312" w:eastAsia="仿宋_GB2312" w:hAnsi="微软雅黑" w:cs="宋体" w:hint="eastAsia"/>
                <w:color w:val="000000"/>
                <w:kern w:val="0"/>
                <w:sz w:val="18"/>
                <w:szCs w:val="18"/>
              </w:rPr>
              <w:br/>
              <w:t>法规</w:t>
            </w:r>
            <w:r w:rsidRPr="008E37F1">
              <w:rPr>
                <w:rFonts w:ascii="仿宋_GB2312" w:eastAsia="仿宋_GB2312" w:hAnsi="微软雅黑" w:cs="宋体" w:hint="eastAsia"/>
                <w:color w:val="000000"/>
                <w:kern w:val="0"/>
                <w:sz w:val="18"/>
                <w:szCs w:val="18"/>
              </w:rPr>
              <w:br/>
              <w:t>文件</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BAE27"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《国务院关于进一步加强和改进最低生活保障工作的意见》（国发〔2012〕45号）、</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《最低生活保障审核审批办法（试行）》（民发〔2012〕220号）、《山东省最低生活保障管理办法》、淄博市对《山东省最低生活保障管理办法（鲁民019-54号）的实施说明》</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50BE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《信息公开条例》及相关规定</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E6487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765213" w14:textId="7B40C3AC"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764C4" w14:textId="7D0FB7A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093B670C" w14:textId="2270F1F2"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ECDA8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7419C"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ECC0BB"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AB59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1D206860"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B4B4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2</w:t>
            </w:r>
          </w:p>
        </w:tc>
        <w:tc>
          <w:tcPr>
            <w:tcW w:w="426" w:type="dxa"/>
            <w:vMerge/>
            <w:tcBorders>
              <w:top w:val="nil"/>
              <w:left w:val="nil"/>
              <w:bottom w:val="single" w:sz="8" w:space="0" w:color="auto"/>
              <w:right w:val="single" w:sz="8" w:space="0" w:color="auto"/>
            </w:tcBorders>
            <w:shd w:val="clear" w:color="auto" w:fill="FFFFFF"/>
            <w:vAlign w:val="center"/>
            <w:hideMark/>
          </w:tcPr>
          <w:p w14:paraId="2DD3094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16DA2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办事</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指南</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BB03D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办理事项、办理条件、最低生活保障标准、申请材料、办理流程、低保对象人数、补助水平和资金支出信息、办理时间、地点、联系方式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8E7557"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8739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B6E0F7" w14:textId="4D62AFD2"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21E4E" w14:textId="631E74BA"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175A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B169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E0B39"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31734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6AE034CC"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0EED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3</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757E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最低生</w:t>
            </w:r>
            <w:r w:rsidRPr="008E37F1">
              <w:rPr>
                <w:rFonts w:ascii="仿宋_GB2312" w:eastAsia="仿宋_GB2312" w:hAnsi="微软雅黑" w:cs="宋体" w:hint="eastAsia"/>
                <w:color w:val="000000"/>
                <w:kern w:val="0"/>
                <w:sz w:val="18"/>
                <w:szCs w:val="18"/>
              </w:rPr>
              <w:lastRenderedPageBreak/>
              <w:t>活保障</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2493A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审核</w:t>
            </w:r>
            <w:r w:rsidRPr="008E37F1">
              <w:rPr>
                <w:rFonts w:ascii="仿宋_GB2312" w:eastAsia="仿宋_GB2312" w:hAnsi="微软雅黑" w:cs="宋体" w:hint="eastAsia"/>
                <w:color w:val="000000"/>
                <w:kern w:val="0"/>
                <w:sz w:val="18"/>
                <w:szCs w:val="18"/>
              </w:rPr>
              <w:br/>
              <w:t>信</w:t>
            </w:r>
            <w:r w:rsidRPr="008E37F1">
              <w:rPr>
                <w:rFonts w:ascii="仿宋_GB2312" w:eastAsia="仿宋_GB2312" w:hAnsi="微软雅黑" w:cs="宋体" w:hint="eastAsia"/>
                <w:color w:val="000000"/>
                <w:kern w:val="0"/>
                <w:sz w:val="18"/>
                <w:szCs w:val="18"/>
              </w:rPr>
              <w:lastRenderedPageBreak/>
              <w:t>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08FB5"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初审对象名单及相关信息</w:t>
            </w:r>
            <w:r w:rsidRPr="008E37F1">
              <w:rPr>
                <w:rFonts w:ascii="仿宋_GB2312" w:eastAsia="仿宋_GB2312" w:hAnsi="微软雅黑" w:cs="宋体" w:hint="eastAsia"/>
                <w:color w:val="000000"/>
                <w:kern w:val="0"/>
                <w:sz w:val="18"/>
                <w:szCs w:val="18"/>
              </w:rPr>
              <w:t>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D5F54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《山东省最低生活保障管理办法》、淄博市对《山东省最低生活保</w:t>
            </w:r>
            <w:r w:rsidRPr="008E37F1">
              <w:rPr>
                <w:rFonts w:ascii="仿宋_GB2312" w:eastAsia="仿宋_GB2312" w:hAnsi="微软雅黑" w:cs="宋体" w:hint="eastAsia"/>
                <w:color w:val="000000"/>
                <w:kern w:val="0"/>
                <w:sz w:val="18"/>
                <w:szCs w:val="18"/>
              </w:rPr>
              <w:lastRenderedPageBreak/>
              <w:t>障管理办法（鲁民2019-54号）的实施说明》</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2FC5E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制定或获取信息之日起10个</w:t>
            </w:r>
            <w:r w:rsidRPr="008E37F1">
              <w:rPr>
                <w:rFonts w:ascii="仿宋_GB2312" w:eastAsia="仿宋_GB2312" w:hAnsi="微软雅黑" w:cs="宋体" w:hint="eastAsia"/>
                <w:color w:val="000000"/>
                <w:kern w:val="0"/>
                <w:sz w:val="18"/>
                <w:szCs w:val="18"/>
              </w:rPr>
              <w:lastRenderedPageBreak/>
              <w:t>工作日内，公示7个工作日</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C78389" w14:textId="3DE06AD5"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lastRenderedPageBreak/>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DEEF2" w14:textId="02D452D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5494E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E042D8"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140C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E996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15BAE6A8"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56664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4</w:t>
            </w:r>
          </w:p>
        </w:tc>
        <w:tc>
          <w:tcPr>
            <w:tcW w:w="426" w:type="dxa"/>
            <w:vMerge/>
            <w:tcBorders>
              <w:top w:val="nil"/>
              <w:left w:val="nil"/>
              <w:bottom w:val="single" w:sz="8" w:space="0" w:color="auto"/>
              <w:right w:val="single" w:sz="8" w:space="0" w:color="auto"/>
            </w:tcBorders>
            <w:shd w:val="clear" w:color="auto" w:fill="FFFFFF"/>
            <w:vAlign w:val="center"/>
            <w:hideMark/>
          </w:tcPr>
          <w:p w14:paraId="2B9E887D"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6DCF4" w14:textId="0C75EB8F"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审批信息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B769A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低保对象名单及相关信息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D5D5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《山东省最低生活保障管理办法》、淄博市对《山东省最低生活保障管理办法（鲁民2019-54号）的实施说明》</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2065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9A1CD" w14:textId="78094CA7"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114C8" w14:textId="01D1A7C9"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150BD4B5" w14:textId="267AA89F"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EBE6F8"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868F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AEF63E"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29695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206A5D3C"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F696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5</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EBCBB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特困人员救助供养</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22A6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政策</w:t>
            </w:r>
            <w:r w:rsidRPr="008E37F1">
              <w:rPr>
                <w:rFonts w:ascii="仿宋_GB2312" w:eastAsia="仿宋_GB2312" w:hAnsi="微软雅黑" w:cs="宋体" w:hint="eastAsia"/>
                <w:color w:val="000000"/>
                <w:kern w:val="0"/>
                <w:sz w:val="18"/>
                <w:szCs w:val="18"/>
              </w:rPr>
              <w:br/>
              <w:t>法规</w:t>
            </w:r>
            <w:r w:rsidRPr="008E37F1">
              <w:rPr>
                <w:rFonts w:ascii="仿宋_GB2312" w:eastAsia="仿宋_GB2312" w:hAnsi="微软雅黑" w:cs="宋体" w:hint="eastAsia"/>
                <w:color w:val="000000"/>
                <w:kern w:val="0"/>
                <w:sz w:val="18"/>
                <w:szCs w:val="18"/>
              </w:rPr>
              <w:br/>
              <w:t>文件</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50A65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健全特困人员救助供养制度的意见》、民政部关于印发《特困人员认定办法》的通知、民政部关于贯彻落实《国务院关于进一步健全特困人员救助供养制度的意见》的通知、淄博市人民政府《关于进一步健全特困人员救助供养制度的实施意见》。</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0A9FBC"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《信息公开条例》及相关规定</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9EF5B8"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56897" w14:textId="6B512D84"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30CA3B" w14:textId="5673BD11"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B0E7B"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73E6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20E3D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D13EFE"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4E3C4F8A"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77ACC"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6</w:t>
            </w:r>
          </w:p>
        </w:tc>
        <w:tc>
          <w:tcPr>
            <w:tcW w:w="426" w:type="dxa"/>
            <w:vMerge/>
            <w:tcBorders>
              <w:top w:val="nil"/>
              <w:left w:val="nil"/>
              <w:bottom w:val="single" w:sz="8" w:space="0" w:color="auto"/>
              <w:right w:val="single" w:sz="8" w:space="0" w:color="auto"/>
            </w:tcBorders>
            <w:shd w:val="clear" w:color="auto" w:fill="FFFFFF"/>
            <w:vAlign w:val="center"/>
            <w:hideMark/>
          </w:tcPr>
          <w:p w14:paraId="077EC03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02112" w14:textId="22DA8140"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办事</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指南</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1806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办理事项、办理条件、救助供养标准、申请材料、办理流程、月度救助人数及资金使用统计报表、办理时间、地点、联系方式</w:t>
            </w:r>
          </w:p>
          <w:p w14:paraId="56472F6E"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3642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《国务院关于进一步健全特困人员救助供养制度的意见》、淄博市人民政府《关于进一步健全特困人员救助供养制度的实施意见。</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61A2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6899D" w14:textId="1810E850"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A0308" w14:textId="677DE6EC"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063C5298" w14:textId="31291490"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394AB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F327F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1FDE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85B34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4CF56ACD"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C42E4E"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7</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3169FC"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特困</w:t>
            </w:r>
            <w:r w:rsidRPr="008E37F1">
              <w:rPr>
                <w:rFonts w:ascii="仿宋_GB2312" w:eastAsia="仿宋_GB2312" w:hAnsi="微软雅黑" w:cs="宋体" w:hint="eastAsia"/>
                <w:color w:val="000000"/>
                <w:kern w:val="0"/>
                <w:sz w:val="18"/>
                <w:szCs w:val="18"/>
              </w:rPr>
              <w:lastRenderedPageBreak/>
              <w:t>人员救助供养</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BBC7EF"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审核</w:t>
            </w:r>
            <w:r w:rsidRPr="008E37F1">
              <w:rPr>
                <w:rFonts w:ascii="仿宋_GB2312" w:eastAsia="仿宋_GB2312" w:hAnsi="微软雅黑" w:cs="宋体" w:hint="eastAsia"/>
                <w:color w:val="000000"/>
                <w:kern w:val="0"/>
                <w:sz w:val="18"/>
                <w:szCs w:val="18"/>
              </w:rPr>
              <w:br/>
            </w:r>
            <w:r w:rsidRPr="008E37F1">
              <w:rPr>
                <w:rFonts w:ascii="仿宋_GB2312" w:eastAsia="仿宋_GB2312" w:hAnsi="微软雅黑" w:cs="宋体" w:hint="eastAsia"/>
                <w:color w:val="000000"/>
                <w:kern w:val="0"/>
                <w:sz w:val="18"/>
                <w:szCs w:val="18"/>
              </w:rPr>
              <w:lastRenderedPageBreak/>
              <w:t>信息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1D81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初审对象名单及相关信息、终止供养名单</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ADF8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《国务院关于进一步健全特困人员救助供</w:t>
            </w:r>
            <w:r w:rsidRPr="008E37F1">
              <w:rPr>
                <w:rFonts w:ascii="仿宋_GB2312" w:eastAsia="仿宋_GB2312" w:hAnsi="微软雅黑" w:cs="宋体" w:hint="eastAsia"/>
                <w:color w:val="000000"/>
                <w:kern w:val="0"/>
                <w:sz w:val="18"/>
                <w:szCs w:val="18"/>
              </w:rPr>
              <w:lastRenderedPageBreak/>
              <w:t>养制度的意见》、淄博市相关政策法规文件</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5D8E8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制定或获取信息之</w:t>
            </w:r>
            <w:r w:rsidRPr="008E37F1">
              <w:rPr>
                <w:rFonts w:ascii="仿宋_GB2312" w:eastAsia="仿宋_GB2312" w:hAnsi="微软雅黑" w:cs="宋体" w:hint="eastAsia"/>
                <w:color w:val="000000"/>
                <w:kern w:val="0"/>
                <w:sz w:val="18"/>
                <w:szCs w:val="18"/>
              </w:rPr>
              <w:lastRenderedPageBreak/>
              <w:t>日起10个工作日内，公示7个工作日</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3217D3" w14:textId="16B62D13"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lastRenderedPageBreak/>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8F5BD" w14:textId="2DAD22C9"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765BA8D5" w14:textId="6410D5AE" w:rsidR="00CE4900" w:rsidRPr="008E37F1" w:rsidRDefault="00CE4900" w:rsidP="00CE4900">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8F9B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12246"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C98C5"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D8008"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7829DA66"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0F27A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8</w:t>
            </w:r>
          </w:p>
        </w:tc>
        <w:tc>
          <w:tcPr>
            <w:tcW w:w="426" w:type="dxa"/>
            <w:vMerge/>
            <w:tcBorders>
              <w:top w:val="nil"/>
              <w:left w:val="nil"/>
              <w:bottom w:val="single" w:sz="8" w:space="0" w:color="auto"/>
              <w:right w:val="single" w:sz="8" w:space="0" w:color="auto"/>
            </w:tcBorders>
            <w:shd w:val="clear" w:color="auto" w:fill="FFFFFF"/>
            <w:vAlign w:val="center"/>
            <w:hideMark/>
          </w:tcPr>
          <w:p w14:paraId="2670B15F"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1477A"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审批</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信息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FF57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特困人员名单及相关信息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E92135"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《国务院关于进一步健全特困人员救助供养制度的意见》、各地相关政策法规文件</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BF0EE"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6ABE9" w14:textId="2635E721"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7ED278" w14:textId="39CA24CF"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D231B"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890A8"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272AB"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A5EAB5"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363165B5"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C612E"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10</w:t>
            </w:r>
          </w:p>
        </w:tc>
        <w:tc>
          <w:tcPr>
            <w:tcW w:w="4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191D4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临时救助</w:t>
            </w:r>
          </w:p>
          <w:p w14:paraId="4684A7C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252A3F"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政策</w:t>
            </w:r>
            <w:r w:rsidRPr="008E37F1">
              <w:rPr>
                <w:rFonts w:ascii="仿宋_GB2312" w:eastAsia="仿宋_GB2312" w:hAnsi="微软雅黑" w:cs="宋体" w:hint="eastAsia"/>
                <w:color w:val="000000"/>
                <w:kern w:val="0"/>
                <w:sz w:val="18"/>
                <w:szCs w:val="18"/>
              </w:rPr>
              <w:br/>
              <w:t>法规</w:t>
            </w:r>
            <w:r w:rsidRPr="008E37F1">
              <w:rPr>
                <w:rFonts w:ascii="仿宋_GB2312" w:eastAsia="仿宋_GB2312" w:hAnsi="微软雅黑" w:cs="宋体" w:hint="eastAsia"/>
                <w:color w:val="000000"/>
                <w:kern w:val="0"/>
                <w:sz w:val="18"/>
                <w:szCs w:val="18"/>
              </w:rPr>
              <w:br/>
              <w:t>文件</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2B27E"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《国务院关于全面建立临时救助制度的通知》（国发〔2014〕47号） 、</w:t>
            </w:r>
            <w:r w:rsidRPr="008E37F1">
              <w:rPr>
                <w:rFonts w:ascii="仿宋_GB2312" w:eastAsia="仿宋_GB2312" w:hAnsi="微软雅黑" w:cs="宋体" w:hint="eastAsia"/>
                <w:color w:val="000000"/>
                <w:kern w:val="0"/>
                <w:sz w:val="18"/>
                <w:szCs w:val="18"/>
              </w:rPr>
              <w:t>                   </w:t>
            </w:r>
          </w:p>
          <w:p w14:paraId="64164C0F"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《民政部 财政部关于进一步加强和改进临时救助工作的意见》（民发〔2018〕23号）、山东省民政部、财政部《关于进一步加强和改进临时救助工作的意见》、淄博市民政局、财政局《关于进一步加强和改进临时救助工作的通知》</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70D5CF"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《信息公开条例》及相关规定</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C7316D"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C00A87" w14:textId="33F71600"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C610CE" w14:textId="188605AF"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F680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C5DEE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053D8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6366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0CCD24FC"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17A068"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11</w:t>
            </w:r>
          </w:p>
        </w:tc>
        <w:tc>
          <w:tcPr>
            <w:tcW w:w="426" w:type="dxa"/>
            <w:vMerge/>
            <w:tcBorders>
              <w:top w:val="nil"/>
              <w:left w:val="nil"/>
              <w:bottom w:val="single" w:sz="8" w:space="0" w:color="auto"/>
              <w:right w:val="single" w:sz="8" w:space="0" w:color="auto"/>
            </w:tcBorders>
            <w:shd w:val="clear" w:color="auto" w:fill="FFFFFF"/>
            <w:vAlign w:val="center"/>
            <w:hideMark/>
          </w:tcPr>
          <w:p w14:paraId="45716C7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B751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办事</w:t>
            </w:r>
            <w:r w:rsidRPr="008E37F1">
              <w:rPr>
                <w:rFonts w:ascii="仿宋_GB2312" w:eastAsia="仿宋_GB2312" w:hAnsi="微软雅黑" w:cs="宋体" w:hint="eastAsia"/>
                <w:color w:val="000000"/>
                <w:kern w:val="0"/>
                <w:sz w:val="18"/>
                <w:szCs w:val="18"/>
              </w:rPr>
              <w:t>  </w:t>
            </w:r>
            <w:r w:rsidRPr="008E37F1">
              <w:rPr>
                <w:rFonts w:ascii="仿宋_GB2312" w:eastAsia="仿宋_GB2312" w:hAnsi="微软雅黑" w:cs="宋体" w:hint="eastAsia"/>
                <w:color w:val="000000"/>
                <w:kern w:val="0"/>
                <w:sz w:val="18"/>
                <w:szCs w:val="18"/>
              </w:rPr>
              <w:t>指南</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A7B4FD"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办理事项、办理条件、救助标准、申请材料、办理流程、月度救助人数及资金使用统计报表、办理时间、地点、联系方式</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D7529C"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山东省民政部、财政部《关于进一步加强和改进临时救助工作的意见》、淄博市民政局、财政局《关于进一步加强和改进临时救助工作的通知》</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88F887"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制定或获取信息之日起10个工作日内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B2FBF4" w14:textId="74EB1736"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5B179B" w14:textId="28212F86"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5854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5D07A"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BA53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D56F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CE4900" w:rsidRPr="00CE4900" w14:paraId="1BF44A0E" w14:textId="77777777" w:rsidTr="00CE4900">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08B5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12</w:t>
            </w:r>
          </w:p>
        </w:tc>
        <w:tc>
          <w:tcPr>
            <w:tcW w:w="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BDB655"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临</w:t>
            </w:r>
            <w:r w:rsidRPr="008E37F1">
              <w:rPr>
                <w:rFonts w:ascii="仿宋_GB2312" w:eastAsia="仿宋_GB2312" w:hAnsi="微软雅黑" w:cs="宋体" w:hint="eastAsia"/>
                <w:color w:val="000000"/>
                <w:kern w:val="0"/>
                <w:sz w:val="18"/>
                <w:szCs w:val="18"/>
              </w:rPr>
              <w:lastRenderedPageBreak/>
              <w:t>时救助</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8CA26"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审</w:t>
            </w:r>
            <w:r w:rsidRPr="008E37F1">
              <w:rPr>
                <w:rFonts w:ascii="仿宋_GB2312" w:eastAsia="仿宋_GB2312" w:hAnsi="微软雅黑" w:cs="宋体" w:hint="eastAsia"/>
                <w:color w:val="000000"/>
                <w:kern w:val="0"/>
                <w:sz w:val="18"/>
                <w:szCs w:val="18"/>
              </w:rPr>
              <w:lastRenderedPageBreak/>
              <w:t>核</w:t>
            </w:r>
            <w:r w:rsidRPr="008E37F1">
              <w:rPr>
                <w:rFonts w:ascii="仿宋_GB2312" w:eastAsia="仿宋_GB2312" w:hAnsi="微软雅黑" w:cs="宋体" w:hint="eastAsia"/>
                <w:color w:val="000000"/>
                <w:kern w:val="0"/>
                <w:sz w:val="18"/>
                <w:szCs w:val="18"/>
              </w:rPr>
              <w:br/>
              <w:t>审批</w:t>
            </w:r>
            <w:r w:rsidRPr="008E37F1">
              <w:rPr>
                <w:rFonts w:ascii="仿宋_GB2312" w:eastAsia="仿宋_GB2312" w:hAnsi="微软雅黑" w:cs="宋体" w:hint="eastAsia"/>
                <w:color w:val="000000"/>
                <w:kern w:val="0"/>
                <w:sz w:val="18"/>
                <w:szCs w:val="18"/>
              </w:rPr>
              <w:br/>
              <w:t>信息</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FE387"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临时救助对象名单、救助金额、救助事由</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8961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山东省民政部、财政部</w:t>
            </w:r>
            <w:r w:rsidRPr="008E37F1">
              <w:rPr>
                <w:rFonts w:ascii="仿宋_GB2312" w:eastAsia="仿宋_GB2312" w:hAnsi="微软雅黑" w:cs="宋体" w:hint="eastAsia"/>
                <w:color w:val="000000"/>
                <w:kern w:val="0"/>
                <w:sz w:val="18"/>
                <w:szCs w:val="18"/>
              </w:rPr>
              <w:lastRenderedPageBreak/>
              <w:t>《关于进一步加强和改进临时救助工作的意见》、淄博市民政局、财政局《关于进一步加强和改进临时救助工作的通知》</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721D2F"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制定或获</w:t>
            </w:r>
            <w:r w:rsidRPr="008E37F1">
              <w:rPr>
                <w:rFonts w:ascii="仿宋_GB2312" w:eastAsia="仿宋_GB2312" w:hAnsi="微软雅黑" w:cs="宋体" w:hint="eastAsia"/>
                <w:color w:val="000000"/>
                <w:kern w:val="0"/>
                <w:sz w:val="18"/>
                <w:szCs w:val="18"/>
              </w:rPr>
              <w:lastRenderedPageBreak/>
              <w:t>取信息之日起10个工作日内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67C73" w14:textId="18233BCC" w:rsidR="00CE4900" w:rsidRPr="008E37F1" w:rsidRDefault="006B16A9" w:rsidP="00CE4900">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lastRenderedPageBreak/>
              <w:t>太河</w:t>
            </w:r>
            <w:r w:rsidR="001F6E8F">
              <w:rPr>
                <w:rFonts w:ascii="仿宋_GB2312" w:eastAsia="仿宋_GB2312" w:hAnsi="微软雅黑" w:cs="宋体" w:hint="eastAsia"/>
                <w:color w:val="000000"/>
                <w:kern w:val="0"/>
                <w:sz w:val="18"/>
                <w:szCs w:val="18"/>
              </w:rPr>
              <w:t>镇</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48DA64" w14:textId="680D2C73"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EF896"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34631"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68AC61"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9D24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bl>
    <w:p w14:paraId="7E0DCBE7" w14:textId="52E557F5" w:rsidR="00CE4900" w:rsidRDefault="00CE4900">
      <w:pPr>
        <w:rPr>
          <w:rFonts w:ascii="黑体" w:eastAsia="黑体" w:hAnsi="黑体"/>
          <w:sz w:val="32"/>
          <w:szCs w:val="32"/>
        </w:rPr>
      </w:pPr>
    </w:p>
    <w:p w14:paraId="436C43BF" w14:textId="77777777" w:rsidR="00CE4900" w:rsidRDefault="00CE4900">
      <w:pPr>
        <w:widowControl/>
        <w:jc w:val="left"/>
        <w:rPr>
          <w:rFonts w:ascii="黑体" w:eastAsia="黑体" w:hAnsi="黑体"/>
          <w:sz w:val="32"/>
          <w:szCs w:val="32"/>
        </w:rPr>
      </w:pPr>
      <w:r>
        <w:rPr>
          <w:rFonts w:ascii="黑体" w:eastAsia="黑体" w:hAnsi="黑体"/>
          <w:sz w:val="32"/>
          <w:szCs w:val="32"/>
        </w:rPr>
        <w:br w:type="page"/>
      </w:r>
    </w:p>
    <w:p w14:paraId="08AAC781" w14:textId="035529C1" w:rsidR="00CE4900" w:rsidRPr="00CE4900" w:rsidRDefault="00CE4900" w:rsidP="00CE4900">
      <w:pPr>
        <w:pStyle w:val="1"/>
        <w:rPr>
          <w:rFonts w:ascii="黑体" w:eastAsia="黑体" w:hAnsi="黑体"/>
          <w:color w:val="333333"/>
          <w:sz w:val="32"/>
          <w:szCs w:val="32"/>
        </w:rPr>
      </w:pPr>
      <w:r>
        <w:rPr>
          <w:rFonts w:ascii="黑体" w:eastAsia="黑体" w:hAnsi="黑体" w:hint="eastAsia"/>
          <w:color w:val="333333"/>
          <w:sz w:val="32"/>
          <w:szCs w:val="32"/>
        </w:rPr>
        <w:lastRenderedPageBreak/>
        <w:t>五</w:t>
      </w:r>
      <w:r w:rsidRPr="00ED65C9">
        <w:rPr>
          <w:rFonts w:ascii="黑体" w:eastAsia="黑体" w:hAnsi="黑体" w:hint="eastAsia"/>
          <w:color w:val="333333"/>
          <w:sz w:val="32"/>
          <w:szCs w:val="32"/>
        </w:rPr>
        <w:t>、</w:t>
      </w:r>
      <w:r>
        <w:rPr>
          <w:rFonts w:ascii="黑体" w:eastAsia="黑体" w:hAnsi="黑体" w:hint="eastAsia"/>
          <w:color w:val="333333"/>
          <w:sz w:val="32"/>
          <w:szCs w:val="32"/>
        </w:rPr>
        <w:t>养老服务</w:t>
      </w:r>
      <w:r w:rsidRPr="00CE4900">
        <w:rPr>
          <w:rFonts w:ascii="黑体" w:eastAsia="黑体" w:hAnsi="黑体" w:hint="eastAsia"/>
          <w:color w:val="333333"/>
          <w:sz w:val="32"/>
          <w:szCs w:val="32"/>
        </w:rPr>
        <w:t>领域基层政务公开标准目录</w:t>
      </w:r>
    </w:p>
    <w:tbl>
      <w:tblPr>
        <w:tblW w:w="13480" w:type="dxa"/>
        <w:tblInd w:w="93"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080"/>
        <w:gridCol w:w="1080"/>
        <w:gridCol w:w="2100"/>
        <w:gridCol w:w="2380"/>
        <w:gridCol w:w="1300"/>
        <w:gridCol w:w="1080"/>
        <w:gridCol w:w="1600"/>
        <w:gridCol w:w="740"/>
        <w:gridCol w:w="640"/>
        <w:gridCol w:w="740"/>
        <w:gridCol w:w="740"/>
      </w:tblGrid>
      <w:tr w:rsidR="00CE4900" w:rsidRPr="008E37F1" w14:paraId="093D7254" w14:textId="77777777" w:rsidTr="00CE4900">
        <w:trPr>
          <w:trHeight w:val="499"/>
        </w:trPr>
        <w:tc>
          <w:tcPr>
            <w:tcW w:w="21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F2E739"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公开事项</w:t>
            </w:r>
          </w:p>
        </w:tc>
        <w:tc>
          <w:tcPr>
            <w:tcW w:w="2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9D5C8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公开内容</w:t>
            </w:r>
          </w:p>
        </w:tc>
        <w:tc>
          <w:tcPr>
            <w:tcW w:w="23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F2C928"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公开依据</w:t>
            </w:r>
          </w:p>
        </w:tc>
        <w:tc>
          <w:tcPr>
            <w:tcW w:w="13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1BECE1"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公开时限</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5B5C9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公开主体</w:t>
            </w:r>
          </w:p>
        </w:tc>
        <w:tc>
          <w:tcPr>
            <w:tcW w:w="16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FADE9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公开渠道和载体</w:t>
            </w:r>
          </w:p>
        </w:tc>
        <w:tc>
          <w:tcPr>
            <w:tcW w:w="13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39743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公开对象</w:t>
            </w:r>
          </w:p>
        </w:tc>
        <w:tc>
          <w:tcPr>
            <w:tcW w:w="1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2C080B"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公开方式</w:t>
            </w:r>
          </w:p>
        </w:tc>
      </w:tr>
      <w:tr w:rsidR="00CE4900" w:rsidRPr="008E37F1" w14:paraId="311B5397" w14:textId="77777777" w:rsidTr="00CE4900">
        <w:trPr>
          <w:trHeight w:val="499"/>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7BC50"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一级事项</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FFA9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二级事项</w:t>
            </w:r>
          </w:p>
        </w:tc>
        <w:tc>
          <w:tcPr>
            <w:tcW w:w="0" w:type="auto"/>
            <w:vMerge/>
            <w:tcBorders>
              <w:top w:val="single" w:sz="8" w:space="0" w:color="auto"/>
              <w:left w:val="nil"/>
              <w:bottom w:val="single" w:sz="8" w:space="0" w:color="auto"/>
              <w:right w:val="single" w:sz="8" w:space="0" w:color="auto"/>
            </w:tcBorders>
            <w:vAlign w:val="center"/>
            <w:hideMark/>
          </w:tcPr>
          <w:p w14:paraId="689D4F2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75F2F61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04D6D50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0B721E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C9D0CF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6217D"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全社会</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F8B2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特定群众</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95F3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主动</w:t>
            </w: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6558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依申请公开</w:t>
            </w:r>
          </w:p>
        </w:tc>
      </w:tr>
      <w:tr w:rsidR="00CE4900" w:rsidRPr="008E37F1" w14:paraId="1444CA52" w14:textId="77777777" w:rsidTr="00CE4900">
        <w:trPr>
          <w:trHeight w:val="900"/>
        </w:trPr>
        <w:tc>
          <w:tcPr>
            <w:tcW w:w="108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6288E6"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养老服务业务办理</w:t>
            </w:r>
          </w:p>
        </w:tc>
        <w:tc>
          <w:tcPr>
            <w:tcW w:w="108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F2A8624"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老年人补贴</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901D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老年人补贴名称（高龄津贴、养老服务补贴、护理补贴等）</w:t>
            </w:r>
          </w:p>
        </w:tc>
        <w:tc>
          <w:tcPr>
            <w:tcW w:w="23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7CF5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《中华人民共和国政府信息公开条例》</w:t>
            </w:r>
          </w:p>
        </w:tc>
        <w:tc>
          <w:tcPr>
            <w:tcW w:w="13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A5F20"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制定或获取补贴政策之日起10个工作日内</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027A3" w14:textId="64DE074C" w:rsidR="00CE4900" w:rsidRPr="008E37F1" w:rsidRDefault="006B16A9" w:rsidP="00CE4900">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0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5FD905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r w:rsidRPr="008E37F1">
              <w:rPr>
                <w:rFonts w:ascii="仿宋_GB2312" w:eastAsia="仿宋_GB2312" w:hAnsi="微软雅黑" w:cs="宋体" w:hint="eastAsia"/>
                <w:color w:val="333333"/>
                <w:kern w:val="0"/>
                <w:sz w:val="18"/>
                <w:szCs w:val="18"/>
              </w:rPr>
              <w:br/>
              <w:t>■两微一端</w:t>
            </w:r>
          </w:p>
        </w:tc>
        <w:tc>
          <w:tcPr>
            <w:tcW w:w="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6A083"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6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88BD7"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9B789"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7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2C322" w14:textId="77777777" w:rsidR="00CE4900" w:rsidRPr="008E37F1" w:rsidRDefault="00CE4900" w:rsidP="00CE4900">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CE4900" w:rsidRPr="008E37F1" w14:paraId="61DDBF43"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2E12638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12815E0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0210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各项老年人补贴依据</w:t>
            </w:r>
          </w:p>
        </w:tc>
        <w:tc>
          <w:tcPr>
            <w:tcW w:w="0" w:type="auto"/>
            <w:vMerge/>
            <w:tcBorders>
              <w:top w:val="nil"/>
              <w:left w:val="nil"/>
              <w:bottom w:val="single" w:sz="8" w:space="0" w:color="auto"/>
              <w:right w:val="single" w:sz="8" w:space="0" w:color="auto"/>
            </w:tcBorders>
            <w:vAlign w:val="center"/>
            <w:hideMark/>
          </w:tcPr>
          <w:p w14:paraId="0800137D"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5F8654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550FCA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2EF85EB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9557A9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F4D38A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083BFF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968BB14"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36D9656D"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12FF54B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6862C9F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B443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各项老年人补贴对象</w:t>
            </w:r>
          </w:p>
        </w:tc>
        <w:tc>
          <w:tcPr>
            <w:tcW w:w="0" w:type="auto"/>
            <w:vMerge/>
            <w:tcBorders>
              <w:top w:val="nil"/>
              <w:left w:val="nil"/>
              <w:bottom w:val="single" w:sz="8" w:space="0" w:color="auto"/>
              <w:right w:val="single" w:sz="8" w:space="0" w:color="auto"/>
            </w:tcBorders>
            <w:vAlign w:val="center"/>
            <w:hideMark/>
          </w:tcPr>
          <w:p w14:paraId="4CA4443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4D9330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B87F0A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192837B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6ED794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F51D1C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0E8F83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48614D0"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303C72AC" w14:textId="77777777" w:rsidTr="00CE4900">
        <w:trPr>
          <w:trHeight w:val="499"/>
        </w:trPr>
        <w:tc>
          <w:tcPr>
            <w:tcW w:w="0" w:type="auto"/>
            <w:vMerge/>
            <w:tcBorders>
              <w:top w:val="nil"/>
              <w:left w:val="single" w:sz="8" w:space="0" w:color="auto"/>
              <w:bottom w:val="single" w:sz="8" w:space="0" w:color="auto"/>
              <w:right w:val="single" w:sz="8" w:space="0" w:color="auto"/>
            </w:tcBorders>
            <w:vAlign w:val="center"/>
            <w:hideMark/>
          </w:tcPr>
          <w:p w14:paraId="4D14D5B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3357ECD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64E72"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各项老年人补贴内容和标准</w:t>
            </w:r>
          </w:p>
        </w:tc>
        <w:tc>
          <w:tcPr>
            <w:tcW w:w="0" w:type="auto"/>
            <w:vMerge/>
            <w:tcBorders>
              <w:top w:val="nil"/>
              <w:left w:val="nil"/>
              <w:bottom w:val="single" w:sz="8" w:space="0" w:color="auto"/>
              <w:right w:val="single" w:sz="8" w:space="0" w:color="auto"/>
            </w:tcBorders>
            <w:vAlign w:val="center"/>
            <w:hideMark/>
          </w:tcPr>
          <w:p w14:paraId="0B9C50C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6D44C5F"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9829D1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42D09D1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8278E9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0960DC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79B336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80EF0E6"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525AC3D1" w14:textId="77777777" w:rsidTr="00CE4900">
        <w:trPr>
          <w:trHeight w:val="499"/>
        </w:trPr>
        <w:tc>
          <w:tcPr>
            <w:tcW w:w="0" w:type="auto"/>
            <w:vMerge/>
            <w:tcBorders>
              <w:top w:val="nil"/>
              <w:left w:val="single" w:sz="8" w:space="0" w:color="auto"/>
              <w:bottom w:val="single" w:sz="8" w:space="0" w:color="auto"/>
              <w:right w:val="single" w:sz="8" w:space="0" w:color="auto"/>
            </w:tcBorders>
            <w:vAlign w:val="center"/>
            <w:hideMark/>
          </w:tcPr>
          <w:p w14:paraId="1A07FAD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3F2DDE9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14FAC"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各项老年人补贴方式</w:t>
            </w:r>
          </w:p>
        </w:tc>
        <w:tc>
          <w:tcPr>
            <w:tcW w:w="0" w:type="auto"/>
            <w:vMerge/>
            <w:tcBorders>
              <w:top w:val="nil"/>
              <w:left w:val="nil"/>
              <w:bottom w:val="single" w:sz="8" w:space="0" w:color="auto"/>
              <w:right w:val="single" w:sz="8" w:space="0" w:color="auto"/>
            </w:tcBorders>
            <w:vAlign w:val="center"/>
            <w:hideMark/>
          </w:tcPr>
          <w:p w14:paraId="5C1A6D3F"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CDDFC1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B1C5E3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3A571A7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A9EB01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4D5C43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7D60AE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96C7F40"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2B9366DC" w14:textId="77777777" w:rsidTr="00CE4900">
        <w:trPr>
          <w:trHeight w:val="499"/>
        </w:trPr>
        <w:tc>
          <w:tcPr>
            <w:tcW w:w="0" w:type="auto"/>
            <w:vMerge/>
            <w:tcBorders>
              <w:top w:val="nil"/>
              <w:left w:val="single" w:sz="8" w:space="0" w:color="auto"/>
              <w:bottom w:val="single" w:sz="8" w:space="0" w:color="auto"/>
              <w:right w:val="single" w:sz="8" w:space="0" w:color="auto"/>
            </w:tcBorders>
            <w:vAlign w:val="center"/>
            <w:hideMark/>
          </w:tcPr>
          <w:p w14:paraId="7F1715A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33A64A4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CA95D"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补贴申请材料清单及格式</w:t>
            </w:r>
          </w:p>
        </w:tc>
        <w:tc>
          <w:tcPr>
            <w:tcW w:w="0" w:type="auto"/>
            <w:vMerge/>
            <w:tcBorders>
              <w:top w:val="nil"/>
              <w:left w:val="nil"/>
              <w:bottom w:val="single" w:sz="8" w:space="0" w:color="auto"/>
              <w:right w:val="single" w:sz="8" w:space="0" w:color="auto"/>
            </w:tcBorders>
            <w:vAlign w:val="center"/>
            <w:hideMark/>
          </w:tcPr>
          <w:p w14:paraId="027A1C4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19B417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C2BF14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1CD47A0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E5B1A3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809937D"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26BDE4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F3B28A7"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720A97FB"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50DDD7B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69AA7B5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AF1AE"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办理流程</w:t>
            </w:r>
          </w:p>
        </w:tc>
        <w:tc>
          <w:tcPr>
            <w:tcW w:w="0" w:type="auto"/>
            <w:vMerge/>
            <w:tcBorders>
              <w:top w:val="nil"/>
              <w:left w:val="nil"/>
              <w:bottom w:val="single" w:sz="8" w:space="0" w:color="auto"/>
              <w:right w:val="single" w:sz="8" w:space="0" w:color="auto"/>
            </w:tcBorders>
            <w:vAlign w:val="center"/>
            <w:hideMark/>
          </w:tcPr>
          <w:p w14:paraId="72266CB6"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7256D6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1E3598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09EF01C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1236EA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75810B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885045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2048261"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53586137"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1B7562B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0159852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65EF1"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办理部门</w:t>
            </w:r>
          </w:p>
        </w:tc>
        <w:tc>
          <w:tcPr>
            <w:tcW w:w="0" w:type="auto"/>
            <w:vMerge/>
            <w:tcBorders>
              <w:top w:val="nil"/>
              <w:left w:val="nil"/>
              <w:bottom w:val="single" w:sz="8" w:space="0" w:color="auto"/>
              <w:right w:val="single" w:sz="8" w:space="0" w:color="auto"/>
            </w:tcBorders>
            <w:vAlign w:val="center"/>
            <w:hideMark/>
          </w:tcPr>
          <w:p w14:paraId="268536B8"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F90F6C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7570FA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42001C5C"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94CD316"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34AA86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22BD7E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7069A3F"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232C27D2"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00965E6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23B0BD6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F21C3"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办理时限</w:t>
            </w:r>
          </w:p>
        </w:tc>
        <w:tc>
          <w:tcPr>
            <w:tcW w:w="0" w:type="auto"/>
            <w:vMerge/>
            <w:tcBorders>
              <w:top w:val="nil"/>
              <w:left w:val="nil"/>
              <w:bottom w:val="single" w:sz="8" w:space="0" w:color="auto"/>
              <w:right w:val="single" w:sz="8" w:space="0" w:color="auto"/>
            </w:tcBorders>
            <w:vAlign w:val="center"/>
            <w:hideMark/>
          </w:tcPr>
          <w:p w14:paraId="329F192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C94F77D"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9E735B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5604E6B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51361D5"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39CE51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50CC25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587BB5F"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3F9844F9"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700063E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5A04783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5C3B4"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办理时间、地点</w:t>
            </w:r>
          </w:p>
        </w:tc>
        <w:tc>
          <w:tcPr>
            <w:tcW w:w="0" w:type="auto"/>
            <w:vMerge/>
            <w:tcBorders>
              <w:top w:val="nil"/>
              <w:left w:val="nil"/>
              <w:bottom w:val="single" w:sz="8" w:space="0" w:color="auto"/>
              <w:right w:val="single" w:sz="8" w:space="0" w:color="auto"/>
            </w:tcBorders>
            <w:vAlign w:val="center"/>
            <w:hideMark/>
          </w:tcPr>
          <w:p w14:paraId="3EB1C0C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43DA42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BD0454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4FFEF3C9"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2DB3FF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0308C77"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1898680"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3F9C21B"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r w:rsidR="00CE4900" w:rsidRPr="008E37F1" w14:paraId="0841CA60" w14:textId="77777777" w:rsidTr="00CE4900">
        <w:trPr>
          <w:trHeight w:val="402"/>
        </w:trPr>
        <w:tc>
          <w:tcPr>
            <w:tcW w:w="0" w:type="auto"/>
            <w:vMerge/>
            <w:tcBorders>
              <w:top w:val="nil"/>
              <w:left w:val="single" w:sz="8" w:space="0" w:color="auto"/>
              <w:bottom w:val="single" w:sz="8" w:space="0" w:color="auto"/>
              <w:right w:val="single" w:sz="8" w:space="0" w:color="auto"/>
            </w:tcBorders>
            <w:vAlign w:val="center"/>
            <w:hideMark/>
          </w:tcPr>
          <w:p w14:paraId="4F9AE30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0403F323"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341A9" w14:textId="77777777" w:rsidR="00CE4900" w:rsidRPr="008E37F1" w:rsidRDefault="00CE4900" w:rsidP="00CE4900">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咨询电话</w:t>
            </w:r>
          </w:p>
        </w:tc>
        <w:tc>
          <w:tcPr>
            <w:tcW w:w="0" w:type="auto"/>
            <w:vMerge/>
            <w:tcBorders>
              <w:top w:val="nil"/>
              <w:left w:val="nil"/>
              <w:bottom w:val="single" w:sz="8" w:space="0" w:color="auto"/>
              <w:right w:val="single" w:sz="8" w:space="0" w:color="auto"/>
            </w:tcBorders>
            <w:vAlign w:val="center"/>
            <w:hideMark/>
          </w:tcPr>
          <w:p w14:paraId="7A4AAFDB"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E495EF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FCE089E"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000000"/>
              <w:right w:val="single" w:sz="8" w:space="0" w:color="auto"/>
            </w:tcBorders>
            <w:vAlign w:val="center"/>
            <w:hideMark/>
          </w:tcPr>
          <w:p w14:paraId="1E2D8724"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3A63FBA"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BE79FA2"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FE3D441" w14:textId="77777777" w:rsidR="00CE4900" w:rsidRPr="008E37F1" w:rsidRDefault="00CE4900" w:rsidP="00CE4900">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252A99E" w14:textId="77777777" w:rsidR="00CE4900" w:rsidRPr="008E37F1" w:rsidRDefault="00CE4900" w:rsidP="00CE4900">
            <w:pPr>
              <w:widowControl/>
              <w:jc w:val="left"/>
              <w:rPr>
                <w:rFonts w:ascii="微软雅黑" w:eastAsia="微软雅黑" w:hAnsi="微软雅黑" w:cs="宋体"/>
                <w:color w:val="000000"/>
                <w:kern w:val="0"/>
                <w:sz w:val="18"/>
                <w:szCs w:val="18"/>
              </w:rPr>
            </w:pPr>
          </w:p>
        </w:tc>
      </w:tr>
    </w:tbl>
    <w:p w14:paraId="338D6841" w14:textId="13302C87" w:rsidR="008E37F1" w:rsidRDefault="008E37F1">
      <w:pPr>
        <w:rPr>
          <w:rFonts w:ascii="黑体" w:eastAsia="黑体" w:hAnsi="黑体"/>
          <w:sz w:val="32"/>
          <w:szCs w:val="32"/>
        </w:rPr>
      </w:pPr>
    </w:p>
    <w:p w14:paraId="3A28EB0B" w14:textId="77777777" w:rsidR="008E37F1" w:rsidRDefault="008E37F1">
      <w:pPr>
        <w:widowControl/>
        <w:jc w:val="left"/>
        <w:rPr>
          <w:rFonts w:ascii="黑体" w:eastAsia="黑体" w:hAnsi="黑体"/>
          <w:sz w:val="32"/>
          <w:szCs w:val="32"/>
        </w:rPr>
      </w:pPr>
      <w:r>
        <w:rPr>
          <w:rFonts w:ascii="黑体" w:eastAsia="黑体" w:hAnsi="黑体"/>
          <w:sz w:val="32"/>
          <w:szCs w:val="32"/>
        </w:rPr>
        <w:br w:type="page"/>
      </w:r>
    </w:p>
    <w:p w14:paraId="10BF981A" w14:textId="62F64A89" w:rsidR="00CE4900" w:rsidRPr="00CE4900" w:rsidRDefault="00CE4900" w:rsidP="00CE4900">
      <w:pPr>
        <w:pStyle w:val="1"/>
        <w:rPr>
          <w:rFonts w:ascii="黑体" w:eastAsia="黑体" w:hAnsi="黑体"/>
          <w:color w:val="333333"/>
          <w:sz w:val="32"/>
          <w:szCs w:val="32"/>
        </w:rPr>
      </w:pPr>
      <w:r>
        <w:rPr>
          <w:rFonts w:ascii="黑体" w:eastAsia="黑体" w:hAnsi="黑体" w:hint="eastAsia"/>
          <w:color w:val="333333"/>
          <w:sz w:val="32"/>
          <w:szCs w:val="32"/>
        </w:rPr>
        <w:lastRenderedPageBreak/>
        <w:t>六</w:t>
      </w:r>
      <w:r w:rsidRPr="00ED65C9">
        <w:rPr>
          <w:rFonts w:ascii="黑体" w:eastAsia="黑体" w:hAnsi="黑体" w:hint="eastAsia"/>
          <w:color w:val="333333"/>
          <w:sz w:val="32"/>
          <w:szCs w:val="32"/>
        </w:rPr>
        <w:t>、</w:t>
      </w:r>
      <w:r>
        <w:rPr>
          <w:rFonts w:ascii="黑体" w:eastAsia="黑体" w:hAnsi="黑体" w:hint="eastAsia"/>
          <w:color w:val="333333"/>
          <w:sz w:val="32"/>
          <w:szCs w:val="32"/>
        </w:rPr>
        <w:t>公共法律服务</w:t>
      </w:r>
      <w:r w:rsidRPr="00CE4900">
        <w:rPr>
          <w:rFonts w:ascii="黑体" w:eastAsia="黑体" w:hAnsi="黑体" w:hint="eastAsia"/>
          <w:color w:val="333333"/>
          <w:sz w:val="32"/>
          <w:szCs w:val="32"/>
        </w:rPr>
        <w:t>领域基层政务公开标准目录</w:t>
      </w:r>
    </w:p>
    <w:tbl>
      <w:tblPr>
        <w:tblW w:w="0" w:type="dxa"/>
        <w:tblInd w:w="-754" w:type="dxa"/>
        <w:shd w:val="clear" w:color="auto" w:fill="FFFFFF"/>
        <w:tblCellMar>
          <w:left w:w="0" w:type="dxa"/>
          <w:right w:w="0" w:type="dxa"/>
        </w:tblCellMar>
        <w:tblLook w:val="04A0" w:firstRow="1" w:lastRow="0" w:firstColumn="1" w:lastColumn="0" w:noHBand="0" w:noVBand="1"/>
      </w:tblPr>
      <w:tblGrid>
        <w:gridCol w:w="540"/>
        <w:gridCol w:w="900"/>
        <w:gridCol w:w="1440"/>
        <w:gridCol w:w="2003"/>
        <w:gridCol w:w="1597"/>
        <w:gridCol w:w="1800"/>
        <w:gridCol w:w="1440"/>
        <w:gridCol w:w="2000"/>
        <w:gridCol w:w="563"/>
        <w:gridCol w:w="677"/>
        <w:gridCol w:w="540"/>
        <w:gridCol w:w="720"/>
      </w:tblGrid>
      <w:tr w:rsidR="00D178BB" w:rsidRPr="008E37F1" w14:paraId="1100646E" w14:textId="77777777" w:rsidTr="00CE4900">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87FB9"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序号</w:t>
            </w:r>
          </w:p>
        </w:tc>
        <w:tc>
          <w:tcPr>
            <w:tcW w:w="23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28AED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公开事项</w:t>
            </w:r>
          </w:p>
        </w:tc>
        <w:tc>
          <w:tcPr>
            <w:tcW w:w="20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C8C87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公开内容（要素）</w:t>
            </w:r>
          </w:p>
        </w:tc>
        <w:tc>
          <w:tcPr>
            <w:tcW w:w="159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BEA2F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公开依据</w:t>
            </w:r>
          </w:p>
        </w:tc>
        <w:tc>
          <w:tcPr>
            <w:tcW w:w="18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DD61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公开时限</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BD30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公开主体</w:t>
            </w:r>
          </w:p>
        </w:tc>
        <w:tc>
          <w:tcPr>
            <w:tcW w:w="20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2A973E"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公开渠道和载体</w:t>
            </w:r>
          </w:p>
        </w:tc>
        <w:tc>
          <w:tcPr>
            <w:tcW w:w="12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9031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公开对象</w:t>
            </w:r>
          </w:p>
        </w:tc>
        <w:tc>
          <w:tcPr>
            <w:tcW w:w="12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91DFE"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公开方式</w:t>
            </w:r>
          </w:p>
        </w:tc>
      </w:tr>
      <w:tr w:rsidR="00CE4900" w:rsidRPr="008E37F1" w14:paraId="6DC23577" w14:textId="77777777" w:rsidTr="00CE4900">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7198A8E"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54514"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一级</w:t>
            </w:r>
          </w:p>
          <w:p w14:paraId="3B97BB6D"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事项</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FE100D"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BBA9931"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093B7CD"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DFF2CDC"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168B149"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86634A9" w14:textId="77777777" w:rsidR="00CE4900" w:rsidRPr="008E37F1" w:rsidRDefault="00CE4900" w:rsidP="00CE4900">
            <w:pPr>
              <w:widowControl/>
              <w:jc w:val="left"/>
              <w:rPr>
                <w:rFonts w:ascii="仿宋_GB2312" w:eastAsia="仿宋_GB2312" w:hAnsi="微软雅黑" w:cs="宋体"/>
                <w:color w:val="333333"/>
                <w:kern w:val="0"/>
                <w:sz w:val="18"/>
                <w:szCs w:val="18"/>
              </w:rPr>
            </w:pP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FEE387"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全社会</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B8B5B"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特定群众</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CE0FAD"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主动</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C5628" w14:textId="77777777" w:rsidR="00CE4900" w:rsidRPr="008E37F1" w:rsidRDefault="00CE4900" w:rsidP="00CE4900">
            <w:pPr>
              <w:widowControl/>
              <w:spacing w:line="320" w:lineRule="atLeast"/>
              <w:jc w:val="center"/>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依申请公开</w:t>
            </w:r>
          </w:p>
        </w:tc>
      </w:tr>
      <w:tr w:rsidR="00CE4900" w:rsidRPr="008E37F1" w14:paraId="6CB55288"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89F683"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1</w:t>
            </w:r>
          </w:p>
        </w:tc>
        <w:tc>
          <w:tcPr>
            <w:tcW w:w="9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C2E92B"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法治宣传教育</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77C779"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法律知识普及服务</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C5747"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法律法规资讯；普法动态资讯；普法讲师团信息等</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1D355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《政府信息公开条例》《山东省“七五”普法规划》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3BEFD"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12EA32" w14:textId="62B7F29A" w:rsidR="00CE4900" w:rsidRPr="008E37F1" w:rsidRDefault="006B16A9"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AF446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53E0CF48"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■两微一端</w:t>
            </w:r>
            <w:r w:rsidRPr="008E37F1">
              <w:rPr>
                <w:rFonts w:ascii="仿宋_GB2312" w:eastAsia="仿宋_GB2312" w:hAnsi="微软雅黑" w:cs="宋体" w:hint="eastAsia"/>
                <w:color w:val="333333"/>
                <w:kern w:val="0"/>
                <w:sz w:val="18"/>
                <w:szCs w:val="18"/>
              </w:rPr>
              <w:t>   </w:t>
            </w:r>
          </w:p>
          <w:p w14:paraId="727CD44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■广播电视</w:t>
            </w:r>
          </w:p>
          <w:p w14:paraId="39E94AF7"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■纸质媒体</w:t>
            </w:r>
            <w:r w:rsidRPr="008E37F1">
              <w:rPr>
                <w:rFonts w:ascii="仿宋_GB2312" w:eastAsia="仿宋_GB2312" w:hAnsi="微软雅黑" w:cs="宋体" w:hint="eastAsia"/>
                <w:color w:val="333333"/>
                <w:kern w:val="0"/>
                <w:sz w:val="18"/>
                <w:szCs w:val="18"/>
              </w:rPr>
              <w:t>   </w:t>
            </w:r>
          </w:p>
          <w:p w14:paraId="45EDBA2D"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■入户/现场</w:t>
            </w:r>
            <w:r w:rsidRPr="008E37F1">
              <w:rPr>
                <w:rFonts w:ascii="仿宋_GB2312" w:eastAsia="仿宋_GB2312" w:hAnsi="微软雅黑" w:cs="宋体" w:hint="eastAsia"/>
                <w:color w:val="333333"/>
                <w:kern w:val="0"/>
                <w:sz w:val="18"/>
                <w:szCs w:val="18"/>
              </w:rPr>
              <w:t>    </w:t>
            </w:r>
          </w:p>
          <w:p w14:paraId="4C0C1F06"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■社区/企事业单位/村公示栏（电子屏）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EF86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B7AD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4E053"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EB5E8"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r w:rsidR="00CE4900" w:rsidRPr="008E37F1" w14:paraId="52C4265A"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2C0FA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14:paraId="4C61A1BB" w14:textId="77777777" w:rsidR="00CE4900" w:rsidRPr="008E37F1" w:rsidRDefault="00CE4900" w:rsidP="007002D2">
            <w:pPr>
              <w:widowControl/>
              <w:jc w:val="left"/>
              <w:rPr>
                <w:rFonts w:ascii="仿宋_GB2312" w:eastAsia="仿宋_GB2312" w:hAnsi="微软雅黑" w:cs="宋体"/>
                <w:color w:val="333333"/>
                <w:kern w:val="0"/>
                <w:sz w:val="18"/>
                <w:szCs w:val="18"/>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866CE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推广法治文化服务</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0C04CD"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辖区内法治文化阵地信息；法治文化作品、产品</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20F92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《政府信息公开条例》《山东省“七五”普法规划》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2137F"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B2C4EF" w14:textId="2E14E24F" w:rsidR="00CE4900" w:rsidRPr="008E37F1" w:rsidRDefault="006B16A9"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9B77B"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2840951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■两微一端</w:t>
            </w:r>
            <w:r w:rsidRPr="008E37F1">
              <w:rPr>
                <w:rFonts w:ascii="仿宋_GB2312" w:eastAsia="仿宋_GB2312" w:hAnsi="微软雅黑" w:cs="宋体" w:hint="eastAsia"/>
                <w:color w:val="333333"/>
                <w:kern w:val="0"/>
                <w:sz w:val="18"/>
                <w:szCs w:val="18"/>
              </w:rPr>
              <w:t>   </w:t>
            </w:r>
          </w:p>
          <w:p w14:paraId="50A38D88"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■广播电视</w:t>
            </w:r>
          </w:p>
          <w:p w14:paraId="2D798AE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■纸质媒体</w:t>
            </w:r>
            <w:r w:rsidRPr="008E37F1">
              <w:rPr>
                <w:rFonts w:ascii="仿宋_GB2312" w:eastAsia="仿宋_GB2312" w:hAnsi="微软雅黑" w:cs="宋体" w:hint="eastAsia"/>
                <w:color w:val="333333"/>
                <w:kern w:val="0"/>
                <w:sz w:val="18"/>
                <w:szCs w:val="18"/>
              </w:rPr>
              <w:t>   </w:t>
            </w:r>
          </w:p>
          <w:p w14:paraId="2AD17F8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■入户/现场</w:t>
            </w:r>
            <w:r w:rsidRPr="008E37F1">
              <w:rPr>
                <w:rFonts w:ascii="仿宋_GB2312" w:eastAsia="仿宋_GB2312" w:hAnsi="微软雅黑" w:cs="宋体" w:hint="eastAsia"/>
                <w:color w:val="333333"/>
                <w:kern w:val="0"/>
                <w:sz w:val="18"/>
                <w:szCs w:val="18"/>
              </w:rPr>
              <w:t>    </w:t>
            </w:r>
          </w:p>
          <w:p w14:paraId="4215405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■社区/企事业单位/村公示栏（电子屏）</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1561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FA09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9FC51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58410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r w:rsidR="00CE4900" w:rsidRPr="008E37F1" w14:paraId="5C3E3B72"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01EFD"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3</w:t>
            </w:r>
          </w:p>
        </w:tc>
        <w:tc>
          <w:tcPr>
            <w:tcW w:w="90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B1B70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法律咨询服务</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6C589"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法律服务机构、人员信息查询服务</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94CB4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辖区内的律师、公证、基层法律服务、司法鉴定、人民调解等法律服</w:t>
            </w:r>
            <w:r w:rsidRPr="008E37F1">
              <w:rPr>
                <w:rFonts w:ascii="仿宋_GB2312" w:eastAsia="仿宋_GB2312" w:hAnsi="微软雅黑" w:cs="宋体" w:hint="eastAsia"/>
                <w:color w:val="333333"/>
                <w:kern w:val="0"/>
                <w:sz w:val="18"/>
                <w:szCs w:val="18"/>
              </w:rPr>
              <w:lastRenderedPageBreak/>
              <w:t>务机构和人员有关基本信息、从业信息和信用信息等</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7173E"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lastRenderedPageBreak/>
              <w:t>《政府信息公开条例》</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53850F"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245AA1" w14:textId="523FBB69" w:rsidR="00CE4900" w:rsidRPr="008E37F1" w:rsidRDefault="006B16A9"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5A59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499E2FD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■两微一端</w:t>
            </w:r>
            <w:r w:rsidRPr="008E37F1">
              <w:rPr>
                <w:rFonts w:ascii="仿宋_GB2312" w:eastAsia="仿宋_GB2312" w:hAnsi="微软雅黑" w:cs="宋体" w:hint="eastAsia"/>
                <w:color w:val="333333"/>
                <w:kern w:val="0"/>
                <w:sz w:val="18"/>
                <w:szCs w:val="18"/>
              </w:rPr>
              <w:t>    </w:t>
            </w:r>
          </w:p>
          <w:p w14:paraId="549DA4AB"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■政务服务中心</w:t>
            </w:r>
            <w:r w:rsidRPr="008E37F1">
              <w:rPr>
                <w:rFonts w:ascii="仿宋_GB2312" w:eastAsia="仿宋_GB2312" w:hAnsi="微软雅黑" w:cs="宋体" w:hint="eastAsia"/>
                <w:color w:val="333333"/>
                <w:kern w:val="0"/>
                <w:sz w:val="18"/>
                <w:szCs w:val="18"/>
              </w:rPr>
              <w:t> </w:t>
            </w:r>
          </w:p>
          <w:p w14:paraId="3EC306FE"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lastRenderedPageBreak/>
              <w:t>■便民服务站</w:t>
            </w:r>
            <w:r w:rsidRPr="008E37F1">
              <w:rPr>
                <w:rFonts w:ascii="仿宋_GB2312" w:eastAsia="仿宋_GB2312" w:hAnsi="微软雅黑" w:cs="宋体" w:hint="eastAsia"/>
                <w:color w:val="333333"/>
                <w:kern w:val="0"/>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0141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lastRenderedPageBreak/>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EA93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ED8E8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27138"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r w:rsidR="00CE4900" w:rsidRPr="008E37F1" w14:paraId="2E0ECE05"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B76E7"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14:paraId="4D8D6ABD" w14:textId="77777777" w:rsidR="00CE4900" w:rsidRPr="008E37F1" w:rsidRDefault="00CE4900" w:rsidP="007002D2">
            <w:pPr>
              <w:widowControl/>
              <w:jc w:val="left"/>
              <w:rPr>
                <w:rFonts w:ascii="仿宋_GB2312" w:eastAsia="仿宋_GB2312" w:hAnsi="微软雅黑" w:cs="宋体"/>
                <w:color w:val="333333"/>
                <w:kern w:val="0"/>
                <w:sz w:val="18"/>
                <w:szCs w:val="18"/>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4A0F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公共法律服务实体平台、热线平台、网络平台咨询服务</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DEED9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公共法律服务实体、热线、网络平台法律咨询服务指南</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4D312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《政府信息公开条例》</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3EF66"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3FF69" w14:textId="5A46F825" w:rsidR="00CE4900" w:rsidRPr="008E37F1" w:rsidRDefault="006B16A9"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CA337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602436C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■政务服务中心</w:t>
            </w:r>
            <w:r w:rsidRPr="008E37F1">
              <w:rPr>
                <w:rFonts w:ascii="仿宋_GB2312" w:eastAsia="仿宋_GB2312" w:hAnsi="微软雅黑" w:cs="宋体" w:hint="eastAsia"/>
                <w:color w:val="333333"/>
                <w:kern w:val="0"/>
                <w:sz w:val="18"/>
                <w:szCs w:val="18"/>
              </w:rPr>
              <w:t> </w:t>
            </w:r>
          </w:p>
          <w:p w14:paraId="6856BAD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■便民服务站</w:t>
            </w:r>
            <w:r w:rsidRPr="008E37F1">
              <w:rPr>
                <w:rFonts w:ascii="仿宋_GB2312" w:eastAsia="仿宋_GB2312" w:hAnsi="微软雅黑" w:cs="宋体" w:hint="eastAsia"/>
                <w:color w:val="333333"/>
                <w:kern w:val="0"/>
                <w:sz w:val="18"/>
                <w:szCs w:val="18"/>
              </w:rPr>
              <w:t> </w:t>
            </w:r>
          </w:p>
          <w:p w14:paraId="624A0984"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BF72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46F39"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BCD6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94A1C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r w:rsidR="00CE4900" w:rsidRPr="008E37F1" w14:paraId="440D5295" w14:textId="77777777" w:rsidTr="00CE4900">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026C4A"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0F786"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公共法律服务平台</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4A2B3"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公共法律服务实体、热线、网络平台信息</w:t>
            </w:r>
          </w:p>
        </w:tc>
        <w:tc>
          <w:tcPr>
            <w:tcW w:w="20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8290C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5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F83340"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《政府信息公开条例》</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2F0BF"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自制作或获取该信息之日起20个工作日内公开</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6AA8B3" w14:textId="7F40CF06" w:rsidR="00CE4900" w:rsidRPr="008E37F1" w:rsidRDefault="006B16A9" w:rsidP="007002D2">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2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6C8A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■政府网站</w:t>
            </w:r>
          </w:p>
          <w:p w14:paraId="07DC582F"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■两微一端</w:t>
            </w:r>
            <w:r w:rsidRPr="008E37F1">
              <w:rPr>
                <w:rFonts w:ascii="仿宋_GB2312" w:eastAsia="仿宋_GB2312" w:hAnsi="微软雅黑" w:cs="宋体" w:hint="eastAsia"/>
                <w:color w:val="333333"/>
                <w:kern w:val="0"/>
                <w:sz w:val="18"/>
                <w:szCs w:val="18"/>
              </w:rPr>
              <w:t>  </w:t>
            </w:r>
          </w:p>
          <w:p w14:paraId="2B2FA851"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■广播电视</w:t>
            </w:r>
          </w:p>
          <w:p w14:paraId="5E58E977"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■便民服务站</w:t>
            </w:r>
            <w:r w:rsidRPr="008E37F1">
              <w:rPr>
                <w:rFonts w:ascii="仿宋_GB2312" w:eastAsia="仿宋_GB2312" w:hAnsi="微软雅黑" w:cs="宋体" w:hint="eastAsia"/>
                <w:color w:val="333333"/>
                <w:kern w:val="0"/>
                <w:sz w:val="18"/>
                <w:szCs w:val="18"/>
              </w:rPr>
              <w:t> </w:t>
            </w:r>
          </w:p>
          <w:p w14:paraId="1401635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■社区/企事业单位/村公示栏（电子屏）</w:t>
            </w:r>
            <w:r w:rsidRPr="008E37F1">
              <w:rPr>
                <w:rFonts w:ascii="仿宋_GB2312" w:eastAsia="仿宋_GB2312" w:hAnsi="微软雅黑" w:cs="宋体" w:hint="eastAsia"/>
                <w:color w:val="333333"/>
                <w:kern w:val="0"/>
                <w:sz w:val="18"/>
                <w:szCs w:val="18"/>
              </w:rPr>
              <w:t>                         </w:t>
            </w:r>
          </w:p>
        </w:tc>
        <w:tc>
          <w:tcPr>
            <w:tcW w:w="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4D6DD5"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7B3AB3"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7D952"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8CEAC" w14:textId="77777777" w:rsidR="00CE4900" w:rsidRPr="008E37F1" w:rsidRDefault="00CE4900" w:rsidP="007002D2">
            <w:pPr>
              <w:widowControl/>
              <w:jc w:val="left"/>
              <w:rPr>
                <w:rFonts w:ascii="仿宋_GB2312" w:eastAsia="仿宋_GB2312" w:hAnsi="微软雅黑" w:cs="宋体"/>
                <w:color w:val="333333"/>
                <w:kern w:val="0"/>
                <w:sz w:val="18"/>
                <w:szCs w:val="18"/>
              </w:rPr>
            </w:pPr>
            <w:r w:rsidRPr="008E37F1">
              <w:rPr>
                <w:rFonts w:ascii="仿宋_GB2312" w:eastAsia="仿宋_GB2312" w:hAnsi="微软雅黑" w:cs="宋体" w:hint="eastAsia"/>
                <w:color w:val="333333"/>
                <w:kern w:val="0"/>
                <w:sz w:val="18"/>
                <w:szCs w:val="18"/>
              </w:rPr>
              <w:t> </w:t>
            </w:r>
          </w:p>
        </w:tc>
      </w:tr>
    </w:tbl>
    <w:p w14:paraId="1AE90947" w14:textId="7AAD40CA" w:rsidR="008E37F1" w:rsidRDefault="008E37F1">
      <w:pPr>
        <w:rPr>
          <w:rFonts w:ascii="黑体" w:eastAsia="黑体" w:hAnsi="黑体"/>
          <w:sz w:val="18"/>
          <w:szCs w:val="18"/>
        </w:rPr>
      </w:pPr>
    </w:p>
    <w:p w14:paraId="639B91DF" w14:textId="77777777" w:rsidR="008E37F1" w:rsidRDefault="008E37F1">
      <w:pPr>
        <w:widowControl/>
        <w:jc w:val="left"/>
        <w:rPr>
          <w:rFonts w:ascii="黑体" w:eastAsia="黑体" w:hAnsi="黑体"/>
          <w:sz w:val="18"/>
          <w:szCs w:val="18"/>
        </w:rPr>
      </w:pPr>
      <w:r>
        <w:rPr>
          <w:rFonts w:ascii="黑体" w:eastAsia="黑体" w:hAnsi="黑体"/>
          <w:sz w:val="18"/>
          <w:szCs w:val="18"/>
        </w:rPr>
        <w:br w:type="page"/>
      </w:r>
    </w:p>
    <w:p w14:paraId="49F6E618" w14:textId="28FE9FCE" w:rsidR="00050BB9" w:rsidRPr="00CE4900" w:rsidRDefault="00050BB9" w:rsidP="00050BB9">
      <w:pPr>
        <w:pStyle w:val="1"/>
        <w:rPr>
          <w:rFonts w:ascii="黑体" w:eastAsia="黑体" w:hAnsi="黑体"/>
          <w:color w:val="333333"/>
          <w:sz w:val="32"/>
          <w:szCs w:val="32"/>
        </w:rPr>
      </w:pPr>
      <w:r>
        <w:rPr>
          <w:rFonts w:ascii="黑体" w:eastAsia="黑体" w:hAnsi="黑体" w:hint="eastAsia"/>
          <w:color w:val="333333"/>
          <w:sz w:val="32"/>
          <w:szCs w:val="32"/>
        </w:rPr>
        <w:lastRenderedPageBreak/>
        <w:t>七</w:t>
      </w:r>
      <w:r w:rsidRPr="00ED65C9">
        <w:rPr>
          <w:rFonts w:ascii="黑体" w:eastAsia="黑体" w:hAnsi="黑体" w:hint="eastAsia"/>
          <w:color w:val="333333"/>
          <w:sz w:val="32"/>
          <w:szCs w:val="32"/>
        </w:rPr>
        <w:t>、</w:t>
      </w:r>
      <w:r>
        <w:rPr>
          <w:rFonts w:ascii="黑体" w:eastAsia="黑体" w:hAnsi="黑体" w:hint="eastAsia"/>
          <w:color w:val="333333"/>
          <w:sz w:val="32"/>
          <w:szCs w:val="32"/>
        </w:rPr>
        <w:t>财政预决算</w:t>
      </w:r>
      <w:r w:rsidRPr="00CE4900">
        <w:rPr>
          <w:rFonts w:ascii="黑体" w:eastAsia="黑体" w:hAnsi="黑体" w:hint="eastAsia"/>
          <w:color w:val="333333"/>
          <w:sz w:val="32"/>
          <w:szCs w:val="32"/>
        </w:rPr>
        <w:t>领域基层政务公开标准目录</w:t>
      </w:r>
    </w:p>
    <w:tbl>
      <w:tblPr>
        <w:tblW w:w="0" w:type="dxa"/>
        <w:tblInd w:w="-754" w:type="dxa"/>
        <w:tblCellMar>
          <w:left w:w="0" w:type="dxa"/>
          <w:right w:w="0" w:type="dxa"/>
        </w:tblCellMar>
        <w:tblLook w:val="04A0" w:firstRow="1" w:lastRow="0" w:firstColumn="1" w:lastColumn="0" w:noHBand="0" w:noVBand="1"/>
      </w:tblPr>
      <w:tblGrid>
        <w:gridCol w:w="527"/>
        <w:gridCol w:w="688"/>
        <w:gridCol w:w="688"/>
        <w:gridCol w:w="4823"/>
        <w:gridCol w:w="1225"/>
        <w:gridCol w:w="1190"/>
        <w:gridCol w:w="1189"/>
        <w:gridCol w:w="1702"/>
        <w:gridCol w:w="807"/>
        <w:gridCol w:w="678"/>
        <w:gridCol w:w="550"/>
        <w:gridCol w:w="679"/>
      </w:tblGrid>
      <w:tr w:rsidR="00050BB9" w:rsidRPr="008E37F1" w14:paraId="6B8EED8B" w14:textId="77777777" w:rsidTr="00050BB9">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F81F7"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序</w:t>
            </w:r>
          </w:p>
          <w:p w14:paraId="1859DD7D"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号</w:t>
            </w:r>
          </w:p>
        </w:tc>
        <w:tc>
          <w:tcPr>
            <w:tcW w:w="14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92C885"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公开事项</w:t>
            </w:r>
          </w:p>
        </w:tc>
        <w:tc>
          <w:tcPr>
            <w:tcW w:w="52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23746C"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公开内容</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3658D4"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公开依据</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FAB81F"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公开时限</w:t>
            </w:r>
          </w:p>
        </w:tc>
        <w:tc>
          <w:tcPr>
            <w:tcW w:w="127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7667E2"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公开主体</w:t>
            </w:r>
          </w:p>
        </w:tc>
        <w:tc>
          <w:tcPr>
            <w:tcW w:w="1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7C3538"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公开渠道和载体</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12A9BE"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公开对象</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06B65E"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公开方式</w:t>
            </w:r>
          </w:p>
        </w:tc>
      </w:tr>
      <w:tr w:rsidR="00050BB9" w:rsidRPr="008E37F1" w14:paraId="19FD9D01" w14:textId="77777777" w:rsidTr="00050BB9">
        <w:tc>
          <w:tcPr>
            <w:tcW w:w="0" w:type="auto"/>
            <w:vMerge/>
            <w:tcBorders>
              <w:top w:val="single" w:sz="8" w:space="0" w:color="auto"/>
              <w:left w:val="single" w:sz="8" w:space="0" w:color="auto"/>
              <w:bottom w:val="single" w:sz="8" w:space="0" w:color="auto"/>
              <w:right w:val="single" w:sz="8" w:space="0" w:color="auto"/>
            </w:tcBorders>
            <w:vAlign w:val="center"/>
            <w:hideMark/>
          </w:tcPr>
          <w:p w14:paraId="653BCC94"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436F0"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一级事项</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C619E"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二级事项</w:t>
            </w:r>
          </w:p>
        </w:tc>
        <w:tc>
          <w:tcPr>
            <w:tcW w:w="0" w:type="auto"/>
            <w:vMerge/>
            <w:tcBorders>
              <w:top w:val="single" w:sz="8" w:space="0" w:color="auto"/>
              <w:left w:val="nil"/>
              <w:bottom w:val="single" w:sz="8" w:space="0" w:color="auto"/>
              <w:right w:val="single" w:sz="8" w:space="0" w:color="auto"/>
            </w:tcBorders>
            <w:vAlign w:val="center"/>
            <w:hideMark/>
          </w:tcPr>
          <w:p w14:paraId="2D19A85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C5CD9F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2121E17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2BD2A5A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B2A16A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46288"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全社会</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4CF07"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特定群众</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70E4B"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主动</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C296A" w14:textId="77777777" w:rsidR="00050BB9" w:rsidRPr="008E37F1" w:rsidRDefault="00050BB9" w:rsidP="00050BB9">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依申请公开</w:t>
            </w:r>
          </w:p>
        </w:tc>
      </w:tr>
      <w:tr w:rsidR="00050BB9" w:rsidRPr="008E37F1" w14:paraId="0ABC1EC7" w14:textId="77777777" w:rsidTr="00050BB9">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7CEC82"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6</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9F319"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财政预决算</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FBE93"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w:t>
            </w:r>
            <w:r w:rsidRPr="008E37F1">
              <w:rPr>
                <w:rFonts w:ascii="仿宋_GB2312" w:eastAsia="仿宋_GB2312" w:hAnsi="微软雅黑" w:cs="宋体" w:hint="eastAsia"/>
                <w:color w:val="000000"/>
                <w:kern w:val="0"/>
                <w:sz w:val="18"/>
                <w:szCs w:val="18"/>
              </w:rPr>
              <w:br/>
              <w:t>预算</w:t>
            </w: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F0BF6"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收支总体情况表：①部门收支总体情况表。②部门收入总体情况表。③部门支出总体情况表。</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A87D4" w14:textId="5B5C9AF0"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《预算法》、《政府信息公开条例》、</w:t>
            </w:r>
            <w:r w:rsidR="00FF478A">
              <w:rPr>
                <w:rFonts w:ascii="仿宋_GB2312" w:eastAsia="仿宋_GB2312" w:hAnsi="微软雅黑" w:cs="宋体" w:hint="eastAsia"/>
                <w:color w:val="000000"/>
                <w:kern w:val="0"/>
                <w:sz w:val="18"/>
                <w:szCs w:val="18"/>
              </w:rPr>
              <w:t>《财政部关于印发〈地方预决算公开操作规程〉的通知》</w:t>
            </w:r>
            <w:r w:rsidRPr="008E37F1">
              <w:rPr>
                <w:rFonts w:ascii="仿宋_GB2312" w:eastAsia="仿宋_GB2312" w:hAnsi="微软雅黑" w:cs="宋体" w:hint="eastAsia"/>
                <w:color w:val="000000"/>
                <w:kern w:val="0"/>
                <w:sz w:val="18"/>
                <w:szCs w:val="18"/>
              </w:rPr>
              <w:t>等法律法规和文件规定</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990FB"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本级政府财政部门批复后20日内</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BB32B" w14:textId="34C2022D" w:rsidR="00050BB9" w:rsidRPr="008E37F1" w:rsidRDefault="006B16A9" w:rsidP="00050BB9">
            <w:pPr>
              <w:widowControl/>
              <w:jc w:val="left"/>
              <w:textAlignment w:val="center"/>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54520"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■部门网站</w:t>
            </w:r>
          </w:p>
          <w:p w14:paraId="1989A190"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5007C8FC"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■政府公报</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643D0"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45B5A"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16EE6"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85A46"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r>
      <w:tr w:rsidR="00050BB9" w:rsidRPr="008E37F1" w14:paraId="12CB3579" w14:textId="77777777" w:rsidTr="00050BB9">
        <w:tc>
          <w:tcPr>
            <w:tcW w:w="0" w:type="auto"/>
            <w:vMerge/>
            <w:tcBorders>
              <w:top w:val="nil"/>
              <w:left w:val="single" w:sz="8" w:space="0" w:color="auto"/>
              <w:bottom w:val="single" w:sz="8" w:space="0" w:color="auto"/>
              <w:right w:val="single" w:sz="8" w:space="0" w:color="auto"/>
            </w:tcBorders>
            <w:vAlign w:val="center"/>
            <w:hideMark/>
          </w:tcPr>
          <w:p w14:paraId="6DF568C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AC13B6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211101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27627"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0" w:type="auto"/>
            <w:vMerge/>
            <w:tcBorders>
              <w:top w:val="nil"/>
              <w:left w:val="nil"/>
              <w:bottom w:val="single" w:sz="8" w:space="0" w:color="auto"/>
              <w:right w:val="single" w:sz="8" w:space="0" w:color="auto"/>
            </w:tcBorders>
            <w:vAlign w:val="center"/>
            <w:hideMark/>
          </w:tcPr>
          <w:p w14:paraId="4A9B9A6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E7FFC6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F03974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7CE27D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ADA9E9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00412D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7540DFD"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EA95FC1"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3029E22B" w14:textId="77777777" w:rsidTr="00050BB9">
        <w:tc>
          <w:tcPr>
            <w:tcW w:w="0" w:type="auto"/>
            <w:vMerge/>
            <w:tcBorders>
              <w:top w:val="nil"/>
              <w:left w:val="single" w:sz="8" w:space="0" w:color="auto"/>
              <w:bottom w:val="single" w:sz="8" w:space="0" w:color="auto"/>
              <w:right w:val="single" w:sz="8" w:space="0" w:color="auto"/>
            </w:tcBorders>
            <w:vAlign w:val="center"/>
            <w:hideMark/>
          </w:tcPr>
          <w:p w14:paraId="18CF2BF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ED56CE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CBED3A6"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A4DF5"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一般公共预算支出情况表公开到功能分类项级科目。一般公共预算基本支出表公开到经济分类款级科目。</w:t>
            </w:r>
          </w:p>
        </w:tc>
        <w:tc>
          <w:tcPr>
            <w:tcW w:w="0" w:type="auto"/>
            <w:vMerge/>
            <w:tcBorders>
              <w:top w:val="nil"/>
              <w:left w:val="nil"/>
              <w:bottom w:val="single" w:sz="8" w:space="0" w:color="auto"/>
              <w:right w:val="single" w:sz="8" w:space="0" w:color="auto"/>
            </w:tcBorders>
            <w:vAlign w:val="center"/>
            <w:hideMark/>
          </w:tcPr>
          <w:p w14:paraId="0F1DBB3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2A4401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23A952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C78F63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78ADF9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5B1945B"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895266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CEDF702"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6579D6C0" w14:textId="77777777" w:rsidTr="00050BB9">
        <w:tc>
          <w:tcPr>
            <w:tcW w:w="0" w:type="auto"/>
            <w:vMerge/>
            <w:tcBorders>
              <w:top w:val="nil"/>
              <w:left w:val="single" w:sz="8" w:space="0" w:color="auto"/>
              <w:bottom w:val="single" w:sz="8" w:space="0" w:color="auto"/>
              <w:right w:val="single" w:sz="8" w:space="0" w:color="auto"/>
            </w:tcBorders>
            <w:vAlign w:val="center"/>
            <w:hideMark/>
          </w:tcPr>
          <w:p w14:paraId="51D6485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4A103D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01D6D0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D8808"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0" w:type="auto"/>
            <w:vMerge/>
            <w:tcBorders>
              <w:top w:val="nil"/>
              <w:left w:val="nil"/>
              <w:bottom w:val="single" w:sz="8" w:space="0" w:color="auto"/>
              <w:right w:val="single" w:sz="8" w:space="0" w:color="auto"/>
            </w:tcBorders>
            <w:vAlign w:val="center"/>
            <w:hideMark/>
          </w:tcPr>
          <w:p w14:paraId="1A885B7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C2AE0A3"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3F8D4B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C0426F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658F44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DA03A5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6EBAAD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A060EFD"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7F3C9B95" w14:textId="77777777" w:rsidTr="00050BB9">
        <w:trPr>
          <w:trHeight w:val="1684"/>
        </w:trPr>
        <w:tc>
          <w:tcPr>
            <w:tcW w:w="0" w:type="auto"/>
            <w:vMerge/>
            <w:tcBorders>
              <w:top w:val="nil"/>
              <w:left w:val="single" w:sz="8" w:space="0" w:color="auto"/>
              <w:bottom w:val="single" w:sz="8" w:space="0" w:color="auto"/>
              <w:right w:val="single" w:sz="8" w:space="0" w:color="auto"/>
            </w:tcBorders>
            <w:vAlign w:val="center"/>
            <w:hideMark/>
          </w:tcPr>
          <w:p w14:paraId="0E30719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382B8F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8FFF43D"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9ADB1"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0" w:type="auto"/>
            <w:vMerge/>
            <w:tcBorders>
              <w:top w:val="nil"/>
              <w:left w:val="nil"/>
              <w:bottom w:val="single" w:sz="8" w:space="0" w:color="auto"/>
              <w:right w:val="single" w:sz="8" w:space="0" w:color="auto"/>
            </w:tcBorders>
            <w:vAlign w:val="center"/>
            <w:hideMark/>
          </w:tcPr>
          <w:p w14:paraId="3B991793"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B2A25A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AF4AF2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7EF1E8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B736BA6"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5F59F23"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AE6E7D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759130D"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53CF0083" w14:textId="77777777" w:rsidTr="00050BB9">
        <w:trPr>
          <w:trHeight w:val="549"/>
        </w:trPr>
        <w:tc>
          <w:tcPr>
            <w:tcW w:w="0" w:type="auto"/>
            <w:vMerge/>
            <w:tcBorders>
              <w:top w:val="nil"/>
              <w:left w:val="single" w:sz="8" w:space="0" w:color="auto"/>
              <w:bottom w:val="single" w:sz="8" w:space="0" w:color="auto"/>
              <w:right w:val="single" w:sz="8" w:space="0" w:color="auto"/>
            </w:tcBorders>
            <w:vAlign w:val="center"/>
            <w:hideMark/>
          </w:tcPr>
          <w:p w14:paraId="5329965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D7A7C12"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EF6BC44"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1751D" w14:textId="77777777" w:rsidR="00050BB9" w:rsidRPr="008E37F1" w:rsidRDefault="00050BB9" w:rsidP="00050BB9">
            <w:pPr>
              <w:widowControl/>
              <w:spacing w:line="260" w:lineRule="atLeast"/>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没有数据的表格应当列出空表并说明。</w:t>
            </w:r>
          </w:p>
        </w:tc>
        <w:tc>
          <w:tcPr>
            <w:tcW w:w="0" w:type="auto"/>
            <w:vMerge/>
            <w:tcBorders>
              <w:top w:val="nil"/>
              <w:left w:val="nil"/>
              <w:bottom w:val="single" w:sz="8" w:space="0" w:color="auto"/>
              <w:right w:val="single" w:sz="8" w:space="0" w:color="auto"/>
            </w:tcBorders>
            <w:vAlign w:val="center"/>
            <w:hideMark/>
          </w:tcPr>
          <w:p w14:paraId="5F16AF6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453E26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121570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71521BB"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0BBC98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F2EAAD6"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C5CC47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DE8B75C"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75CF5376" w14:textId="77777777" w:rsidTr="00050BB9">
        <w:trPr>
          <w:trHeight w:val="833"/>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3955B"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7</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58FE2"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财政预决算</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DCA69"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w:t>
            </w:r>
            <w:r w:rsidRPr="008E37F1">
              <w:rPr>
                <w:rFonts w:ascii="仿宋_GB2312" w:eastAsia="仿宋_GB2312" w:hAnsi="微软雅黑" w:cs="宋体" w:hint="eastAsia"/>
                <w:color w:val="000000"/>
                <w:kern w:val="0"/>
                <w:sz w:val="18"/>
                <w:szCs w:val="18"/>
              </w:rPr>
              <w:br/>
              <w:t>决算</w:t>
            </w: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AFAFB"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收支总体情况表：①部门收支总体情况表。②部门收入总体情况表。③部门支出总体情况表。</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B4B0B" w14:textId="3BF1614D"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《预算法》、《政府信息公开条例》、</w:t>
            </w:r>
            <w:r w:rsidR="00FF478A">
              <w:rPr>
                <w:rFonts w:ascii="仿宋_GB2312" w:eastAsia="仿宋_GB2312" w:hAnsi="微软雅黑" w:cs="宋体" w:hint="eastAsia"/>
                <w:color w:val="000000"/>
                <w:kern w:val="0"/>
                <w:sz w:val="18"/>
                <w:szCs w:val="18"/>
              </w:rPr>
              <w:t>《财政部关于印发〈地方预决算公开操作规程〉的通知》</w:t>
            </w:r>
            <w:r w:rsidRPr="008E37F1">
              <w:rPr>
                <w:rFonts w:ascii="仿宋_GB2312" w:eastAsia="仿宋_GB2312" w:hAnsi="微软雅黑" w:cs="宋体" w:hint="eastAsia"/>
                <w:color w:val="000000"/>
                <w:kern w:val="0"/>
                <w:sz w:val="18"/>
                <w:szCs w:val="18"/>
              </w:rPr>
              <w:t>等法律法规和文件规定</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AD95C"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本级政府财政部门批复后20日内</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17BA3" w14:textId="7C3173E7" w:rsidR="00050BB9" w:rsidRPr="008E37F1" w:rsidRDefault="006B16A9" w:rsidP="00050BB9">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0CE31"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■部门网站</w:t>
            </w:r>
          </w:p>
          <w:p w14:paraId="2AE30D90"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638C0608"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■政府公报</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04E01"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D41D3"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2FDBE"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D1D70"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r>
      <w:tr w:rsidR="00050BB9" w:rsidRPr="008E37F1" w14:paraId="350B0252" w14:textId="77777777" w:rsidTr="00050BB9">
        <w:tc>
          <w:tcPr>
            <w:tcW w:w="0" w:type="auto"/>
            <w:vMerge/>
            <w:tcBorders>
              <w:top w:val="nil"/>
              <w:left w:val="single" w:sz="8" w:space="0" w:color="auto"/>
              <w:bottom w:val="single" w:sz="8" w:space="0" w:color="auto"/>
              <w:right w:val="single" w:sz="8" w:space="0" w:color="auto"/>
            </w:tcBorders>
            <w:vAlign w:val="center"/>
            <w:hideMark/>
          </w:tcPr>
          <w:p w14:paraId="2DC1C6C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DF3DCA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F65692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0FAA1"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0" w:type="auto"/>
            <w:vMerge/>
            <w:tcBorders>
              <w:top w:val="nil"/>
              <w:left w:val="nil"/>
              <w:bottom w:val="single" w:sz="8" w:space="0" w:color="auto"/>
              <w:right w:val="single" w:sz="8" w:space="0" w:color="auto"/>
            </w:tcBorders>
            <w:vAlign w:val="center"/>
            <w:hideMark/>
          </w:tcPr>
          <w:p w14:paraId="2F1BC21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6F0B5E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B7F53C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EBEED7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DA8A9CC"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A86E07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035DD12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12EA209"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2216A636" w14:textId="77777777" w:rsidTr="00050BB9">
        <w:trPr>
          <w:trHeight w:val="960"/>
        </w:trPr>
        <w:tc>
          <w:tcPr>
            <w:tcW w:w="0" w:type="auto"/>
            <w:vMerge/>
            <w:tcBorders>
              <w:top w:val="nil"/>
              <w:left w:val="single" w:sz="8" w:space="0" w:color="auto"/>
              <w:bottom w:val="single" w:sz="8" w:space="0" w:color="auto"/>
              <w:right w:val="single" w:sz="8" w:space="0" w:color="auto"/>
            </w:tcBorders>
            <w:vAlign w:val="center"/>
            <w:hideMark/>
          </w:tcPr>
          <w:p w14:paraId="0264CF7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077F39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4C93FF3"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7387F"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一般公共预算支出情况表公开到功能分类项级科目。一般公共预算基本支出表公开到经济分类款级科目。</w:t>
            </w:r>
          </w:p>
        </w:tc>
        <w:tc>
          <w:tcPr>
            <w:tcW w:w="0" w:type="auto"/>
            <w:vMerge/>
            <w:tcBorders>
              <w:top w:val="nil"/>
              <w:left w:val="nil"/>
              <w:bottom w:val="single" w:sz="8" w:space="0" w:color="auto"/>
              <w:right w:val="single" w:sz="8" w:space="0" w:color="auto"/>
            </w:tcBorders>
            <w:vAlign w:val="center"/>
            <w:hideMark/>
          </w:tcPr>
          <w:p w14:paraId="652F5D9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5256036"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65E8DDF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1985194"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B7E767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D940CBE"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3B9E0D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CF36FD8"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0D6A3871" w14:textId="77777777" w:rsidTr="00050BB9">
        <w:trPr>
          <w:trHeight w:val="1056"/>
        </w:trPr>
        <w:tc>
          <w:tcPr>
            <w:tcW w:w="0" w:type="auto"/>
            <w:vMerge/>
            <w:tcBorders>
              <w:top w:val="nil"/>
              <w:left w:val="single" w:sz="8" w:space="0" w:color="auto"/>
              <w:bottom w:val="single" w:sz="8" w:space="0" w:color="auto"/>
              <w:right w:val="single" w:sz="8" w:space="0" w:color="auto"/>
            </w:tcBorders>
            <w:vAlign w:val="center"/>
            <w:hideMark/>
          </w:tcPr>
          <w:p w14:paraId="59F3191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E167F64"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021F8B8"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F7911"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0" w:type="auto"/>
            <w:vMerge/>
            <w:tcBorders>
              <w:top w:val="nil"/>
              <w:left w:val="nil"/>
              <w:bottom w:val="single" w:sz="8" w:space="0" w:color="auto"/>
              <w:right w:val="single" w:sz="8" w:space="0" w:color="auto"/>
            </w:tcBorders>
            <w:vAlign w:val="center"/>
            <w:hideMark/>
          </w:tcPr>
          <w:p w14:paraId="4DE4734B"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027D03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26BFB97"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39FA46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E71CC8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EBFD56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06A5DAF"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B98BBD1"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r w:rsidR="00050BB9" w:rsidRPr="008E37F1" w14:paraId="7FB756C5" w14:textId="77777777" w:rsidTr="00050BB9">
        <w:trPr>
          <w:trHeight w:val="2633"/>
        </w:trPr>
        <w:tc>
          <w:tcPr>
            <w:tcW w:w="54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3EFAA"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lastRenderedPageBreak/>
              <w:t>8</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E1178"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财政预决算</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0F1B9"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w:t>
            </w:r>
            <w:r w:rsidRPr="008E37F1">
              <w:rPr>
                <w:rFonts w:ascii="仿宋_GB2312" w:eastAsia="仿宋_GB2312" w:hAnsi="微软雅黑" w:cs="宋体" w:hint="eastAsia"/>
                <w:color w:val="000000"/>
                <w:kern w:val="0"/>
                <w:sz w:val="18"/>
                <w:szCs w:val="18"/>
              </w:rPr>
              <w:br/>
              <w:t>决算</w:t>
            </w: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62AD7"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62B69" w14:textId="32ABC1F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《预算法》、《政府信息公开条例》、</w:t>
            </w:r>
            <w:r w:rsidR="00FF478A">
              <w:rPr>
                <w:rFonts w:ascii="仿宋_GB2312" w:eastAsia="仿宋_GB2312" w:hAnsi="微软雅黑" w:cs="宋体" w:hint="eastAsia"/>
                <w:color w:val="000000"/>
                <w:kern w:val="0"/>
                <w:sz w:val="18"/>
                <w:szCs w:val="18"/>
              </w:rPr>
              <w:t>《财政部关于印发〈地方预决算公开操作规程〉的通知》</w:t>
            </w:r>
            <w:r w:rsidRPr="008E37F1">
              <w:rPr>
                <w:rFonts w:ascii="仿宋_GB2312" w:eastAsia="仿宋_GB2312" w:hAnsi="微软雅黑" w:cs="宋体" w:hint="eastAsia"/>
                <w:color w:val="000000"/>
                <w:kern w:val="0"/>
                <w:sz w:val="18"/>
                <w:szCs w:val="18"/>
              </w:rPr>
              <w:t>等法律法规和文件规定</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DC228D"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本级政府财政部门批复后20日内</w:t>
            </w:r>
          </w:p>
        </w:tc>
        <w:tc>
          <w:tcPr>
            <w:tcW w:w="127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65909" w14:textId="5FC859C8" w:rsidR="00050BB9" w:rsidRPr="008E37F1" w:rsidRDefault="006B16A9" w:rsidP="00050BB9">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271A2"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■部门网站</w:t>
            </w:r>
          </w:p>
          <w:p w14:paraId="103E12A5"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■政府网站</w:t>
            </w:r>
          </w:p>
          <w:p w14:paraId="385DFFA9"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■政府公报</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5C752"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C4EDD"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A1EFF"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3E4A4" w14:textId="77777777" w:rsidR="00050BB9" w:rsidRPr="008E37F1" w:rsidRDefault="00050BB9" w:rsidP="00050BB9">
            <w:pPr>
              <w:widowControl/>
              <w:jc w:val="center"/>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w:t>
            </w:r>
          </w:p>
        </w:tc>
      </w:tr>
      <w:tr w:rsidR="00050BB9" w:rsidRPr="008E37F1" w14:paraId="664B2EBD" w14:textId="77777777" w:rsidTr="00050BB9">
        <w:trPr>
          <w:trHeight w:val="700"/>
        </w:trPr>
        <w:tc>
          <w:tcPr>
            <w:tcW w:w="0" w:type="auto"/>
            <w:vMerge/>
            <w:tcBorders>
              <w:top w:val="nil"/>
              <w:left w:val="single" w:sz="8" w:space="0" w:color="auto"/>
              <w:bottom w:val="single" w:sz="8" w:space="0" w:color="auto"/>
              <w:right w:val="single" w:sz="8" w:space="0" w:color="auto"/>
            </w:tcBorders>
            <w:vAlign w:val="center"/>
            <w:hideMark/>
          </w:tcPr>
          <w:p w14:paraId="3788B2B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23BCBCD"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B06445A"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5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8F21B" w14:textId="77777777" w:rsidR="00050BB9" w:rsidRPr="008E37F1" w:rsidRDefault="00050BB9" w:rsidP="00050BB9">
            <w:pPr>
              <w:widowControl/>
              <w:jc w:val="left"/>
              <w:textAlignment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没有数据的表格应当列出空表并说明。</w:t>
            </w:r>
          </w:p>
        </w:tc>
        <w:tc>
          <w:tcPr>
            <w:tcW w:w="0" w:type="auto"/>
            <w:vMerge/>
            <w:tcBorders>
              <w:top w:val="nil"/>
              <w:left w:val="nil"/>
              <w:bottom w:val="single" w:sz="8" w:space="0" w:color="auto"/>
              <w:right w:val="single" w:sz="8" w:space="0" w:color="auto"/>
            </w:tcBorders>
            <w:vAlign w:val="center"/>
            <w:hideMark/>
          </w:tcPr>
          <w:p w14:paraId="6CECE59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57311F1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12825641"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2D33A520"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3152883B"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640FD79"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4648F415" w14:textId="77777777" w:rsidR="00050BB9" w:rsidRPr="008E37F1" w:rsidRDefault="00050BB9" w:rsidP="00050BB9">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vAlign w:val="center"/>
            <w:hideMark/>
          </w:tcPr>
          <w:p w14:paraId="77C89D65" w14:textId="77777777" w:rsidR="00050BB9" w:rsidRPr="008E37F1" w:rsidRDefault="00050BB9" w:rsidP="00050BB9">
            <w:pPr>
              <w:widowControl/>
              <w:jc w:val="left"/>
              <w:rPr>
                <w:rFonts w:ascii="微软雅黑" w:eastAsia="微软雅黑" w:hAnsi="微软雅黑" w:cs="宋体"/>
                <w:color w:val="000000"/>
                <w:kern w:val="0"/>
                <w:sz w:val="18"/>
                <w:szCs w:val="18"/>
              </w:rPr>
            </w:pPr>
          </w:p>
        </w:tc>
      </w:tr>
    </w:tbl>
    <w:p w14:paraId="4D493B87" w14:textId="77777777" w:rsidR="008E37F1" w:rsidRDefault="008E37F1" w:rsidP="008E37F1">
      <w:pPr>
        <w:rPr>
          <w:rFonts w:ascii="黑体" w:eastAsia="黑体" w:hAnsi="黑体"/>
          <w:color w:val="333333"/>
          <w:sz w:val="32"/>
          <w:szCs w:val="32"/>
        </w:rPr>
      </w:pPr>
    </w:p>
    <w:p w14:paraId="230B48D8" w14:textId="77777777" w:rsidR="008E37F1" w:rsidRDefault="008E37F1">
      <w:pPr>
        <w:widowControl/>
        <w:jc w:val="left"/>
        <w:rPr>
          <w:rFonts w:ascii="黑体" w:eastAsia="黑体" w:hAnsi="黑体" w:cs="宋体"/>
          <w:b/>
          <w:bCs/>
          <w:color w:val="333333"/>
          <w:kern w:val="36"/>
          <w:sz w:val="32"/>
          <w:szCs w:val="32"/>
        </w:rPr>
      </w:pPr>
      <w:r>
        <w:rPr>
          <w:rFonts w:ascii="黑体" w:eastAsia="黑体" w:hAnsi="黑体"/>
          <w:color w:val="333333"/>
          <w:sz w:val="32"/>
          <w:szCs w:val="32"/>
        </w:rPr>
        <w:br w:type="page"/>
      </w:r>
    </w:p>
    <w:p w14:paraId="0201FCEE" w14:textId="0D7D82B0" w:rsidR="00666622" w:rsidRPr="00CE4900" w:rsidRDefault="00666622" w:rsidP="00666622">
      <w:pPr>
        <w:pStyle w:val="1"/>
        <w:rPr>
          <w:rFonts w:ascii="黑体" w:eastAsia="黑体" w:hAnsi="黑体"/>
          <w:color w:val="333333"/>
          <w:sz w:val="32"/>
          <w:szCs w:val="32"/>
        </w:rPr>
      </w:pPr>
      <w:r>
        <w:rPr>
          <w:rFonts w:ascii="黑体" w:eastAsia="黑体" w:hAnsi="黑体" w:hint="eastAsia"/>
          <w:color w:val="333333"/>
          <w:sz w:val="32"/>
          <w:szCs w:val="32"/>
        </w:rPr>
        <w:lastRenderedPageBreak/>
        <w:t>八</w:t>
      </w:r>
      <w:r w:rsidRPr="00ED65C9">
        <w:rPr>
          <w:rFonts w:ascii="黑体" w:eastAsia="黑体" w:hAnsi="黑体" w:hint="eastAsia"/>
          <w:color w:val="333333"/>
          <w:sz w:val="32"/>
          <w:szCs w:val="32"/>
        </w:rPr>
        <w:t>、</w:t>
      </w:r>
      <w:r>
        <w:rPr>
          <w:rFonts w:ascii="黑体" w:eastAsia="黑体" w:hAnsi="黑体" w:hint="eastAsia"/>
          <w:color w:val="333333"/>
          <w:sz w:val="32"/>
          <w:szCs w:val="32"/>
        </w:rPr>
        <w:t>就业</w:t>
      </w:r>
      <w:r w:rsidRPr="00CE4900">
        <w:rPr>
          <w:rFonts w:ascii="黑体" w:eastAsia="黑体" w:hAnsi="黑体" w:hint="eastAsia"/>
          <w:color w:val="333333"/>
          <w:sz w:val="32"/>
          <w:szCs w:val="32"/>
        </w:rPr>
        <w:t>领域基层政务公开标准目录</w:t>
      </w:r>
    </w:p>
    <w:tbl>
      <w:tblPr>
        <w:tblW w:w="0" w:type="dxa"/>
        <w:tblInd w:w="-611" w:type="dxa"/>
        <w:tblCellMar>
          <w:left w:w="0" w:type="dxa"/>
          <w:right w:w="0" w:type="dxa"/>
        </w:tblCellMar>
        <w:tblLook w:val="04A0" w:firstRow="1" w:lastRow="0" w:firstColumn="1" w:lastColumn="0" w:noHBand="0" w:noVBand="1"/>
      </w:tblPr>
      <w:tblGrid>
        <w:gridCol w:w="532"/>
        <w:gridCol w:w="860"/>
        <w:gridCol w:w="1057"/>
        <w:gridCol w:w="2408"/>
        <w:gridCol w:w="1560"/>
        <w:gridCol w:w="2306"/>
        <w:gridCol w:w="1358"/>
        <w:gridCol w:w="2160"/>
        <w:gridCol w:w="557"/>
        <w:gridCol w:w="691"/>
        <w:gridCol w:w="423"/>
        <w:gridCol w:w="691"/>
      </w:tblGrid>
      <w:tr w:rsidR="00666622" w:rsidRPr="00666622" w14:paraId="0B6E6C4E" w14:textId="77777777" w:rsidTr="00666622">
        <w:tc>
          <w:tcPr>
            <w:tcW w:w="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DB05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序号</w:t>
            </w:r>
          </w:p>
        </w:tc>
        <w:tc>
          <w:tcPr>
            <w:tcW w:w="1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43943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w:t>
            </w:r>
          </w:p>
        </w:tc>
        <w:tc>
          <w:tcPr>
            <w:tcW w:w="25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9AA15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公开内容（要素）</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2C040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公开依据</w:t>
            </w:r>
          </w:p>
        </w:tc>
        <w:tc>
          <w:tcPr>
            <w:tcW w:w="24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A4868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公开时限</w:t>
            </w:r>
          </w:p>
        </w:tc>
        <w:tc>
          <w:tcPr>
            <w:tcW w:w="14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CA6D4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公开主体</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CEC3B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公开渠道和载体</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3605B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公开对象</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85071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公开方式</w:t>
            </w:r>
          </w:p>
        </w:tc>
      </w:tr>
      <w:tr w:rsidR="00D178BB" w:rsidRPr="00666622" w14:paraId="780C43B3" w14:textId="77777777" w:rsidTr="00666622">
        <w:tc>
          <w:tcPr>
            <w:tcW w:w="0" w:type="auto"/>
            <w:vMerge/>
            <w:tcBorders>
              <w:top w:val="single" w:sz="8" w:space="0" w:color="auto"/>
              <w:left w:val="single" w:sz="8" w:space="0" w:color="auto"/>
              <w:bottom w:val="single" w:sz="8" w:space="0" w:color="auto"/>
              <w:right w:val="single" w:sz="8" w:space="0" w:color="auto"/>
            </w:tcBorders>
            <w:vAlign w:val="center"/>
            <w:hideMark/>
          </w:tcPr>
          <w:p w14:paraId="263DA98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E6F6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一级事项</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55CF9"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二级事项</w:t>
            </w:r>
          </w:p>
        </w:tc>
        <w:tc>
          <w:tcPr>
            <w:tcW w:w="0" w:type="auto"/>
            <w:vMerge/>
            <w:tcBorders>
              <w:top w:val="single" w:sz="8" w:space="0" w:color="auto"/>
              <w:left w:val="nil"/>
              <w:bottom w:val="single" w:sz="8" w:space="0" w:color="auto"/>
              <w:right w:val="single" w:sz="8" w:space="0" w:color="auto"/>
            </w:tcBorders>
            <w:vAlign w:val="center"/>
            <w:hideMark/>
          </w:tcPr>
          <w:p w14:paraId="5F6C950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639DD57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3913A26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414A37A3"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14:paraId="5745497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077F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全社会</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6B30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特定群众</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F79F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主动</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627A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依申请公开</w:t>
            </w:r>
          </w:p>
        </w:tc>
      </w:tr>
      <w:tr w:rsidR="00D178BB" w:rsidRPr="00666622" w14:paraId="001CB84C" w14:textId="77777777" w:rsidTr="00666622">
        <w:trPr>
          <w:trHeight w:val="227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8E2AE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0C9F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1.就业信息服务</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FFD3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1.1就业政策法规咨询</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1F89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1.就业创业政策项目</w:t>
            </w:r>
            <w:r w:rsidRPr="00666622">
              <w:rPr>
                <w:rFonts w:ascii="仿宋_GB2312" w:eastAsia="仿宋_GB2312" w:hAnsi="微软雅黑" w:cs="宋体" w:hint="eastAsia"/>
                <w:color w:val="000000"/>
                <w:kern w:val="0"/>
                <w:sz w:val="18"/>
                <w:szCs w:val="18"/>
              </w:rPr>
              <w:br/>
              <w:t>2.对象范围</w:t>
            </w:r>
            <w:r w:rsidRPr="00666622">
              <w:rPr>
                <w:rFonts w:ascii="仿宋_GB2312" w:eastAsia="仿宋_GB2312" w:hAnsi="微软雅黑" w:cs="宋体" w:hint="eastAsia"/>
                <w:color w:val="000000"/>
                <w:kern w:val="0"/>
                <w:sz w:val="18"/>
                <w:szCs w:val="18"/>
              </w:rPr>
              <w:br/>
              <w:t>3.政策申请条件</w:t>
            </w:r>
            <w:r w:rsidRPr="00666622">
              <w:rPr>
                <w:rFonts w:ascii="仿宋_GB2312" w:eastAsia="仿宋_GB2312" w:hAnsi="微软雅黑" w:cs="宋体" w:hint="eastAsia"/>
                <w:color w:val="000000"/>
                <w:kern w:val="0"/>
                <w:sz w:val="18"/>
                <w:szCs w:val="18"/>
              </w:rPr>
              <w:br/>
              <w:t>4.政策申请材料</w:t>
            </w:r>
            <w:r w:rsidRPr="00666622">
              <w:rPr>
                <w:rFonts w:ascii="仿宋_GB2312" w:eastAsia="仿宋_GB2312" w:hAnsi="微软雅黑" w:cs="宋体" w:hint="eastAsia"/>
                <w:color w:val="000000"/>
                <w:kern w:val="0"/>
                <w:sz w:val="18"/>
                <w:szCs w:val="18"/>
              </w:rPr>
              <w:br/>
              <w:t>5.办理流程</w:t>
            </w:r>
            <w:r w:rsidRPr="00666622">
              <w:rPr>
                <w:rFonts w:ascii="仿宋_GB2312" w:eastAsia="仿宋_GB2312" w:hAnsi="微软雅黑" w:cs="宋体" w:hint="eastAsia"/>
                <w:color w:val="000000"/>
                <w:kern w:val="0"/>
                <w:sz w:val="18"/>
                <w:szCs w:val="18"/>
              </w:rPr>
              <w:br/>
              <w:t>6.办理地点（方式）</w:t>
            </w:r>
            <w:r w:rsidRPr="00666622">
              <w:rPr>
                <w:rFonts w:ascii="仿宋_GB2312" w:eastAsia="仿宋_GB2312" w:hAnsi="微软雅黑" w:cs="宋体" w:hint="eastAsia"/>
                <w:color w:val="000000"/>
                <w:kern w:val="0"/>
                <w:sz w:val="18"/>
                <w:szCs w:val="18"/>
              </w:rPr>
              <w:br/>
              <w:t>7.咨询电话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A183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EBBC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6D965" w14:textId="5BE54D66" w:rsidR="00666622" w:rsidRPr="00666622" w:rsidRDefault="006B16A9"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EED8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12DC2FB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F2BC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EBF1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5BAB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98EE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6DF30BC4"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6F6C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2</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70359"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1.就业信息服务</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82C4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1.2岗位信息发布</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74316"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1.招聘单位</w:t>
            </w:r>
            <w:r w:rsidRPr="00666622">
              <w:rPr>
                <w:rFonts w:ascii="仿宋_GB2312" w:eastAsia="仿宋_GB2312" w:hAnsi="微软雅黑" w:cs="宋体" w:hint="eastAsia"/>
                <w:color w:val="000000"/>
                <w:kern w:val="0"/>
                <w:sz w:val="18"/>
                <w:szCs w:val="18"/>
              </w:rPr>
              <w:br/>
              <w:t>2.岗位要求</w:t>
            </w:r>
            <w:r w:rsidRPr="00666622">
              <w:rPr>
                <w:rFonts w:ascii="仿宋_GB2312" w:eastAsia="仿宋_GB2312" w:hAnsi="微软雅黑" w:cs="宋体" w:hint="eastAsia"/>
                <w:color w:val="000000"/>
                <w:kern w:val="0"/>
                <w:sz w:val="18"/>
                <w:szCs w:val="18"/>
              </w:rPr>
              <w:br/>
              <w:t>3.福利待遇</w:t>
            </w:r>
            <w:r w:rsidRPr="00666622">
              <w:rPr>
                <w:rFonts w:ascii="仿宋_GB2312" w:eastAsia="仿宋_GB2312" w:hAnsi="微软雅黑" w:cs="宋体" w:hint="eastAsia"/>
                <w:color w:val="000000"/>
                <w:kern w:val="0"/>
                <w:sz w:val="18"/>
                <w:szCs w:val="18"/>
              </w:rPr>
              <w:br/>
              <w:t>4.招聘流程</w:t>
            </w:r>
            <w:r w:rsidRPr="00666622">
              <w:rPr>
                <w:rFonts w:ascii="仿宋_GB2312" w:eastAsia="仿宋_GB2312" w:hAnsi="微软雅黑" w:cs="宋体" w:hint="eastAsia"/>
                <w:color w:val="000000"/>
                <w:kern w:val="0"/>
                <w:sz w:val="18"/>
                <w:szCs w:val="18"/>
              </w:rPr>
              <w:br/>
              <w:t>5.应聘方式</w:t>
            </w:r>
            <w:r w:rsidRPr="00666622">
              <w:rPr>
                <w:rFonts w:ascii="仿宋_GB2312" w:eastAsia="仿宋_GB2312" w:hAnsi="微软雅黑" w:cs="宋体" w:hint="eastAsia"/>
                <w:color w:val="000000"/>
                <w:kern w:val="0"/>
                <w:sz w:val="18"/>
                <w:szCs w:val="18"/>
              </w:rPr>
              <w:br/>
              <w:t>6.咨询电话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456BA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09DA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D9072" w14:textId="0877EDC9" w:rsidR="00666622" w:rsidRPr="00666622" w:rsidRDefault="006B16A9"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B51D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110F523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1C8C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10F22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6BD4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8110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215C63A7"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75B8F"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0527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1.就业信息服务</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79C8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1.3求职信息登记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DD5D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1.服务对象</w:t>
            </w:r>
            <w:r w:rsidRPr="00666622">
              <w:rPr>
                <w:rFonts w:ascii="仿宋_GB2312" w:eastAsia="仿宋_GB2312" w:hAnsi="微软雅黑" w:cs="宋体" w:hint="eastAsia"/>
                <w:color w:val="000000"/>
                <w:kern w:val="0"/>
                <w:sz w:val="18"/>
                <w:szCs w:val="18"/>
              </w:rPr>
              <w:br/>
              <w:t>2.提交材料</w:t>
            </w:r>
            <w:r w:rsidRPr="00666622">
              <w:rPr>
                <w:rFonts w:ascii="仿宋_GB2312" w:eastAsia="仿宋_GB2312" w:hAnsi="微软雅黑" w:cs="宋体" w:hint="eastAsia"/>
                <w:color w:val="000000"/>
                <w:kern w:val="0"/>
                <w:sz w:val="18"/>
                <w:szCs w:val="18"/>
              </w:rPr>
              <w:br/>
              <w:t>3.办理流程</w:t>
            </w:r>
            <w:r w:rsidRPr="00666622">
              <w:rPr>
                <w:rFonts w:ascii="仿宋_GB2312" w:eastAsia="仿宋_GB2312" w:hAnsi="微软雅黑" w:cs="宋体" w:hint="eastAsia"/>
                <w:color w:val="000000"/>
                <w:kern w:val="0"/>
                <w:sz w:val="18"/>
                <w:szCs w:val="18"/>
              </w:rPr>
              <w:br/>
            </w:r>
            <w:r w:rsidRPr="00666622">
              <w:rPr>
                <w:rFonts w:ascii="仿宋_GB2312" w:eastAsia="仿宋_GB2312" w:hAnsi="微软雅黑" w:cs="宋体" w:hint="eastAsia"/>
                <w:color w:val="000000"/>
                <w:kern w:val="0"/>
                <w:sz w:val="18"/>
                <w:szCs w:val="18"/>
              </w:rPr>
              <w:lastRenderedPageBreak/>
              <w:t>4.服务时间</w:t>
            </w:r>
            <w:r w:rsidRPr="00666622">
              <w:rPr>
                <w:rFonts w:ascii="仿宋_GB2312" w:eastAsia="仿宋_GB2312" w:hAnsi="微软雅黑" w:cs="宋体" w:hint="eastAsia"/>
                <w:color w:val="000000"/>
                <w:kern w:val="0"/>
                <w:sz w:val="18"/>
                <w:szCs w:val="18"/>
              </w:rPr>
              <w:br/>
              <w:t>5.服务地点（方式）</w:t>
            </w:r>
            <w:r w:rsidRPr="00666622">
              <w:rPr>
                <w:rFonts w:ascii="仿宋_GB2312" w:eastAsia="仿宋_GB2312" w:hAnsi="微软雅黑" w:cs="宋体" w:hint="eastAsia"/>
                <w:color w:val="000000"/>
                <w:kern w:val="0"/>
                <w:sz w:val="18"/>
                <w:szCs w:val="18"/>
              </w:rPr>
              <w:br/>
              <w:t>6.咨询电话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091C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lastRenderedPageBreak/>
              <w:t>1.《中华人民共和国政府信息公开条例》2.《中</w:t>
            </w:r>
            <w:r w:rsidRPr="00666622">
              <w:rPr>
                <w:rFonts w:ascii="仿宋_GB2312" w:eastAsia="仿宋_GB2312" w:hAnsi="微软雅黑" w:cs="宋体" w:hint="eastAsia"/>
                <w:color w:val="000000"/>
                <w:kern w:val="0"/>
                <w:sz w:val="18"/>
                <w:szCs w:val="18"/>
              </w:rPr>
              <w:lastRenderedPageBreak/>
              <w:t>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5A43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lastRenderedPageBreak/>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97D71" w14:textId="581617A5" w:rsidR="00666622" w:rsidRPr="00666622" w:rsidRDefault="006B16A9"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E300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6F44ECB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AB5A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67FF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8BD9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F0C6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796785B5"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7BE0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4</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213D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1.就业信息服务</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11945"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1.4职业培训信息发布</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33BF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1.培训项目</w:t>
            </w:r>
            <w:r w:rsidRPr="00666622">
              <w:rPr>
                <w:rFonts w:ascii="仿宋_GB2312" w:eastAsia="仿宋_GB2312" w:hAnsi="微软雅黑" w:cs="宋体" w:hint="eastAsia"/>
                <w:color w:val="000000"/>
                <w:kern w:val="0"/>
                <w:sz w:val="18"/>
                <w:szCs w:val="18"/>
              </w:rPr>
              <w:br/>
              <w:t>2.对象范围</w:t>
            </w:r>
            <w:r w:rsidRPr="00666622">
              <w:rPr>
                <w:rFonts w:ascii="仿宋_GB2312" w:eastAsia="仿宋_GB2312" w:hAnsi="微软雅黑" w:cs="宋体" w:hint="eastAsia"/>
                <w:color w:val="000000"/>
                <w:kern w:val="0"/>
                <w:sz w:val="18"/>
                <w:szCs w:val="18"/>
              </w:rPr>
              <w:br/>
              <w:t>3.培训内容</w:t>
            </w:r>
            <w:r w:rsidRPr="00666622">
              <w:rPr>
                <w:rFonts w:ascii="仿宋_GB2312" w:eastAsia="仿宋_GB2312" w:hAnsi="微软雅黑" w:cs="宋体" w:hint="eastAsia"/>
                <w:color w:val="000000"/>
                <w:kern w:val="0"/>
                <w:sz w:val="18"/>
                <w:szCs w:val="18"/>
              </w:rPr>
              <w:br/>
              <w:t>4.培训课时</w:t>
            </w:r>
            <w:r w:rsidRPr="00666622">
              <w:rPr>
                <w:rFonts w:ascii="仿宋_GB2312" w:eastAsia="仿宋_GB2312" w:hAnsi="微软雅黑" w:cs="宋体" w:hint="eastAsia"/>
                <w:color w:val="000000"/>
                <w:kern w:val="0"/>
                <w:sz w:val="18"/>
                <w:szCs w:val="18"/>
              </w:rPr>
              <w:br/>
              <w:t>5.授课地点</w:t>
            </w:r>
            <w:r w:rsidRPr="00666622">
              <w:rPr>
                <w:rFonts w:ascii="仿宋_GB2312" w:eastAsia="仿宋_GB2312" w:hAnsi="微软雅黑" w:cs="宋体" w:hint="eastAsia"/>
                <w:color w:val="000000"/>
                <w:kern w:val="0"/>
                <w:sz w:val="18"/>
                <w:szCs w:val="18"/>
              </w:rPr>
              <w:br/>
              <w:t>6.补贴标准</w:t>
            </w:r>
            <w:r w:rsidRPr="00666622">
              <w:rPr>
                <w:rFonts w:ascii="仿宋_GB2312" w:eastAsia="仿宋_GB2312" w:hAnsi="微软雅黑" w:cs="宋体" w:hint="eastAsia"/>
                <w:color w:val="000000"/>
                <w:kern w:val="0"/>
                <w:sz w:val="18"/>
                <w:szCs w:val="18"/>
              </w:rPr>
              <w:br/>
              <w:t>7.报名材料</w:t>
            </w:r>
            <w:r w:rsidRPr="00666622">
              <w:rPr>
                <w:rFonts w:ascii="仿宋_GB2312" w:eastAsia="仿宋_GB2312" w:hAnsi="微软雅黑" w:cs="宋体" w:hint="eastAsia"/>
                <w:color w:val="000000"/>
                <w:kern w:val="0"/>
                <w:sz w:val="18"/>
                <w:szCs w:val="18"/>
              </w:rPr>
              <w:br/>
              <w:t>8.报名地点（方式）</w:t>
            </w:r>
            <w:r w:rsidRPr="00666622">
              <w:rPr>
                <w:rFonts w:ascii="仿宋_GB2312" w:eastAsia="仿宋_GB2312" w:hAnsi="微软雅黑" w:cs="宋体" w:hint="eastAsia"/>
                <w:color w:val="000000"/>
                <w:kern w:val="0"/>
                <w:sz w:val="18"/>
                <w:szCs w:val="18"/>
              </w:rPr>
              <w:br/>
              <w:t>9.咨询电话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F582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E5B4A6"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00E09" w14:textId="2D18BEC7" w:rsidR="00666622" w:rsidRPr="00666622" w:rsidRDefault="006B16A9"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73EE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05759A7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25EE2"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EAD5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BAC2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8490F"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7DB59C3B"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178F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5</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ACAF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2.公共就业服务专项活动</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A204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2.1公共就业服务专项活动</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531D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1.活动通知</w:t>
            </w:r>
            <w:r w:rsidRPr="00666622">
              <w:rPr>
                <w:rFonts w:ascii="仿宋_GB2312" w:eastAsia="仿宋_GB2312" w:hAnsi="微软雅黑" w:cs="宋体" w:hint="eastAsia"/>
                <w:color w:val="000000"/>
                <w:kern w:val="0"/>
                <w:sz w:val="18"/>
                <w:szCs w:val="18"/>
              </w:rPr>
              <w:br/>
              <w:t>2.活动时间</w:t>
            </w:r>
            <w:r w:rsidRPr="00666622">
              <w:rPr>
                <w:rFonts w:ascii="仿宋_GB2312" w:eastAsia="仿宋_GB2312" w:hAnsi="微软雅黑" w:cs="宋体" w:hint="eastAsia"/>
                <w:color w:val="000000"/>
                <w:kern w:val="0"/>
                <w:sz w:val="18"/>
                <w:szCs w:val="18"/>
              </w:rPr>
              <w:br/>
              <w:t>3.参与方式</w:t>
            </w:r>
            <w:r w:rsidRPr="00666622">
              <w:rPr>
                <w:rFonts w:ascii="仿宋_GB2312" w:eastAsia="仿宋_GB2312" w:hAnsi="微软雅黑" w:cs="宋体" w:hint="eastAsia"/>
                <w:color w:val="000000"/>
                <w:kern w:val="0"/>
                <w:sz w:val="18"/>
                <w:szCs w:val="18"/>
              </w:rPr>
              <w:br/>
              <w:t>4.相关材料</w:t>
            </w:r>
            <w:r w:rsidRPr="00666622">
              <w:rPr>
                <w:rFonts w:ascii="仿宋_GB2312" w:eastAsia="仿宋_GB2312" w:hAnsi="微软雅黑" w:cs="宋体" w:hint="eastAsia"/>
                <w:color w:val="000000"/>
                <w:kern w:val="0"/>
                <w:sz w:val="18"/>
                <w:szCs w:val="18"/>
              </w:rPr>
              <w:br/>
              <w:t>5.活动地址</w:t>
            </w:r>
            <w:r w:rsidRPr="00666622">
              <w:rPr>
                <w:rFonts w:ascii="仿宋_GB2312" w:eastAsia="仿宋_GB2312" w:hAnsi="微软雅黑" w:cs="宋体" w:hint="eastAsia"/>
                <w:color w:val="000000"/>
                <w:kern w:val="0"/>
                <w:sz w:val="18"/>
                <w:szCs w:val="18"/>
              </w:rPr>
              <w:br/>
              <w:t>6.咨询电话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6BE9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B198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FF696" w14:textId="3C12E7F1" w:rsidR="00666622" w:rsidRPr="00666622" w:rsidRDefault="006B16A9"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3B37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0D28569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F870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3CB22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C218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EB57F"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3F150449"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76E22"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6</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8DB0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3.就业失业登记</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46883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3.1失业登记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53B9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1.对象范围</w:t>
            </w:r>
            <w:r w:rsidRPr="00666622">
              <w:rPr>
                <w:rFonts w:ascii="仿宋_GB2312" w:eastAsia="仿宋_GB2312" w:hAnsi="微软雅黑" w:cs="宋体" w:hint="eastAsia"/>
                <w:color w:val="000000"/>
                <w:kern w:val="0"/>
                <w:sz w:val="18"/>
                <w:szCs w:val="18"/>
              </w:rPr>
              <w:br/>
              <w:t>2.申请人权利和义务</w:t>
            </w:r>
            <w:r w:rsidRPr="00666622">
              <w:rPr>
                <w:rFonts w:ascii="仿宋_GB2312" w:eastAsia="仿宋_GB2312" w:hAnsi="微软雅黑" w:cs="宋体" w:hint="eastAsia"/>
                <w:color w:val="000000"/>
                <w:kern w:val="0"/>
                <w:sz w:val="18"/>
                <w:szCs w:val="18"/>
              </w:rPr>
              <w:br/>
              <w:t>3.申请条件</w:t>
            </w:r>
            <w:r w:rsidRPr="00666622">
              <w:rPr>
                <w:rFonts w:ascii="仿宋_GB2312" w:eastAsia="仿宋_GB2312" w:hAnsi="微软雅黑" w:cs="宋体" w:hint="eastAsia"/>
                <w:color w:val="000000"/>
                <w:kern w:val="0"/>
                <w:sz w:val="18"/>
                <w:szCs w:val="18"/>
              </w:rPr>
              <w:br/>
              <w:t>4.申请材料</w:t>
            </w:r>
            <w:r w:rsidRPr="00666622">
              <w:rPr>
                <w:rFonts w:ascii="仿宋_GB2312" w:eastAsia="仿宋_GB2312" w:hAnsi="微软雅黑" w:cs="宋体" w:hint="eastAsia"/>
                <w:color w:val="000000"/>
                <w:kern w:val="0"/>
                <w:sz w:val="18"/>
                <w:szCs w:val="18"/>
              </w:rPr>
              <w:br/>
            </w:r>
            <w:r w:rsidRPr="00666622">
              <w:rPr>
                <w:rFonts w:ascii="仿宋_GB2312" w:eastAsia="仿宋_GB2312" w:hAnsi="微软雅黑" w:cs="宋体" w:hint="eastAsia"/>
                <w:color w:val="000000"/>
                <w:kern w:val="0"/>
                <w:sz w:val="18"/>
                <w:szCs w:val="18"/>
              </w:rPr>
              <w:lastRenderedPageBreak/>
              <w:t>5.办理流程</w:t>
            </w:r>
            <w:r w:rsidRPr="00666622">
              <w:rPr>
                <w:rFonts w:ascii="仿宋_GB2312" w:eastAsia="仿宋_GB2312" w:hAnsi="微软雅黑" w:cs="宋体" w:hint="eastAsia"/>
                <w:color w:val="000000"/>
                <w:kern w:val="0"/>
                <w:sz w:val="18"/>
                <w:szCs w:val="18"/>
              </w:rPr>
              <w:br/>
              <w:t>6.办理时限</w:t>
            </w:r>
            <w:r w:rsidRPr="00666622">
              <w:rPr>
                <w:rFonts w:ascii="仿宋_GB2312" w:eastAsia="仿宋_GB2312" w:hAnsi="微软雅黑" w:cs="宋体" w:hint="eastAsia"/>
                <w:color w:val="000000"/>
                <w:kern w:val="0"/>
                <w:sz w:val="18"/>
                <w:szCs w:val="18"/>
              </w:rPr>
              <w:br/>
              <w:t>7.办理地点（方式）</w:t>
            </w:r>
            <w:r w:rsidRPr="00666622">
              <w:rPr>
                <w:rFonts w:ascii="仿宋_GB2312" w:eastAsia="仿宋_GB2312" w:hAnsi="微软雅黑" w:cs="宋体" w:hint="eastAsia"/>
                <w:color w:val="000000"/>
                <w:kern w:val="0"/>
                <w:sz w:val="18"/>
                <w:szCs w:val="18"/>
              </w:rPr>
              <w:br/>
              <w:t>8.办理结果告知方式</w:t>
            </w:r>
            <w:r w:rsidRPr="00666622">
              <w:rPr>
                <w:rFonts w:ascii="仿宋_GB2312" w:eastAsia="仿宋_GB2312" w:hAnsi="微软雅黑" w:cs="宋体" w:hint="eastAsia"/>
                <w:color w:val="000000"/>
                <w:kern w:val="0"/>
                <w:sz w:val="18"/>
                <w:szCs w:val="18"/>
              </w:rPr>
              <w:br/>
              <w:t>9.咨询电话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2BE8D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lastRenderedPageBreak/>
              <w:t>1.《中华人民共和国政府信息公开条例》2.《中华人民共和国就</w:t>
            </w:r>
            <w:r w:rsidRPr="00666622">
              <w:rPr>
                <w:rFonts w:ascii="仿宋_GB2312" w:eastAsia="仿宋_GB2312" w:hAnsi="微软雅黑" w:cs="宋体" w:hint="eastAsia"/>
                <w:color w:val="000000"/>
                <w:kern w:val="0"/>
                <w:sz w:val="18"/>
                <w:szCs w:val="18"/>
              </w:rPr>
              <w:lastRenderedPageBreak/>
              <w:t>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184C3"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lastRenderedPageBreak/>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EE6E8" w14:textId="3640070A" w:rsidR="00666622" w:rsidRPr="00666622" w:rsidRDefault="006B16A9"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D49B8"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21D1DFDA"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5770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34104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21BC2"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FCDC1"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r w:rsidR="00D178BB" w:rsidRPr="00666622" w14:paraId="3CBE6E54" w14:textId="77777777" w:rsidTr="00666622">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22D94"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7</w:t>
            </w:r>
          </w:p>
        </w:tc>
        <w:tc>
          <w:tcPr>
            <w:tcW w:w="8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B4986"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3.就业失业登记</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093D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3.2就业登记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A36F6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1.对象范围</w:t>
            </w:r>
            <w:r w:rsidRPr="00666622">
              <w:rPr>
                <w:rFonts w:ascii="仿宋_GB2312" w:eastAsia="仿宋_GB2312" w:hAnsi="微软雅黑" w:cs="宋体" w:hint="eastAsia"/>
                <w:color w:val="000000"/>
                <w:kern w:val="0"/>
                <w:sz w:val="18"/>
                <w:szCs w:val="18"/>
              </w:rPr>
              <w:br/>
              <w:t>2.办理条件</w:t>
            </w:r>
            <w:r w:rsidRPr="00666622">
              <w:rPr>
                <w:rFonts w:ascii="仿宋_GB2312" w:eastAsia="仿宋_GB2312" w:hAnsi="微软雅黑" w:cs="宋体" w:hint="eastAsia"/>
                <w:color w:val="000000"/>
                <w:kern w:val="0"/>
                <w:sz w:val="18"/>
                <w:szCs w:val="18"/>
              </w:rPr>
              <w:br/>
              <w:t>3.办理材料</w:t>
            </w:r>
            <w:r w:rsidRPr="00666622">
              <w:rPr>
                <w:rFonts w:ascii="仿宋_GB2312" w:eastAsia="仿宋_GB2312" w:hAnsi="微软雅黑" w:cs="宋体" w:hint="eastAsia"/>
                <w:color w:val="000000"/>
                <w:kern w:val="0"/>
                <w:sz w:val="18"/>
                <w:szCs w:val="18"/>
              </w:rPr>
              <w:br/>
              <w:t>4.办理流程</w:t>
            </w:r>
            <w:r w:rsidRPr="00666622">
              <w:rPr>
                <w:rFonts w:ascii="仿宋_GB2312" w:eastAsia="仿宋_GB2312" w:hAnsi="微软雅黑" w:cs="宋体" w:hint="eastAsia"/>
                <w:color w:val="000000"/>
                <w:kern w:val="0"/>
                <w:sz w:val="18"/>
                <w:szCs w:val="18"/>
              </w:rPr>
              <w:br/>
              <w:t>5.办理时限</w:t>
            </w:r>
            <w:r w:rsidRPr="00666622">
              <w:rPr>
                <w:rFonts w:ascii="仿宋_GB2312" w:eastAsia="仿宋_GB2312" w:hAnsi="微软雅黑" w:cs="宋体" w:hint="eastAsia"/>
                <w:color w:val="000000"/>
                <w:kern w:val="0"/>
                <w:sz w:val="18"/>
                <w:szCs w:val="18"/>
              </w:rPr>
              <w:br/>
              <w:t>6.办理地点（方式）</w:t>
            </w:r>
            <w:r w:rsidRPr="00666622">
              <w:rPr>
                <w:rFonts w:ascii="仿宋_GB2312" w:eastAsia="仿宋_GB2312" w:hAnsi="微软雅黑" w:cs="宋体" w:hint="eastAsia"/>
                <w:color w:val="000000"/>
                <w:kern w:val="0"/>
                <w:sz w:val="18"/>
                <w:szCs w:val="18"/>
              </w:rPr>
              <w:br/>
              <w:t>7.办理结果告知方式</w:t>
            </w:r>
            <w:r w:rsidRPr="00666622">
              <w:rPr>
                <w:rFonts w:ascii="仿宋_GB2312" w:eastAsia="仿宋_GB2312" w:hAnsi="微软雅黑" w:cs="宋体" w:hint="eastAsia"/>
                <w:color w:val="000000"/>
                <w:kern w:val="0"/>
                <w:sz w:val="18"/>
                <w:szCs w:val="18"/>
              </w:rPr>
              <w:br/>
              <w:t>8.咨询电话</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577E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1.《中华人民共和国政府信息公开条例》2.《中华人民共和国就业促进法》3.《人力资源市场暂行条例》</w:t>
            </w:r>
          </w:p>
        </w:tc>
        <w:tc>
          <w:tcPr>
            <w:tcW w:w="24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64060"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公开事项信息形成或变更之日起20个工作日内公开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059B9" w14:textId="25A896E4" w:rsidR="00666622" w:rsidRPr="00666622" w:rsidRDefault="006B16A9" w:rsidP="00666622">
            <w:pPr>
              <w:widowControl/>
              <w:jc w:val="left"/>
              <w:textAlignment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EE68D"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■政府网站</w:t>
            </w:r>
          </w:p>
          <w:p w14:paraId="183F689F"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■镇便民服务中心</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D547B"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EDFC7"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c>
          <w:tcPr>
            <w:tcW w:w="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BC11E"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C5DFC" w14:textId="77777777" w:rsidR="00666622" w:rsidRPr="00666622" w:rsidRDefault="00666622" w:rsidP="00666622">
            <w:pPr>
              <w:widowControl/>
              <w:jc w:val="left"/>
              <w:textAlignment w:val="center"/>
              <w:rPr>
                <w:rFonts w:ascii="仿宋_GB2312" w:eastAsia="仿宋_GB2312" w:hAnsi="微软雅黑" w:cs="宋体"/>
                <w:color w:val="000000"/>
                <w:kern w:val="0"/>
                <w:sz w:val="18"/>
                <w:szCs w:val="18"/>
              </w:rPr>
            </w:pPr>
            <w:r w:rsidRPr="00666622">
              <w:rPr>
                <w:rFonts w:ascii="仿宋_GB2312" w:eastAsia="仿宋_GB2312" w:hAnsi="微软雅黑" w:cs="宋体" w:hint="eastAsia"/>
                <w:color w:val="000000"/>
                <w:kern w:val="0"/>
                <w:sz w:val="18"/>
                <w:szCs w:val="18"/>
              </w:rPr>
              <w:t> </w:t>
            </w:r>
          </w:p>
        </w:tc>
      </w:tr>
    </w:tbl>
    <w:p w14:paraId="7A1B155F" w14:textId="70B3D85A" w:rsidR="00666622" w:rsidRDefault="00666622" w:rsidP="00666622">
      <w:pPr>
        <w:widowControl/>
        <w:jc w:val="left"/>
        <w:textAlignment w:val="center"/>
        <w:rPr>
          <w:rFonts w:ascii="仿宋_GB2312" w:eastAsia="仿宋_GB2312" w:hAnsi="微软雅黑" w:cs="宋体"/>
          <w:color w:val="000000"/>
          <w:kern w:val="0"/>
          <w:sz w:val="18"/>
          <w:szCs w:val="18"/>
        </w:rPr>
      </w:pPr>
    </w:p>
    <w:p w14:paraId="3E7FE0D1" w14:textId="77777777" w:rsidR="00666622" w:rsidRDefault="00666622">
      <w:pPr>
        <w:widowControl/>
        <w:jc w:val="left"/>
        <w:rPr>
          <w:rFonts w:ascii="仿宋_GB2312" w:eastAsia="仿宋_GB2312" w:hAnsi="微软雅黑" w:cs="宋体"/>
          <w:color w:val="000000"/>
          <w:kern w:val="0"/>
          <w:sz w:val="18"/>
          <w:szCs w:val="18"/>
        </w:rPr>
      </w:pPr>
      <w:r>
        <w:rPr>
          <w:rFonts w:ascii="仿宋_GB2312" w:eastAsia="仿宋_GB2312" w:hAnsi="微软雅黑" w:cs="宋体"/>
          <w:color w:val="000000"/>
          <w:kern w:val="0"/>
          <w:sz w:val="18"/>
          <w:szCs w:val="18"/>
        </w:rPr>
        <w:br w:type="page"/>
      </w:r>
    </w:p>
    <w:p w14:paraId="4980E3E6" w14:textId="44A6376D" w:rsidR="00840FEF" w:rsidRDefault="00666622" w:rsidP="00666622">
      <w:pPr>
        <w:pStyle w:val="1"/>
        <w:rPr>
          <w:rFonts w:ascii="黑体" w:eastAsia="黑体" w:hAnsi="黑体"/>
          <w:color w:val="333333"/>
          <w:sz w:val="32"/>
          <w:szCs w:val="32"/>
        </w:rPr>
      </w:pPr>
      <w:r>
        <w:rPr>
          <w:rFonts w:ascii="黑体" w:eastAsia="黑体" w:hAnsi="黑体" w:hint="eastAsia"/>
          <w:color w:val="333333"/>
          <w:sz w:val="32"/>
          <w:szCs w:val="32"/>
        </w:rPr>
        <w:lastRenderedPageBreak/>
        <w:t>九</w:t>
      </w:r>
      <w:r w:rsidRPr="00ED65C9">
        <w:rPr>
          <w:rFonts w:ascii="黑体" w:eastAsia="黑体" w:hAnsi="黑体" w:hint="eastAsia"/>
          <w:color w:val="333333"/>
          <w:sz w:val="32"/>
          <w:szCs w:val="32"/>
        </w:rPr>
        <w:t>、</w:t>
      </w:r>
      <w:r>
        <w:rPr>
          <w:rFonts w:ascii="黑体" w:eastAsia="黑体" w:hAnsi="黑体" w:hint="eastAsia"/>
          <w:color w:val="333333"/>
          <w:sz w:val="32"/>
          <w:szCs w:val="32"/>
        </w:rPr>
        <w:t>社会保险</w:t>
      </w:r>
      <w:r w:rsidRPr="00CE4900">
        <w:rPr>
          <w:rFonts w:ascii="黑体" w:eastAsia="黑体" w:hAnsi="黑体" w:hint="eastAsia"/>
          <w:color w:val="333333"/>
          <w:sz w:val="32"/>
          <w:szCs w:val="32"/>
        </w:rPr>
        <w:t>领域基层政务公开标准目录</w:t>
      </w:r>
    </w:p>
    <w:tbl>
      <w:tblPr>
        <w:tblW w:w="1442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080"/>
        <w:gridCol w:w="1080"/>
        <w:gridCol w:w="1776"/>
        <w:gridCol w:w="3260"/>
        <w:gridCol w:w="1417"/>
        <w:gridCol w:w="1134"/>
        <w:gridCol w:w="1276"/>
        <w:gridCol w:w="851"/>
        <w:gridCol w:w="850"/>
        <w:gridCol w:w="851"/>
        <w:gridCol w:w="850"/>
      </w:tblGrid>
      <w:tr w:rsidR="00D178BB" w:rsidRPr="00D178BB" w14:paraId="26008B7C" w14:textId="77777777" w:rsidTr="00D178BB">
        <w:trPr>
          <w:trHeight w:val="499"/>
          <w:tblHeader/>
        </w:trPr>
        <w:tc>
          <w:tcPr>
            <w:tcW w:w="21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004B2"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公开事项</w:t>
            </w:r>
          </w:p>
        </w:tc>
        <w:tc>
          <w:tcPr>
            <w:tcW w:w="17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10E153"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公开内容</w:t>
            </w:r>
          </w:p>
        </w:tc>
        <w:tc>
          <w:tcPr>
            <w:tcW w:w="3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123F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公开依据</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E7DE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公开时限</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60A3F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w:t>
            </w:r>
          </w:p>
          <w:p w14:paraId="36800D08"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主体</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0C9D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公开渠道和载体</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CD1AF3"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公开对象</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F92D4"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公开方式</w:t>
            </w:r>
          </w:p>
        </w:tc>
      </w:tr>
      <w:tr w:rsidR="00D178BB" w:rsidRPr="00D178BB" w14:paraId="59AA47DE" w14:textId="77777777" w:rsidTr="00D178BB">
        <w:trPr>
          <w:trHeight w:val="499"/>
          <w:tblHeader/>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F3DDEC"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一级事项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95AAB0"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二级事项</w:t>
            </w:r>
          </w:p>
        </w:tc>
        <w:tc>
          <w:tcPr>
            <w:tcW w:w="1776" w:type="dxa"/>
            <w:vMerge/>
            <w:tcBorders>
              <w:top w:val="single" w:sz="8" w:space="0" w:color="auto"/>
              <w:left w:val="nil"/>
              <w:bottom w:val="single" w:sz="8" w:space="0" w:color="auto"/>
              <w:right w:val="single" w:sz="8" w:space="0" w:color="auto"/>
            </w:tcBorders>
            <w:shd w:val="clear" w:color="auto" w:fill="FFFFFF"/>
            <w:vAlign w:val="center"/>
            <w:hideMark/>
          </w:tcPr>
          <w:p w14:paraId="7BC1D07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vMerge/>
            <w:tcBorders>
              <w:top w:val="single" w:sz="8" w:space="0" w:color="auto"/>
              <w:left w:val="nil"/>
              <w:bottom w:val="single" w:sz="8" w:space="0" w:color="auto"/>
              <w:right w:val="single" w:sz="8" w:space="0" w:color="auto"/>
            </w:tcBorders>
            <w:shd w:val="clear" w:color="auto" w:fill="FFFFFF"/>
            <w:vAlign w:val="center"/>
            <w:hideMark/>
          </w:tcPr>
          <w:p w14:paraId="55675DB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7983125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14:paraId="3462894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14:paraId="4339AA0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3CE00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全社会</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C492F"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特定群体</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0709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主动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2BDC2C"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黑体" w:eastAsia="黑体" w:hAnsi="黑体" w:cs="宋体" w:hint="eastAsia"/>
                <w:color w:val="333333"/>
                <w:kern w:val="0"/>
                <w:sz w:val="18"/>
                <w:szCs w:val="18"/>
              </w:rPr>
              <w:t>依申请公开</w:t>
            </w:r>
          </w:p>
        </w:tc>
      </w:tr>
      <w:tr w:rsidR="00D178BB" w:rsidRPr="00D178BB" w14:paraId="4F43D021" w14:textId="77777777" w:rsidTr="00D178BB">
        <w:trPr>
          <w:trHeight w:val="1032"/>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493FF3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2CC93"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城乡居民养老保险参保登记</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F1D5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44DEB"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E11A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71E7C" w14:textId="66004209" w:rsidR="00D178BB" w:rsidRPr="008E37F1" w:rsidRDefault="006B16A9"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6B9628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058299"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0123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7740F1"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30E2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30AA038F" w14:textId="77777777" w:rsidTr="00D178BB">
        <w:trPr>
          <w:trHeight w:val="255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77945E8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1FB210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6A2F0E8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4DADC9"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0110AFD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7836B14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653CF43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6E73047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4D7EC1B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2DB433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00AE100A"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360B1DD0" w14:textId="77777777" w:rsidTr="00D178BB">
        <w:trPr>
          <w:trHeight w:val="1160"/>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05575A1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032730B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1184488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EA6FE"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3.《社会保险费征缴暂行条例》（中华人民共和国国务院令710号）</w:t>
            </w:r>
          </w:p>
        </w:tc>
        <w:tc>
          <w:tcPr>
            <w:tcW w:w="1417" w:type="dxa"/>
            <w:vMerge/>
            <w:tcBorders>
              <w:top w:val="nil"/>
              <w:left w:val="nil"/>
              <w:bottom w:val="single" w:sz="8" w:space="0" w:color="auto"/>
              <w:right w:val="single" w:sz="8" w:space="0" w:color="auto"/>
            </w:tcBorders>
            <w:shd w:val="clear" w:color="auto" w:fill="FFFFFF"/>
            <w:vAlign w:val="center"/>
            <w:hideMark/>
          </w:tcPr>
          <w:p w14:paraId="6AB9257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5BE0325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42F83AC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47F3B1D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6AFA853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27D6198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B9D2116"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60245B0D" w14:textId="77777777" w:rsidTr="00D178BB">
        <w:trPr>
          <w:trHeight w:val="1181"/>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3837FB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7707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城乡居民养老保险待遇申领</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31542C"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7713D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421D7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134B3" w14:textId="12657E11" w:rsidR="00D178BB" w:rsidRPr="008E37F1" w:rsidRDefault="006B16A9"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AFF8208"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2C3FE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9D4AD3"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C77CA"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9C52E1"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5B1B0DB8" w14:textId="77777777" w:rsidTr="00D178BB">
        <w:trPr>
          <w:trHeight w:val="2686"/>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6DC5EF5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5D7BD2D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7254743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FB7AB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469E6C9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46B958C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4F8F249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417C1A2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10383A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0EDEC72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138B1E6E"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5A7D6484" w14:textId="77777777" w:rsidTr="00D178BB">
        <w:trPr>
          <w:trHeight w:val="2428"/>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37EA28A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2D27771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5E0FE1E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A3822"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7A28225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70B9D04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2377ECA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4ABF0A8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1E02BB0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69CEA06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6EDC3CD"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5CB4D806" w14:textId="77777777" w:rsidTr="00D178BB">
        <w:trPr>
          <w:trHeight w:val="1606"/>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1785FC04"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1D3B0"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暂停养老保险待遇申请</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C2BD2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E0A16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C7A0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3472D" w14:textId="172C8D69" w:rsidR="00D178BB" w:rsidRPr="008E37F1" w:rsidRDefault="006B16A9"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DCE45E4"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5C0CA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F2250"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42C41"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2A79B"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1A390F20" w14:textId="77777777" w:rsidTr="00D178BB">
        <w:trPr>
          <w:trHeight w:val="2549"/>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20D03B9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F8BE34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649B148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04582"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6A274F5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011C730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3B75E85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355F947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2ED09C3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4068A4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9F4AA60"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469A8C0E" w14:textId="77777777" w:rsidTr="00D178BB">
        <w:trPr>
          <w:trHeight w:val="2073"/>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1A0607D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4673B9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3766C99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5020FB"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060E44C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6C7263F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7B72898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4129E8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0958EB4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3346BFD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C3B362F"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2FB82F0A" w14:textId="77777777" w:rsidTr="00D178BB">
        <w:trPr>
          <w:trHeight w:val="1606"/>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1FBCCE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F08F43"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恢复养老保险待遇申请</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4D2E8"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BF8C1"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52E23A"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BD83F1" w14:textId="74CA7BA8" w:rsidR="00D178BB" w:rsidRPr="008E37F1" w:rsidRDefault="006B16A9"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77B8939"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4C0CED"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8A2EF"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F8590"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A3BDE2"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309DAB9F" w14:textId="77777777" w:rsidTr="00D178BB">
        <w:trPr>
          <w:trHeight w:val="249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47F1655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2CA1BE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6E9DC14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C1EB4"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2D02A08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58D448C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62F90B4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07328ED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99EA51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630858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E7E5C09"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60F505C2" w14:textId="77777777" w:rsidTr="00D178BB">
        <w:trPr>
          <w:trHeight w:val="1931"/>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2BCDD13F"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11E1399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086B890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73F72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1BDE774E"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4093ABC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7C31ACD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8C15D4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4D2408E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A75F11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19AEC62A"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16E2055C" w14:textId="77777777" w:rsidTr="00D178BB">
        <w:trPr>
          <w:trHeight w:val="1322"/>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2EACEC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B5FF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个人账户一次性待遇申领</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D5EFF"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E23594"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2E398C"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626DF9" w14:textId="164C487B" w:rsidR="00D178BB" w:rsidRPr="008E37F1" w:rsidRDefault="006B16A9"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221D98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A3C5D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AD912"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6787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7F014"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320B0183" w14:textId="77777777" w:rsidTr="00D178BB">
        <w:trPr>
          <w:trHeight w:val="28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77F468F2"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66AF38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000DD71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006A3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60F86F7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35D81BE4"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3EB2CB8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6C35C6E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661BE70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577BCFD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43E13715"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65C40CFA" w14:textId="77777777" w:rsidTr="00D178BB">
        <w:trPr>
          <w:trHeight w:val="2499"/>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6B45D31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0C0AED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2AFF531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23074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7ADBD110"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5DF0469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65D067A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0725E50A"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3D062E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C6F59E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56D9349B"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653B54AF" w14:textId="77777777" w:rsidTr="00D178BB">
        <w:trPr>
          <w:trHeight w:val="1322"/>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2D32B787"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B76E51"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丧葬补助金、抚恤金申领</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FDCB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r>
            <w:r w:rsidRPr="008E37F1">
              <w:rPr>
                <w:rFonts w:ascii="仿宋_GB2312" w:eastAsia="仿宋_GB2312" w:hAnsi="微软雅黑" w:cs="宋体" w:hint="eastAsia"/>
                <w:color w:val="333333"/>
                <w:kern w:val="0"/>
                <w:sz w:val="18"/>
                <w:szCs w:val="18"/>
              </w:rPr>
              <w:lastRenderedPageBreak/>
              <w:t>5.办理时限</w:t>
            </w:r>
            <w:r w:rsidRPr="008E37F1">
              <w:rPr>
                <w:rFonts w:ascii="仿宋_GB2312" w:eastAsia="仿宋_GB2312" w:hAnsi="微软雅黑" w:cs="宋体" w:hint="eastAsia"/>
                <w:color w:val="333333"/>
                <w:kern w:val="0"/>
                <w:sz w:val="18"/>
                <w:szCs w:val="18"/>
              </w:rPr>
              <w:br/>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3104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5402C"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BCEE6" w14:textId="1EF97E63" w:rsidR="00D178BB" w:rsidRPr="008E37F1" w:rsidRDefault="006B16A9"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589D0B38"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C44FFE"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D8549"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2F1C55"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EC86A"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r>
      <w:tr w:rsidR="00D178BB" w:rsidRPr="00D178BB" w14:paraId="02EDC966" w14:textId="77777777" w:rsidTr="00D178BB">
        <w:trPr>
          <w:trHeight w:val="2815"/>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302CB709"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3E76989B"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66C93EF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81363D"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650A97F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627444A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217AB2C8"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B295CA6"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7CD43CC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752C442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E3E9BDA"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7D90EBAC" w14:textId="77777777" w:rsidTr="00D178BB">
        <w:trPr>
          <w:trHeight w:val="1648"/>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7754014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CC2F077"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776" w:type="dxa"/>
            <w:vMerge/>
            <w:tcBorders>
              <w:top w:val="nil"/>
              <w:left w:val="nil"/>
              <w:bottom w:val="single" w:sz="8" w:space="0" w:color="auto"/>
              <w:right w:val="single" w:sz="8" w:space="0" w:color="auto"/>
            </w:tcBorders>
            <w:shd w:val="clear" w:color="auto" w:fill="FFFFFF"/>
            <w:vAlign w:val="center"/>
            <w:hideMark/>
          </w:tcPr>
          <w:p w14:paraId="0D9001F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90B05"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38189CED"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134" w:type="dxa"/>
            <w:vMerge/>
            <w:tcBorders>
              <w:top w:val="nil"/>
              <w:left w:val="nil"/>
              <w:bottom w:val="single" w:sz="8" w:space="0" w:color="auto"/>
              <w:right w:val="single" w:sz="8" w:space="0" w:color="auto"/>
            </w:tcBorders>
            <w:shd w:val="clear" w:color="auto" w:fill="FFFFFF"/>
            <w:vAlign w:val="center"/>
            <w:hideMark/>
          </w:tcPr>
          <w:p w14:paraId="23490F55"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1276" w:type="dxa"/>
            <w:vMerge/>
            <w:tcBorders>
              <w:top w:val="nil"/>
              <w:left w:val="nil"/>
              <w:bottom w:val="single" w:sz="8" w:space="0" w:color="000000"/>
              <w:right w:val="single" w:sz="8" w:space="0" w:color="auto"/>
            </w:tcBorders>
            <w:shd w:val="clear" w:color="auto" w:fill="FFFFFF"/>
            <w:vAlign w:val="center"/>
            <w:hideMark/>
          </w:tcPr>
          <w:p w14:paraId="44DE048C"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14615271"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74A47BE2"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1" w:type="dxa"/>
            <w:vMerge/>
            <w:tcBorders>
              <w:top w:val="nil"/>
              <w:left w:val="nil"/>
              <w:bottom w:val="single" w:sz="8" w:space="0" w:color="auto"/>
              <w:right w:val="single" w:sz="8" w:space="0" w:color="auto"/>
            </w:tcBorders>
            <w:shd w:val="clear" w:color="auto" w:fill="FFFFFF"/>
            <w:vAlign w:val="center"/>
            <w:hideMark/>
          </w:tcPr>
          <w:p w14:paraId="65318E33" w14:textId="77777777" w:rsidR="00D178BB" w:rsidRPr="008E37F1" w:rsidRDefault="00D178BB" w:rsidP="00D178BB">
            <w:pPr>
              <w:widowControl/>
              <w:jc w:val="left"/>
              <w:rPr>
                <w:rFonts w:ascii="微软雅黑" w:eastAsia="微软雅黑" w:hAnsi="微软雅黑" w:cs="宋体"/>
                <w:color w:val="000000"/>
                <w:kern w:val="0"/>
                <w:sz w:val="18"/>
                <w:szCs w:val="18"/>
              </w:rPr>
            </w:pPr>
          </w:p>
        </w:tc>
        <w:tc>
          <w:tcPr>
            <w:tcW w:w="850" w:type="dxa"/>
            <w:vMerge/>
            <w:tcBorders>
              <w:top w:val="nil"/>
              <w:left w:val="nil"/>
              <w:bottom w:val="single" w:sz="8" w:space="0" w:color="auto"/>
              <w:right w:val="single" w:sz="8" w:space="0" w:color="auto"/>
            </w:tcBorders>
            <w:shd w:val="clear" w:color="auto" w:fill="FFFFFF"/>
            <w:vAlign w:val="center"/>
            <w:hideMark/>
          </w:tcPr>
          <w:p w14:paraId="39293988" w14:textId="77777777" w:rsidR="00D178BB" w:rsidRPr="008E37F1" w:rsidRDefault="00D178BB" w:rsidP="00D178BB">
            <w:pPr>
              <w:widowControl/>
              <w:jc w:val="left"/>
              <w:rPr>
                <w:rFonts w:ascii="微软雅黑" w:eastAsia="微软雅黑" w:hAnsi="微软雅黑" w:cs="宋体"/>
                <w:color w:val="000000"/>
                <w:kern w:val="0"/>
                <w:sz w:val="18"/>
                <w:szCs w:val="18"/>
              </w:rPr>
            </w:pPr>
          </w:p>
        </w:tc>
      </w:tr>
      <w:tr w:rsidR="00D178BB" w:rsidRPr="00D178BB" w14:paraId="3F23D968" w14:textId="77777777" w:rsidTr="00D178BB">
        <w:trPr>
          <w:trHeight w:val="1606"/>
        </w:trPr>
        <w:tc>
          <w:tcPr>
            <w:tcW w:w="1080"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BAE1A73"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养老保险服务</w:t>
            </w:r>
          </w:p>
        </w:tc>
        <w:tc>
          <w:tcPr>
            <w:tcW w:w="108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97616"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居民养老保险注销登记</w:t>
            </w:r>
          </w:p>
        </w:tc>
        <w:tc>
          <w:tcPr>
            <w:tcW w:w="17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73E855"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1.事项名称</w:t>
            </w:r>
            <w:r w:rsidRPr="008E37F1">
              <w:rPr>
                <w:rFonts w:ascii="仿宋_GB2312" w:eastAsia="仿宋_GB2312" w:hAnsi="微软雅黑" w:cs="宋体" w:hint="eastAsia"/>
                <w:color w:val="333333"/>
                <w:kern w:val="0"/>
                <w:sz w:val="18"/>
                <w:szCs w:val="18"/>
              </w:rPr>
              <w:br/>
              <w:t>2.事项简述</w:t>
            </w:r>
            <w:r w:rsidRPr="008E37F1">
              <w:rPr>
                <w:rFonts w:ascii="仿宋_GB2312" w:eastAsia="仿宋_GB2312" w:hAnsi="微软雅黑" w:cs="宋体" w:hint="eastAsia"/>
                <w:color w:val="333333"/>
                <w:kern w:val="0"/>
                <w:sz w:val="18"/>
                <w:szCs w:val="18"/>
              </w:rPr>
              <w:br/>
              <w:t>3.办理材料</w:t>
            </w:r>
            <w:r w:rsidRPr="008E37F1">
              <w:rPr>
                <w:rFonts w:ascii="仿宋_GB2312" w:eastAsia="仿宋_GB2312" w:hAnsi="微软雅黑" w:cs="宋体" w:hint="eastAsia"/>
                <w:color w:val="333333"/>
                <w:kern w:val="0"/>
                <w:sz w:val="18"/>
                <w:szCs w:val="18"/>
              </w:rPr>
              <w:br/>
              <w:t>4.办理方式</w:t>
            </w:r>
            <w:r w:rsidRPr="008E37F1">
              <w:rPr>
                <w:rFonts w:ascii="仿宋_GB2312" w:eastAsia="仿宋_GB2312" w:hAnsi="微软雅黑" w:cs="宋体" w:hint="eastAsia"/>
                <w:color w:val="333333"/>
                <w:kern w:val="0"/>
                <w:sz w:val="18"/>
                <w:szCs w:val="18"/>
              </w:rPr>
              <w:br/>
              <w:t>5.办理时限</w:t>
            </w:r>
            <w:r w:rsidRPr="008E37F1">
              <w:rPr>
                <w:rFonts w:ascii="仿宋_GB2312" w:eastAsia="仿宋_GB2312" w:hAnsi="微软雅黑" w:cs="宋体" w:hint="eastAsia"/>
                <w:color w:val="333333"/>
                <w:kern w:val="0"/>
                <w:sz w:val="18"/>
                <w:szCs w:val="18"/>
              </w:rPr>
              <w:br/>
            </w:r>
            <w:r w:rsidRPr="008E37F1">
              <w:rPr>
                <w:rFonts w:ascii="仿宋_GB2312" w:eastAsia="仿宋_GB2312" w:hAnsi="微软雅黑" w:cs="宋体" w:hint="eastAsia"/>
                <w:color w:val="333333"/>
                <w:kern w:val="0"/>
                <w:sz w:val="18"/>
                <w:szCs w:val="18"/>
              </w:rPr>
              <w:lastRenderedPageBreak/>
              <w:t>6.结果送达</w:t>
            </w:r>
            <w:r w:rsidRPr="008E37F1">
              <w:rPr>
                <w:rFonts w:ascii="仿宋_GB2312" w:eastAsia="仿宋_GB2312" w:hAnsi="微软雅黑" w:cs="宋体" w:hint="eastAsia"/>
                <w:color w:val="333333"/>
                <w:kern w:val="0"/>
                <w:sz w:val="18"/>
                <w:szCs w:val="18"/>
              </w:rPr>
              <w:br/>
              <w:t>7.收费依据及标准</w:t>
            </w:r>
            <w:r w:rsidRPr="008E37F1">
              <w:rPr>
                <w:rFonts w:ascii="仿宋_GB2312" w:eastAsia="仿宋_GB2312" w:hAnsi="微软雅黑" w:cs="宋体" w:hint="eastAsia"/>
                <w:color w:val="333333"/>
                <w:kern w:val="0"/>
                <w:sz w:val="18"/>
                <w:szCs w:val="18"/>
              </w:rPr>
              <w:br/>
              <w:t>8.办事时间</w:t>
            </w:r>
            <w:r w:rsidRPr="008E37F1">
              <w:rPr>
                <w:rFonts w:ascii="仿宋_GB2312" w:eastAsia="仿宋_GB2312" w:hAnsi="微软雅黑" w:cs="宋体" w:hint="eastAsia"/>
                <w:color w:val="333333"/>
                <w:kern w:val="0"/>
                <w:sz w:val="18"/>
                <w:szCs w:val="18"/>
              </w:rPr>
              <w:br/>
              <w:t>9.办理机构及地点</w:t>
            </w:r>
            <w:r w:rsidRPr="008E37F1">
              <w:rPr>
                <w:rFonts w:ascii="仿宋_GB2312" w:eastAsia="仿宋_GB2312" w:hAnsi="微软雅黑" w:cs="宋体" w:hint="eastAsia"/>
                <w:color w:val="333333"/>
                <w:kern w:val="0"/>
                <w:sz w:val="18"/>
                <w:szCs w:val="18"/>
              </w:rPr>
              <w:t> </w:t>
            </w:r>
            <w:r w:rsidRPr="008E37F1">
              <w:rPr>
                <w:rFonts w:ascii="仿宋_GB2312" w:eastAsia="仿宋_GB2312" w:hAnsi="微软雅黑" w:cs="宋体" w:hint="eastAsia"/>
                <w:color w:val="333333"/>
                <w:kern w:val="0"/>
                <w:sz w:val="18"/>
                <w:szCs w:val="18"/>
              </w:rPr>
              <w:t>10.咨询查询途径</w:t>
            </w:r>
            <w:r w:rsidRPr="008E37F1">
              <w:rPr>
                <w:rFonts w:ascii="仿宋_GB2312" w:eastAsia="仿宋_GB2312" w:hAnsi="微软雅黑" w:cs="宋体" w:hint="eastAsia"/>
                <w:color w:val="333333"/>
                <w:kern w:val="0"/>
                <w:sz w:val="18"/>
                <w:szCs w:val="18"/>
              </w:rPr>
              <w:br/>
              <w:t>11.监督投诉渠道</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4E383"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lastRenderedPageBreak/>
              <w:t>1.《中华人民共和国政府信息公开条例》（中华人民共和国国务院令第711号）</w:t>
            </w:r>
          </w:p>
        </w:tc>
        <w:tc>
          <w:tcPr>
            <w:tcW w:w="141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B9023E"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公开事项信息形成或变更之日起20个工作日内公开</w:t>
            </w:r>
          </w:p>
        </w:tc>
        <w:tc>
          <w:tcPr>
            <w:tcW w:w="113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7BC58" w14:textId="15189D48" w:rsidR="00D178BB" w:rsidRPr="008E37F1" w:rsidRDefault="006B16A9" w:rsidP="00D178B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D21622B" w14:textId="77777777" w:rsidR="00D178BB" w:rsidRPr="008E37F1" w:rsidRDefault="00D178BB" w:rsidP="00D178BB">
            <w:pPr>
              <w:widowControl/>
              <w:jc w:val="left"/>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■政府网站</w:t>
            </w:r>
            <w:r w:rsidRPr="008E37F1">
              <w:rPr>
                <w:rFonts w:ascii="仿宋_GB2312" w:eastAsia="仿宋_GB2312" w:hAnsi="微软雅黑" w:cs="宋体" w:hint="eastAsia"/>
                <w:color w:val="333333"/>
                <w:kern w:val="0"/>
                <w:sz w:val="18"/>
                <w:szCs w:val="18"/>
              </w:rPr>
              <w:br/>
              <w:t>■公开查阅点</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C00289"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2DFF6F"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 xml:space="preserve">　</w:t>
            </w:r>
          </w:p>
        </w:tc>
        <w:tc>
          <w:tcPr>
            <w:tcW w:w="8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AD31F8"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333333"/>
                <w:kern w:val="0"/>
                <w:sz w:val="18"/>
                <w:szCs w:val="18"/>
              </w:rPr>
              <w:t>√</w:t>
            </w:r>
          </w:p>
        </w:tc>
        <w:tc>
          <w:tcPr>
            <w:tcW w:w="850" w:type="dxa"/>
            <w:vMerge w:val="restart"/>
            <w:tcBorders>
              <w:top w:val="nil"/>
              <w:left w:val="nil"/>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6F62DF77" w14:textId="77777777" w:rsidR="00D178BB" w:rsidRPr="008E37F1" w:rsidRDefault="00D178BB" w:rsidP="00D178BB">
            <w:pPr>
              <w:widowControl/>
              <w:jc w:val="center"/>
              <w:rPr>
                <w:rFonts w:ascii="微软雅黑" w:eastAsia="微软雅黑" w:hAnsi="微软雅黑" w:cs="宋体"/>
                <w:color w:val="000000"/>
                <w:kern w:val="0"/>
                <w:sz w:val="18"/>
                <w:szCs w:val="18"/>
              </w:rPr>
            </w:pPr>
            <w:r w:rsidRPr="008E37F1">
              <w:rPr>
                <w:rFonts w:ascii="仿宋_GB2312" w:eastAsia="仿宋_GB2312" w:hAnsi="微软雅黑" w:cs="宋体" w:hint="eastAsia"/>
                <w:color w:val="000000"/>
                <w:kern w:val="0"/>
                <w:sz w:val="18"/>
                <w:szCs w:val="18"/>
              </w:rPr>
              <w:t xml:space="preserve">　</w:t>
            </w:r>
          </w:p>
        </w:tc>
      </w:tr>
      <w:tr w:rsidR="00D178BB" w:rsidRPr="00D178BB" w14:paraId="28657F30" w14:textId="77777777" w:rsidTr="00D178BB">
        <w:trPr>
          <w:trHeight w:val="2537"/>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5D584A50"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F27CF9B"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776" w:type="dxa"/>
            <w:vMerge/>
            <w:tcBorders>
              <w:top w:val="nil"/>
              <w:left w:val="nil"/>
              <w:bottom w:val="single" w:sz="8" w:space="0" w:color="auto"/>
              <w:right w:val="single" w:sz="8" w:space="0" w:color="auto"/>
            </w:tcBorders>
            <w:shd w:val="clear" w:color="auto" w:fill="FFFFFF"/>
            <w:vAlign w:val="center"/>
            <w:hideMark/>
          </w:tcPr>
          <w:p w14:paraId="55544067"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379A1E" w14:textId="77777777" w:rsidR="00D178BB" w:rsidRPr="004B2734" w:rsidRDefault="00D178BB" w:rsidP="00D178B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tc>
        <w:tc>
          <w:tcPr>
            <w:tcW w:w="1417" w:type="dxa"/>
            <w:vMerge/>
            <w:tcBorders>
              <w:top w:val="nil"/>
              <w:left w:val="nil"/>
              <w:bottom w:val="single" w:sz="8" w:space="0" w:color="auto"/>
              <w:right w:val="single" w:sz="8" w:space="0" w:color="auto"/>
            </w:tcBorders>
            <w:shd w:val="clear" w:color="auto" w:fill="FFFFFF"/>
            <w:vAlign w:val="center"/>
            <w:hideMark/>
          </w:tcPr>
          <w:p w14:paraId="1C203D8D"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134" w:type="dxa"/>
            <w:vMerge/>
            <w:tcBorders>
              <w:top w:val="nil"/>
              <w:left w:val="nil"/>
              <w:bottom w:val="single" w:sz="8" w:space="0" w:color="auto"/>
              <w:right w:val="single" w:sz="8" w:space="0" w:color="auto"/>
            </w:tcBorders>
            <w:shd w:val="clear" w:color="auto" w:fill="FFFFFF"/>
            <w:vAlign w:val="center"/>
            <w:hideMark/>
          </w:tcPr>
          <w:p w14:paraId="1BE61D19"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276" w:type="dxa"/>
            <w:vMerge/>
            <w:tcBorders>
              <w:top w:val="nil"/>
              <w:left w:val="nil"/>
              <w:bottom w:val="single" w:sz="8" w:space="0" w:color="000000"/>
              <w:right w:val="single" w:sz="8" w:space="0" w:color="auto"/>
            </w:tcBorders>
            <w:shd w:val="clear" w:color="auto" w:fill="FFFFFF"/>
            <w:vAlign w:val="center"/>
            <w:hideMark/>
          </w:tcPr>
          <w:p w14:paraId="65F6F782"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1" w:type="dxa"/>
            <w:vMerge/>
            <w:tcBorders>
              <w:top w:val="nil"/>
              <w:left w:val="nil"/>
              <w:bottom w:val="single" w:sz="8" w:space="0" w:color="auto"/>
              <w:right w:val="single" w:sz="8" w:space="0" w:color="auto"/>
            </w:tcBorders>
            <w:shd w:val="clear" w:color="auto" w:fill="FFFFFF"/>
            <w:vAlign w:val="center"/>
            <w:hideMark/>
          </w:tcPr>
          <w:p w14:paraId="4E82359B"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0" w:type="dxa"/>
            <w:vMerge/>
            <w:tcBorders>
              <w:top w:val="nil"/>
              <w:left w:val="nil"/>
              <w:bottom w:val="single" w:sz="8" w:space="0" w:color="auto"/>
              <w:right w:val="single" w:sz="8" w:space="0" w:color="auto"/>
            </w:tcBorders>
            <w:shd w:val="clear" w:color="auto" w:fill="FFFFFF"/>
            <w:vAlign w:val="center"/>
            <w:hideMark/>
          </w:tcPr>
          <w:p w14:paraId="744F4D0D"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1" w:type="dxa"/>
            <w:vMerge/>
            <w:tcBorders>
              <w:top w:val="nil"/>
              <w:left w:val="nil"/>
              <w:bottom w:val="single" w:sz="8" w:space="0" w:color="auto"/>
              <w:right w:val="single" w:sz="8" w:space="0" w:color="auto"/>
            </w:tcBorders>
            <w:shd w:val="clear" w:color="auto" w:fill="FFFFFF"/>
            <w:vAlign w:val="center"/>
            <w:hideMark/>
          </w:tcPr>
          <w:p w14:paraId="214BF272"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0" w:type="dxa"/>
            <w:vMerge/>
            <w:tcBorders>
              <w:top w:val="nil"/>
              <w:left w:val="nil"/>
              <w:bottom w:val="single" w:sz="8" w:space="0" w:color="000000"/>
              <w:right w:val="single" w:sz="8" w:space="0" w:color="auto"/>
            </w:tcBorders>
            <w:shd w:val="clear" w:color="auto" w:fill="FFFFFF"/>
            <w:vAlign w:val="center"/>
            <w:hideMark/>
          </w:tcPr>
          <w:p w14:paraId="79A0C9AA" w14:textId="77777777" w:rsidR="00D178BB" w:rsidRPr="00D178BB" w:rsidRDefault="00D178BB" w:rsidP="00D178BB">
            <w:pPr>
              <w:widowControl/>
              <w:jc w:val="left"/>
              <w:rPr>
                <w:rFonts w:ascii="微软雅黑" w:eastAsia="微软雅黑" w:hAnsi="微软雅黑" w:cs="宋体"/>
                <w:color w:val="000000"/>
                <w:kern w:val="0"/>
                <w:sz w:val="24"/>
                <w:szCs w:val="24"/>
              </w:rPr>
            </w:pPr>
          </w:p>
        </w:tc>
      </w:tr>
      <w:tr w:rsidR="00D178BB" w:rsidRPr="00D178BB" w14:paraId="21415BCE" w14:textId="77777777" w:rsidTr="00D178BB">
        <w:trPr>
          <w:trHeight w:val="1602"/>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58CD14CD"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EA3D76F"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776" w:type="dxa"/>
            <w:vMerge/>
            <w:tcBorders>
              <w:top w:val="nil"/>
              <w:left w:val="nil"/>
              <w:bottom w:val="single" w:sz="8" w:space="0" w:color="auto"/>
              <w:right w:val="single" w:sz="8" w:space="0" w:color="auto"/>
            </w:tcBorders>
            <w:shd w:val="clear" w:color="auto" w:fill="FFFFFF"/>
            <w:vAlign w:val="center"/>
            <w:hideMark/>
          </w:tcPr>
          <w:p w14:paraId="7E8CAACA"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1160B" w14:textId="77777777" w:rsidR="00D178BB" w:rsidRPr="004B2734" w:rsidRDefault="00D178BB" w:rsidP="00D178B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3.《中华人民共和国劳动保险条例》（1951年2月26，《中华人民共和国劳动保险条例》发布，自1951年02月26日起施行法律法规；1953年1月2日，《中华人民共和国劳动保险条例》经中央人民政府政务院修正）</w:t>
            </w:r>
          </w:p>
        </w:tc>
        <w:tc>
          <w:tcPr>
            <w:tcW w:w="1417" w:type="dxa"/>
            <w:vMerge/>
            <w:tcBorders>
              <w:top w:val="nil"/>
              <w:left w:val="nil"/>
              <w:bottom w:val="single" w:sz="8" w:space="0" w:color="auto"/>
              <w:right w:val="single" w:sz="8" w:space="0" w:color="auto"/>
            </w:tcBorders>
            <w:shd w:val="clear" w:color="auto" w:fill="FFFFFF"/>
            <w:vAlign w:val="center"/>
            <w:hideMark/>
          </w:tcPr>
          <w:p w14:paraId="74379E34"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134" w:type="dxa"/>
            <w:vMerge/>
            <w:tcBorders>
              <w:top w:val="nil"/>
              <w:left w:val="nil"/>
              <w:bottom w:val="single" w:sz="8" w:space="0" w:color="auto"/>
              <w:right w:val="single" w:sz="8" w:space="0" w:color="auto"/>
            </w:tcBorders>
            <w:shd w:val="clear" w:color="auto" w:fill="FFFFFF"/>
            <w:vAlign w:val="center"/>
            <w:hideMark/>
          </w:tcPr>
          <w:p w14:paraId="14BD14A0"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276" w:type="dxa"/>
            <w:vMerge/>
            <w:tcBorders>
              <w:top w:val="nil"/>
              <w:left w:val="nil"/>
              <w:bottom w:val="single" w:sz="8" w:space="0" w:color="000000"/>
              <w:right w:val="single" w:sz="8" w:space="0" w:color="auto"/>
            </w:tcBorders>
            <w:shd w:val="clear" w:color="auto" w:fill="FFFFFF"/>
            <w:vAlign w:val="center"/>
            <w:hideMark/>
          </w:tcPr>
          <w:p w14:paraId="34CCE89C"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1" w:type="dxa"/>
            <w:vMerge/>
            <w:tcBorders>
              <w:top w:val="nil"/>
              <w:left w:val="nil"/>
              <w:bottom w:val="single" w:sz="8" w:space="0" w:color="auto"/>
              <w:right w:val="single" w:sz="8" w:space="0" w:color="auto"/>
            </w:tcBorders>
            <w:shd w:val="clear" w:color="auto" w:fill="FFFFFF"/>
            <w:vAlign w:val="center"/>
            <w:hideMark/>
          </w:tcPr>
          <w:p w14:paraId="34048223"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0" w:type="dxa"/>
            <w:vMerge/>
            <w:tcBorders>
              <w:top w:val="nil"/>
              <w:left w:val="nil"/>
              <w:bottom w:val="single" w:sz="8" w:space="0" w:color="auto"/>
              <w:right w:val="single" w:sz="8" w:space="0" w:color="auto"/>
            </w:tcBorders>
            <w:shd w:val="clear" w:color="auto" w:fill="FFFFFF"/>
            <w:vAlign w:val="center"/>
            <w:hideMark/>
          </w:tcPr>
          <w:p w14:paraId="2C014DE9"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1" w:type="dxa"/>
            <w:vMerge/>
            <w:tcBorders>
              <w:top w:val="nil"/>
              <w:left w:val="nil"/>
              <w:bottom w:val="single" w:sz="8" w:space="0" w:color="auto"/>
              <w:right w:val="single" w:sz="8" w:space="0" w:color="auto"/>
            </w:tcBorders>
            <w:shd w:val="clear" w:color="auto" w:fill="FFFFFF"/>
            <w:vAlign w:val="center"/>
            <w:hideMark/>
          </w:tcPr>
          <w:p w14:paraId="4916AB47"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50" w:type="dxa"/>
            <w:vMerge/>
            <w:tcBorders>
              <w:top w:val="nil"/>
              <w:left w:val="nil"/>
              <w:bottom w:val="single" w:sz="8" w:space="0" w:color="000000"/>
              <w:right w:val="single" w:sz="8" w:space="0" w:color="auto"/>
            </w:tcBorders>
            <w:shd w:val="clear" w:color="auto" w:fill="FFFFFF"/>
            <w:vAlign w:val="center"/>
            <w:hideMark/>
          </w:tcPr>
          <w:p w14:paraId="05B58F26" w14:textId="77777777" w:rsidR="00D178BB" w:rsidRPr="00D178BB" w:rsidRDefault="00D178BB" w:rsidP="00D178BB">
            <w:pPr>
              <w:widowControl/>
              <w:jc w:val="left"/>
              <w:rPr>
                <w:rFonts w:ascii="微软雅黑" w:eastAsia="微软雅黑" w:hAnsi="微软雅黑" w:cs="宋体"/>
                <w:color w:val="000000"/>
                <w:kern w:val="0"/>
                <w:sz w:val="24"/>
                <w:szCs w:val="24"/>
              </w:rPr>
            </w:pPr>
          </w:p>
        </w:tc>
      </w:tr>
    </w:tbl>
    <w:p w14:paraId="238784A6" w14:textId="18445457" w:rsidR="004B2734" w:rsidRDefault="004B2734" w:rsidP="004B2734">
      <w:pPr>
        <w:rPr>
          <w:rFonts w:ascii="黑体" w:eastAsia="黑体" w:hAnsi="黑体"/>
          <w:color w:val="333333"/>
          <w:sz w:val="32"/>
          <w:szCs w:val="32"/>
        </w:rPr>
      </w:pPr>
    </w:p>
    <w:p w14:paraId="106443C8" w14:textId="77777777" w:rsidR="004B2734" w:rsidRDefault="004B2734">
      <w:pPr>
        <w:widowControl/>
        <w:jc w:val="left"/>
        <w:rPr>
          <w:rFonts w:ascii="黑体" w:eastAsia="黑体" w:hAnsi="黑体"/>
          <w:color w:val="333333"/>
          <w:sz w:val="32"/>
          <w:szCs w:val="32"/>
        </w:rPr>
      </w:pPr>
      <w:r>
        <w:rPr>
          <w:rFonts w:ascii="黑体" w:eastAsia="黑体" w:hAnsi="黑体"/>
          <w:color w:val="333333"/>
          <w:sz w:val="32"/>
          <w:szCs w:val="32"/>
        </w:rPr>
        <w:br w:type="page"/>
      </w:r>
    </w:p>
    <w:p w14:paraId="04AFCBAA" w14:textId="459295BE" w:rsidR="00D178BB" w:rsidRDefault="00D178BB" w:rsidP="00D178BB">
      <w:pPr>
        <w:pStyle w:val="1"/>
        <w:rPr>
          <w:rFonts w:ascii="黑体" w:eastAsia="黑体" w:hAnsi="黑体"/>
          <w:color w:val="333333"/>
          <w:sz w:val="32"/>
          <w:szCs w:val="32"/>
        </w:rPr>
      </w:pPr>
      <w:r>
        <w:rPr>
          <w:rFonts w:ascii="黑体" w:eastAsia="黑体" w:hAnsi="黑体" w:hint="eastAsia"/>
          <w:color w:val="333333"/>
          <w:sz w:val="32"/>
          <w:szCs w:val="32"/>
        </w:rPr>
        <w:lastRenderedPageBreak/>
        <w:t>十</w:t>
      </w:r>
      <w:r w:rsidRPr="00ED65C9">
        <w:rPr>
          <w:rFonts w:ascii="黑体" w:eastAsia="黑体" w:hAnsi="黑体" w:hint="eastAsia"/>
          <w:color w:val="333333"/>
          <w:sz w:val="32"/>
          <w:szCs w:val="32"/>
        </w:rPr>
        <w:t>、</w:t>
      </w:r>
      <w:r>
        <w:rPr>
          <w:rFonts w:ascii="黑体" w:eastAsia="黑体" w:hAnsi="黑体" w:hint="eastAsia"/>
          <w:color w:val="333333"/>
          <w:sz w:val="32"/>
          <w:szCs w:val="32"/>
        </w:rPr>
        <w:t>城乡规划</w:t>
      </w:r>
      <w:r w:rsidRPr="00CE4900">
        <w:rPr>
          <w:rFonts w:ascii="黑体" w:eastAsia="黑体" w:hAnsi="黑体" w:hint="eastAsia"/>
          <w:color w:val="333333"/>
          <w:sz w:val="32"/>
          <w:szCs w:val="32"/>
        </w:rPr>
        <w:t>领域基层政务公开标准目录</w:t>
      </w:r>
    </w:p>
    <w:tbl>
      <w:tblPr>
        <w:tblW w:w="14276" w:type="dxa"/>
        <w:tblInd w:w="-874" w:type="dxa"/>
        <w:shd w:val="clear" w:color="auto" w:fill="FFFFFF"/>
        <w:tblCellMar>
          <w:left w:w="0" w:type="dxa"/>
          <w:right w:w="0" w:type="dxa"/>
        </w:tblCellMar>
        <w:tblLook w:val="04A0" w:firstRow="1" w:lastRow="0" w:firstColumn="1" w:lastColumn="0" w:noHBand="0" w:noVBand="1"/>
      </w:tblPr>
      <w:tblGrid>
        <w:gridCol w:w="540"/>
        <w:gridCol w:w="720"/>
        <w:gridCol w:w="1080"/>
        <w:gridCol w:w="1800"/>
        <w:gridCol w:w="2160"/>
        <w:gridCol w:w="1440"/>
        <w:gridCol w:w="1080"/>
        <w:gridCol w:w="2652"/>
        <w:gridCol w:w="824"/>
        <w:gridCol w:w="709"/>
        <w:gridCol w:w="551"/>
        <w:gridCol w:w="720"/>
      </w:tblGrid>
      <w:tr w:rsidR="00D178BB" w:rsidRPr="00D178BB" w14:paraId="6E9FA14C" w14:textId="77777777" w:rsidTr="00D178BB">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63FAFB"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22"/>
              </w:rPr>
              <w:t>序号</w:t>
            </w:r>
          </w:p>
        </w:tc>
        <w:tc>
          <w:tcPr>
            <w:tcW w:w="18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A0535D"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公开事项</w:t>
            </w:r>
          </w:p>
        </w:tc>
        <w:tc>
          <w:tcPr>
            <w:tcW w:w="18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AAEB02"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公开内容（要素）</w:t>
            </w:r>
          </w:p>
        </w:tc>
        <w:tc>
          <w:tcPr>
            <w:tcW w:w="21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6657F"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公开依据</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094B4"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公开时限</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56F84"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公开主体</w:t>
            </w:r>
          </w:p>
        </w:tc>
        <w:tc>
          <w:tcPr>
            <w:tcW w:w="265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9408A6"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公开渠道和载体</w:t>
            </w:r>
          </w:p>
        </w:tc>
        <w:tc>
          <w:tcPr>
            <w:tcW w:w="153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C9F26"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公开对象</w:t>
            </w:r>
          </w:p>
        </w:tc>
        <w:tc>
          <w:tcPr>
            <w:tcW w:w="127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123C48"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公开方式</w:t>
            </w:r>
          </w:p>
        </w:tc>
      </w:tr>
      <w:tr w:rsidR="00D178BB" w:rsidRPr="00D178BB" w14:paraId="6899E5C8" w14:textId="77777777" w:rsidTr="00D178BB">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CFBC649"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2CB17"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一级事项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612D6"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8ED81A4"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A9371FB"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5887856"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F7D4007"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2652" w:type="dxa"/>
            <w:vMerge/>
            <w:tcBorders>
              <w:top w:val="single" w:sz="8" w:space="0" w:color="auto"/>
              <w:left w:val="nil"/>
              <w:bottom w:val="single" w:sz="8" w:space="0" w:color="auto"/>
              <w:right w:val="single" w:sz="8" w:space="0" w:color="auto"/>
            </w:tcBorders>
            <w:shd w:val="clear" w:color="auto" w:fill="FFFFFF"/>
            <w:vAlign w:val="center"/>
            <w:hideMark/>
          </w:tcPr>
          <w:p w14:paraId="730E1CA3"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DA015"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全社会</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34409"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特定群众</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75D13B"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主动</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8949C"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依申请公开</w:t>
            </w:r>
          </w:p>
        </w:tc>
      </w:tr>
      <w:tr w:rsidR="00D178BB" w:rsidRPr="00D178BB" w14:paraId="32C0CD04" w14:textId="77777777" w:rsidTr="00D178B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1123F0"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1</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9C98CF"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规划编制</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9F2952"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镇总体规划及同级的土地利用规划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010CD3" w14:textId="77777777" w:rsidR="00D178BB" w:rsidRPr="00D178BB" w:rsidRDefault="00D178BB" w:rsidP="00D178BB">
            <w:pPr>
              <w:widowControl/>
              <w:spacing w:line="24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规划批准文件、脱密后的文本及图纸等</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5D2EB"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《土地管理法》、《城乡规划法》、《政府信息公开条例》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895A29"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4BA19" w14:textId="4D1BF62C" w:rsidR="00D178BB" w:rsidRPr="00D178BB" w:rsidRDefault="006B16A9" w:rsidP="00D178BB">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43DCD"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p w14:paraId="3773D0E4"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21987C"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3CF33"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909EA3"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29526"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D178BB" w:rsidRPr="00D178BB" w14:paraId="4D1FC4BB" w14:textId="77777777" w:rsidTr="00D178BB">
        <w:trPr>
          <w:trHeight w:val="9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85CFD2"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14:paraId="0D827C11"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E444F"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镇详细规划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EF6404" w14:textId="77777777" w:rsidR="00D178BB" w:rsidRPr="00D178BB" w:rsidRDefault="00D178BB" w:rsidP="00D178BB">
            <w:pPr>
              <w:widowControl/>
              <w:spacing w:line="24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脱密后的文本及图表等</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DCB4B6"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《城乡规划法》、《政府信息公开条例》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D79FD"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0DD0E0" w14:textId="0D83641B" w:rsidR="00D178BB" w:rsidRPr="00D178BB" w:rsidRDefault="006B16A9" w:rsidP="00D178BB">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1305C7"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18C6B"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04B8A4"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C4844"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DD26A0"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D178BB" w:rsidRPr="00D178BB" w14:paraId="234142E4" w14:textId="77777777" w:rsidTr="00D178BB">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B1665"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3</w:t>
            </w:r>
          </w:p>
        </w:tc>
        <w:tc>
          <w:tcPr>
            <w:tcW w:w="0" w:type="auto"/>
            <w:vMerge/>
            <w:tcBorders>
              <w:top w:val="nil"/>
              <w:left w:val="nil"/>
              <w:bottom w:val="single" w:sz="8" w:space="0" w:color="auto"/>
              <w:right w:val="single" w:sz="8" w:space="0" w:color="auto"/>
            </w:tcBorders>
            <w:shd w:val="clear" w:color="auto" w:fill="FFFFFF"/>
            <w:vAlign w:val="center"/>
            <w:hideMark/>
          </w:tcPr>
          <w:p w14:paraId="48270013" w14:textId="77777777" w:rsidR="00D178BB" w:rsidRPr="00D178BB" w:rsidRDefault="00D178BB" w:rsidP="00D178BB">
            <w:pPr>
              <w:widowControl/>
              <w:jc w:val="left"/>
              <w:rPr>
                <w:rFonts w:ascii="微软雅黑" w:eastAsia="微软雅黑" w:hAnsi="微软雅黑" w:cs="宋体"/>
                <w:color w:val="000000"/>
                <w:kern w:val="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3ABB83"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部分村庄编制完成的村庄规划、村土地利用规划</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84591" w14:textId="77777777" w:rsidR="00D178BB" w:rsidRPr="00D178BB" w:rsidRDefault="00D178BB" w:rsidP="00D178BB">
            <w:pPr>
              <w:widowControl/>
              <w:spacing w:line="24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脱密后的文本及附图等</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18F44" w14:textId="77777777" w:rsidR="00D178BB" w:rsidRPr="00D178BB" w:rsidRDefault="00D178BB" w:rsidP="00D178BB">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《土地管理法》、《城乡规划法》、《政府信息公开条例》、《国土资源部关于有序开展村土地利用规划编制工作的指导意见》</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71D108"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6D1BFE" w14:textId="23684182" w:rsidR="00D178BB" w:rsidRPr="00D178BB" w:rsidRDefault="006B16A9" w:rsidP="00D178BB">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D78AF4" w14:textId="77777777" w:rsidR="00D178BB" w:rsidRPr="00D178BB" w:rsidRDefault="00D178BB" w:rsidP="00D178BB">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FAAEE0"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38125"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E4401"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93B2DB" w14:textId="77777777" w:rsidR="00D178BB" w:rsidRPr="00D178BB" w:rsidRDefault="00D178BB" w:rsidP="00D178BB">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bl>
    <w:p w14:paraId="2CC1801E" w14:textId="6F961F0C" w:rsidR="00D178BB" w:rsidRDefault="00D178BB" w:rsidP="00666622">
      <w:pPr>
        <w:rPr>
          <w:rFonts w:ascii="黑体" w:eastAsia="黑体" w:hAnsi="黑体" w:cs="宋体"/>
          <w:color w:val="333333"/>
          <w:kern w:val="36"/>
          <w:sz w:val="32"/>
          <w:szCs w:val="32"/>
        </w:rPr>
      </w:pPr>
    </w:p>
    <w:p w14:paraId="6D31F0EA" w14:textId="77777777" w:rsidR="00D178BB" w:rsidRDefault="00D178BB">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4596A779" w14:textId="425C2638" w:rsidR="00D178BB" w:rsidRDefault="00D178BB" w:rsidP="00D178BB">
      <w:pPr>
        <w:pStyle w:val="1"/>
        <w:rPr>
          <w:rFonts w:ascii="黑体" w:eastAsia="黑体" w:hAnsi="黑体"/>
          <w:color w:val="333333"/>
          <w:sz w:val="32"/>
          <w:szCs w:val="32"/>
        </w:rPr>
      </w:pPr>
      <w:r>
        <w:rPr>
          <w:rFonts w:ascii="黑体" w:eastAsia="黑体" w:hAnsi="黑体" w:hint="eastAsia"/>
          <w:color w:val="333333"/>
          <w:sz w:val="32"/>
          <w:szCs w:val="32"/>
        </w:rPr>
        <w:lastRenderedPageBreak/>
        <w:t>十一</w:t>
      </w:r>
      <w:r w:rsidRPr="00ED65C9">
        <w:rPr>
          <w:rFonts w:ascii="黑体" w:eastAsia="黑体" w:hAnsi="黑体" w:hint="eastAsia"/>
          <w:color w:val="333333"/>
          <w:sz w:val="32"/>
          <w:szCs w:val="32"/>
        </w:rPr>
        <w:t>、</w:t>
      </w:r>
      <w:r w:rsidR="00F2100E">
        <w:rPr>
          <w:rFonts w:ascii="黑体" w:eastAsia="黑体" w:hAnsi="黑体" w:hint="eastAsia"/>
          <w:color w:val="333333"/>
          <w:sz w:val="32"/>
          <w:szCs w:val="32"/>
        </w:rPr>
        <w:t>农村集体土地征收</w:t>
      </w:r>
      <w:r w:rsidRPr="00CE4900">
        <w:rPr>
          <w:rFonts w:ascii="黑体" w:eastAsia="黑体" w:hAnsi="黑体" w:hint="eastAsia"/>
          <w:color w:val="333333"/>
          <w:sz w:val="32"/>
          <w:szCs w:val="32"/>
        </w:rPr>
        <w:t>基层政务公开标准目录</w:t>
      </w:r>
    </w:p>
    <w:tbl>
      <w:tblPr>
        <w:tblW w:w="0" w:type="dxa"/>
        <w:shd w:val="clear" w:color="auto" w:fill="FFFFFF"/>
        <w:tblCellMar>
          <w:left w:w="0" w:type="dxa"/>
          <w:right w:w="0" w:type="dxa"/>
        </w:tblCellMar>
        <w:tblLook w:val="04A0" w:firstRow="1" w:lastRow="0" w:firstColumn="1" w:lastColumn="0" w:noHBand="0" w:noVBand="1"/>
      </w:tblPr>
      <w:tblGrid>
        <w:gridCol w:w="540"/>
        <w:gridCol w:w="718"/>
        <w:gridCol w:w="718"/>
        <w:gridCol w:w="2703"/>
        <w:gridCol w:w="1257"/>
        <w:gridCol w:w="1971"/>
        <w:gridCol w:w="1613"/>
        <w:gridCol w:w="1779"/>
        <w:gridCol w:w="553"/>
        <w:gridCol w:w="872"/>
        <w:gridCol w:w="550"/>
        <w:gridCol w:w="718"/>
      </w:tblGrid>
      <w:tr w:rsidR="00F2100E" w:rsidRPr="00F2100E" w14:paraId="301D5028" w14:textId="77777777" w:rsidTr="00F2100E">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BA645"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序号</w:t>
            </w:r>
          </w:p>
        </w:tc>
        <w:tc>
          <w:tcPr>
            <w:tcW w:w="14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683EE"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公开事项</w:t>
            </w:r>
          </w:p>
        </w:tc>
        <w:tc>
          <w:tcPr>
            <w:tcW w:w="271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0FF349"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公开内容（要素）</w:t>
            </w:r>
          </w:p>
        </w:tc>
        <w:tc>
          <w:tcPr>
            <w:tcW w:w="1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52FB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公开依据</w:t>
            </w:r>
          </w:p>
        </w:tc>
        <w:tc>
          <w:tcPr>
            <w:tcW w:w="19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3F3B8"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公开时限</w:t>
            </w:r>
          </w:p>
        </w:tc>
        <w:tc>
          <w:tcPr>
            <w:tcW w:w="16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199FE8"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公开主体</w:t>
            </w:r>
          </w:p>
        </w:tc>
        <w:tc>
          <w:tcPr>
            <w:tcW w:w="178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83463"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公开渠道和载体</w:t>
            </w:r>
          </w:p>
        </w:tc>
        <w:tc>
          <w:tcPr>
            <w:tcW w:w="142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9EA12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公开对象</w:t>
            </w:r>
          </w:p>
        </w:tc>
        <w:tc>
          <w:tcPr>
            <w:tcW w:w="127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8C07C"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公开方式</w:t>
            </w:r>
          </w:p>
        </w:tc>
      </w:tr>
      <w:tr w:rsidR="00F2100E" w:rsidRPr="00F2100E" w14:paraId="628323CC" w14:textId="77777777" w:rsidTr="00F2100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F98D2B7"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89B8F"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一级事项</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4982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ADD52BA"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BB8582"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FFDA132"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01DD441"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3649A55"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164C0"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全社会</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030A98"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特定群众</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BA31D2"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主动</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1645DE"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黑体" w:eastAsia="黑体" w:hAnsi="黑体" w:cs="宋体" w:hint="eastAsia"/>
                <w:color w:val="000000"/>
                <w:kern w:val="0"/>
                <w:sz w:val="22"/>
              </w:rPr>
              <w:t>依申请公开</w:t>
            </w:r>
          </w:p>
        </w:tc>
      </w:tr>
      <w:tr w:rsidR="00F2100E" w:rsidRPr="00F2100E" w14:paraId="3F7C5D26" w14:textId="77777777" w:rsidTr="00F2100E">
        <w:trPr>
          <w:trHeight w:val="1836"/>
        </w:trPr>
        <w:tc>
          <w:tcPr>
            <w:tcW w:w="5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13441"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E9813"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征地前期准备</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5CF169"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拟征收土地告知</w:t>
            </w:r>
          </w:p>
        </w:tc>
        <w:tc>
          <w:tcPr>
            <w:tcW w:w="271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A62130"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3F252"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《国务院关于深化改革严格土地管理的决定》</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84235C"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在实地启动拟征收土地工作时，在村公示栏公开。</w:t>
            </w:r>
          </w:p>
        </w:tc>
        <w:tc>
          <w:tcPr>
            <w:tcW w:w="16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4D45A7" w14:textId="0192BDE9" w:rsidR="00F2100E" w:rsidRPr="00F2100E" w:rsidRDefault="006B16A9" w:rsidP="00F2100E">
            <w:pPr>
              <w:widowControl/>
              <w:spacing w:line="24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7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61193"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p w14:paraId="4F8D229F"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r w:rsidRPr="00F2100E">
              <w:rPr>
                <w:rFonts w:ascii="仿宋_GB2312" w:eastAsia="仿宋_GB2312" w:hAnsi="微软雅黑" w:cs="宋体" w:hint="eastAsia"/>
                <w:color w:val="000000"/>
                <w:kern w:val="0"/>
                <w:sz w:val="18"/>
                <w:szCs w:val="18"/>
              </w:rPr>
              <w:t>   </w:t>
            </w:r>
          </w:p>
          <w:p w14:paraId="74760F04"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p>
          <w:p w14:paraId="702B03D0"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3E2A0A"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DF95A1"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√面向拟征收土地所在地的村集体成员</w:t>
            </w:r>
          </w:p>
        </w:tc>
        <w:tc>
          <w:tcPr>
            <w:tcW w:w="5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7C0CB7"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00B069" w14:textId="77777777" w:rsidR="00F2100E" w:rsidRPr="00F2100E" w:rsidRDefault="00F2100E" w:rsidP="00F2100E">
            <w:pPr>
              <w:widowControl/>
              <w:spacing w:line="24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r>
      <w:tr w:rsidR="00F2100E" w:rsidRPr="00F2100E" w14:paraId="23336FA0" w14:textId="77777777" w:rsidTr="00F2100E">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0E4CB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3CA15D53"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585FB0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FFB955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019C9F4C"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97C9AC"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收到征地批准文件之日起10个工作日内，在政府网站、征地信息公开平台公开。</w:t>
            </w:r>
          </w:p>
        </w:tc>
        <w:tc>
          <w:tcPr>
            <w:tcW w:w="0" w:type="auto"/>
            <w:vMerge/>
            <w:tcBorders>
              <w:top w:val="nil"/>
              <w:left w:val="nil"/>
              <w:bottom w:val="single" w:sz="8" w:space="0" w:color="auto"/>
              <w:right w:val="single" w:sz="8" w:space="0" w:color="auto"/>
            </w:tcBorders>
            <w:shd w:val="clear" w:color="auto" w:fill="FFFFFF"/>
            <w:vAlign w:val="center"/>
            <w:hideMark/>
          </w:tcPr>
          <w:p w14:paraId="0A20CBFE"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73E7BB5"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C9D95"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613E7"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14:paraId="7EC65649"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9E938C4" w14:textId="77777777" w:rsidR="00F2100E" w:rsidRPr="00F2100E" w:rsidRDefault="00F2100E" w:rsidP="00F2100E">
            <w:pPr>
              <w:widowControl/>
              <w:jc w:val="left"/>
              <w:rPr>
                <w:rFonts w:ascii="微软雅黑" w:eastAsia="微软雅黑" w:hAnsi="微软雅黑" w:cs="宋体"/>
                <w:color w:val="000000"/>
                <w:kern w:val="0"/>
                <w:sz w:val="24"/>
                <w:szCs w:val="24"/>
              </w:rPr>
            </w:pPr>
          </w:p>
        </w:tc>
      </w:tr>
      <w:tr w:rsidR="00F2100E" w:rsidRPr="00F2100E" w14:paraId="7F1F3D30" w14:textId="77777777" w:rsidTr="00F2100E">
        <w:tc>
          <w:tcPr>
            <w:tcW w:w="5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4E1E5A"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EF1246"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征地前期准备</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9CEE62" w14:textId="77777777" w:rsidR="00F2100E" w:rsidRPr="00F2100E" w:rsidRDefault="00F2100E" w:rsidP="00F2100E">
            <w:pPr>
              <w:widowControl/>
              <w:spacing w:line="32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拟征收土地现状调查</w:t>
            </w:r>
          </w:p>
        </w:tc>
        <w:tc>
          <w:tcPr>
            <w:tcW w:w="271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1EF1B"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拟征收土地现状调查结果按规定确认后，调查结果予以公开。</w:t>
            </w:r>
          </w:p>
          <w:p w14:paraId="10EEBFEB"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1.征收土地勘测调查表；</w:t>
            </w:r>
          </w:p>
          <w:p w14:paraId="32455D6F"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2.地上附着物和青苗调查登记表；</w:t>
            </w:r>
          </w:p>
          <w:p w14:paraId="2A1E349B"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〔*土地勘测定界图件（涉及国家秘密的项目除外；图件应按有</w:t>
            </w:r>
            <w:r w:rsidRPr="00F2100E">
              <w:rPr>
                <w:rFonts w:ascii="仿宋_GB2312" w:eastAsia="仿宋_GB2312" w:hAnsi="微软雅黑" w:cs="宋体" w:hint="eastAsia"/>
                <w:color w:val="000000"/>
                <w:kern w:val="0"/>
                <w:sz w:val="18"/>
                <w:szCs w:val="18"/>
              </w:rPr>
              <w:lastRenderedPageBreak/>
              <w:t>关法律法规规定予以技术处理）〕。</w:t>
            </w:r>
          </w:p>
          <w:p w14:paraId="63D4EA82"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357303"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lastRenderedPageBreak/>
              <w:t>《土地管理法》、《国务院关于深化改革严格土地管理的决定》</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8A289B"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拟征收土地现状调查结束后5个工作日内，在村公示栏公开。</w:t>
            </w:r>
          </w:p>
        </w:tc>
        <w:tc>
          <w:tcPr>
            <w:tcW w:w="16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44BF84" w14:textId="20F0492E" w:rsidR="00F2100E" w:rsidRPr="00F2100E" w:rsidRDefault="006B16A9" w:rsidP="00F2100E">
            <w:pPr>
              <w:widowControl/>
              <w:spacing w:line="24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7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3F283"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p w14:paraId="752B50F8"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r w:rsidRPr="00F2100E">
              <w:rPr>
                <w:rFonts w:ascii="仿宋_GB2312" w:eastAsia="仿宋_GB2312" w:hAnsi="微软雅黑" w:cs="宋体" w:hint="eastAsia"/>
                <w:color w:val="000000"/>
                <w:kern w:val="0"/>
                <w:sz w:val="18"/>
                <w:szCs w:val="18"/>
              </w:rPr>
              <w:t>   </w:t>
            </w:r>
          </w:p>
          <w:p w14:paraId="19CE41F1" w14:textId="77777777" w:rsidR="00F2100E" w:rsidRPr="00F2100E" w:rsidRDefault="00F2100E" w:rsidP="00F2100E">
            <w:pPr>
              <w:widowControl/>
              <w:spacing w:after="240"/>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47A2B"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8F7F4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√面向拟征收土地所在地的村集体成员</w:t>
            </w:r>
          </w:p>
        </w:tc>
        <w:tc>
          <w:tcPr>
            <w:tcW w:w="5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121DA8"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089A95"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r>
      <w:tr w:rsidR="00F2100E" w:rsidRPr="00F2100E" w14:paraId="3643F47A" w14:textId="77777777" w:rsidTr="00F2100E">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7B4C53"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12C0FF3"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26CCA9A"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2A529F2"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5470500"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97B3E8" w14:textId="77777777" w:rsidR="00F2100E" w:rsidRPr="00F2100E" w:rsidRDefault="00F2100E" w:rsidP="00F2100E">
            <w:pPr>
              <w:widowControl/>
              <w:spacing w:line="24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w:t>
            </w:r>
            <w:r w:rsidRPr="00F2100E">
              <w:rPr>
                <w:rFonts w:ascii="仿宋_GB2312" w:eastAsia="仿宋_GB2312" w:hAnsi="微软雅黑" w:cs="宋体" w:hint="eastAsia"/>
                <w:color w:val="000000"/>
                <w:kern w:val="0"/>
                <w:sz w:val="18"/>
                <w:szCs w:val="18"/>
              </w:rPr>
              <w:lastRenderedPageBreak/>
              <w:t>日起10个工作日内，在政府网站、征地信息公开平台公开。</w:t>
            </w:r>
          </w:p>
        </w:tc>
        <w:tc>
          <w:tcPr>
            <w:tcW w:w="0" w:type="auto"/>
            <w:vMerge/>
            <w:tcBorders>
              <w:top w:val="nil"/>
              <w:left w:val="nil"/>
              <w:bottom w:val="single" w:sz="8" w:space="0" w:color="auto"/>
              <w:right w:val="single" w:sz="8" w:space="0" w:color="auto"/>
            </w:tcBorders>
            <w:shd w:val="clear" w:color="auto" w:fill="FFFFFF"/>
            <w:vAlign w:val="center"/>
            <w:hideMark/>
          </w:tcPr>
          <w:p w14:paraId="76DD9C20"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EBB777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2727B"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ED49D"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14:paraId="353F7582"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5E8BDA56" w14:textId="77777777" w:rsidR="00F2100E" w:rsidRPr="00F2100E" w:rsidRDefault="00F2100E" w:rsidP="00F2100E">
            <w:pPr>
              <w:widowControl/>
              <w:jc w:val="left"/>
              <w:rPr>
                <w:rFonts w:ascii="微软雅黑" w:eastAsia="微软雅黑" w:hAnsi="微软雅黑" w:cs="宋体"/>
                <w:color w:val="000000"/>
                <w:kern w:val="0"/>
                <w:sz w:val="24"/>
                <w:szCs w:val="24"/>
              </w:rPr>
            </w:pPr>
          </w:p>
        </w:tc>
      </w:tr>
      <w:tr w:rsidR="00F2100E" w:rsidRPr="00F2100E" w14:paraId="168DF6D1" w14:textId="77777777" w:rsidTr="00F2100E">
        <w:tc>
          <w:tcPr>
            <w:tcW w:w="54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6C0FD"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3</w:t>
            </w:r>
          </w:p>
        </w:tc>
        <w:tc>
          <w:tcPr>
            <w:tcW w:w="0" w:type="auto"/>
            <w:vMerge/>
            <w:tcBorders>
              <w:top w:val="nil"/>
              <w:left w:val="nil"/>
              <w:bottom w:val="single" w:sz="8" w:space="0" w:color="auto"/>
              <w:right w:val="single" w:sz="8" w:space="0" w:color="auto"/>
            </w:tcBorders>
            <w:shd w:val="clear" w:color="auto" w:fill="FFFFFF"/>
            <w:vAlign w:val="center"/>
            <w:hideMark/>
          </w:tcPr>
          <w:p w14:paraId="66268D7D"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0EDD9B"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拟征地听证</w:t>
            </w:r>
          </w:p>
        </w:tc>
        <w:tc>
          <w:tcPr>
            <w:tcW w:w="271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58846A"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征地前期工作中依申请开展听证工作的，听证结果予以公开。按拟征收土地告知确定的时间制作《听证通知书》；按《听证通知书》规定的时间组织听证；实施听证的，公开听证相关材料。</w:t>
            </w:r>
          </w:p>
          <w:p w14:paraId="2FDC88C9"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1.《听证通知书》；</w:t>
            </w:r>
          </w:p>
          <w:p w14:paraId="3A785C4A"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2.听证处理意见；</w:t>
            </w:r>
          </w:p>
          <w:p w14:paraId="3679517C"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〔*听证笔录有关资料〕。</w:t>
            </w:r>
          </w:p>
        </w:tc>
        <w:tc>
          <w:tcPr>
            <w:tcW w:w="12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37CA47"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《国土资源听证规定》、《国土资源部办公厅关于进一步做好市县征地信息公开工作有关问题的通知》</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57E387"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①《听证通知书》应在组织听证7个工作日前予以公开；②其他听证公开内容在拟征地听证工作结束后5个工作日内在村公示栏公开。</w:t>
            </w:r>
          </w:p>
        </w:tc>
        <w:tc>
          <w:tcPr>
            <w:tcW w:w="16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C094CC" w14:textId="1510F7F0" w:rsidR="00F2100E" w:rsidRPr="00F2100E" w:rsidRDefault="006B16A9" w:rsidP="00F2100E">
            <w:pPr>
              <w:widowControl/>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78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193F62"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p w14:paraId="7EA1744E"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r w:rsidRPr="00F2100E">
              <w:rPr>
                <w:rFonts w:ascii="仿宋_GB2312" w:eastAsia="仿宋_GB2312" w:hAnsi="微软雅黑" w:cs="宋体" w:hint="eastAsia"/>
                <w:color w:val="000000"/>
                <w:kern w:val="0"/>
                <w:sz w:val="18"/>
                <w:szCs w:val="18"/>
              </w:rPr>
              <w:t>   </w:t>
            </w:r>
          </w:p>
          <w:p w14:paraId="12F7CF26" w14:textId="77777777" w:rsidR="00F2100E" w:rsidRPr="00F2100E" w:rsidRDefault="00F2100E" w:rsidP="00F2100E">
            <w:pPr>
              <w:widowControl/>
              <w:spacing w:after="240"/>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28D31"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F66F7"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√面向拟征收土地所在地的村集体成员</w:t>
            </w:r>
          </w:p>
        </w:tc>
        <w:tc>
          <w:tcPr>
            <w:tcW w:w="5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9E0D95"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7C1712"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r>
      <w:tr w:rsidR="00F2100E" w:rsidRPr="00F2100E" w14:paraId="4C6DF90A" w14:textId="77777777" w:rsidTr="00F2100E">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F426B4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21A0A84"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0C121245"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C5389E7"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1BDE3C89"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C5108A"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收到征地批准文件之日起10个工作日内，在政府网站、征地信息公开平台公开。</w:t>
            </w:r>
          </w:p>
        </w:tc>
        <w:tc>
          <w:tcPr>
            <w:tcW w:w="0" w:type="auto"/>
            <w:vMerge/>
            <w:tcBorders>
              <w:top w:val="nil"/>
              <w:left w:val="nil"/>
              <w:bottom w:val="single" w:sz="8" w:space="0" w:color="auto"/>
              <w:right w:val="single" w:sz="8" w:space="0" w:color="auto"/>
            </w:tcBorders>
            <w:shd w:val="clear" w:color="auto" w:fill="FFFFFF"/>
            <w:vAlign w:val="center"/>
            <w:hideMark/>
          </w:tcPr>
          <w:p w14:paraId="1E183D86"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2FD0AC8"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370F9"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61E3E4"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0" w:type="auto"/>
            <w:vMerge/>
            <w:tcBorders>
              <w:top w:val="nil"/>
              <w:left w:val="nil"/>
              <w:bottom w:val="single" w:sz="8" w:space="0" w:color="auto"/>
              <w:right w:val="single" w:sz="8" w:space="0" w:color="auto"/>
            </w:tcBorders>
            <w:shd w:val="clear" w:color="auto" w:fill="FFFFFF"/>
            <w:vAlign w:val="center"/>
            <w:hideMark/>
          </w:tcPr>
          <w:p w14:paraId="2D7056BB" w14:textId="77777777" w:rsidR="00F2100E" w:rsidRPr="00F2100E" w:rsidRDefault="00F2100E" w:rsidP="00F2100E">
            <w:pPr>
              <w:widowControl/>
              <w:jc w:val="left"/>
              <w:rPr>
                <w:rFonts w:ascii="微软雅黑" w:eastAsia="微软雅黑" w:hAnsi="微软雅黑" w:cs="宋体"/>
                <w:color w:val="000000"/>
                <w:kern w:val="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49BC008D" w14:textId="77777777" w:rsidR="00F2100E" w:rsidRPr="00F2100E" w:rsidRDefault="00F2100E" w:rsidP="00F2100E">
            <w:pPr>
              <w:widowControl/>
              <w:jc w:val="left"/>
              <w:rPr>
                <w:rFonts w:ascii="微软雅黑" w:eastAsia="微软雅黑" w:hAnsi="微软雅黑" w:cs="宋体"/>
                <w:color w:val="000000"/>
                <w:kern w:val="0"/>
                <w:sz w:val="24"/>
                <w:szCs w:val="24"/>
              </w:rPr>
            </w:pPr>
          </w:p>
        </w:tc>
      </w:tr>
      <w:tr w:rsidR="00F2100E" w:rsidRPr="00F2100E" w14:paraId="5C7F2B62" w14:textId="77777777" w:rsidTr="00F210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7C9FA" w14:textId="77777777" w:rsidR="00F2100E" w:rsidRPr="00F2100E" w:rsidRDefault="00F2100E" w:rsidP="00F2100E">
            <w:pPr>
              <w:widowControl/>
              <w:spacing w:line="32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4</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C5164"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征地审查报批</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B2D71"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征地批准文件</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AFFCB"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有权一级人民政府批准用地的批复文件、地方人民政府转发批复文件应予以公开。</w:t>
            </w:r>
          </w:p>
          <w:p w14:paraId="75A41457"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1.国务院批准用地批复文件（指用地由国务院批准）；</w:t>
            </w:r>
          </w:p>
          <w:p w14:paraId="32AD48B7"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2.省级人民政府批准用地批复文件（指用地由省级人民政府批准）；</w:t>
            </w:r>
          </w:p>
          <w:p w14:paraId="3CCB58BE"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3.国务院批准城市用地后省级人民政府审核同意实施方案文件；</w:t>
            </w:r>
          </w:p>
          <w:p w14:paraId="601836B5"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lastRenderedPageBreak/>
              <w:t>4.地方人民政府转发用地批复文件；</w:t>
            </w:r>
          </w:p>
          <w:p w14:paraId="1BF794C0"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5.其他用地批准文件。</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1238CF"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lastRenderedPageBreak/>
              <w:t>《土地管理法》、《政府信息公开条例》</w:t>
            </w:r>
          </w:p>
          <w:p w14:paraId="4A1A135F"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609DD"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收到征地批准文件之日起10个工作日内公开。</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9541C6" w14:textId="10102D2C" w:rsidR="00F2100E" w:rsidRPr="00F2100E" w:rsidRDefault="006B16A9" w:rsidP="00F2100E">
            <w:pPr>
              <w:widowControl/>
              <w:spacing w:line="26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8FE47"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p>
          <w:p w14:paraId="2F0FD039"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r w:rsidRPr="00F2100E">
              <w:rPr>
                <w:rFonts w:ascii="仿宋_GB2312" w:eastAsia="仿宋_GB2312" w:hAnsi="微软雅黑" w:cs="宋体" w:hint="eastAsia"/>
                <w:color w:val="000000"/>
                <w:kern w:val="0"/>
                <w:sz w:val="18"/>
                <w:szCs w:val="18"/>
              </w:rPr>
              <w:t>     </w:t>
            </w:r>
          </w:p>
          <w:p w14:paraId="0CB3D9E0"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A1E92"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33A9B9"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2DA27"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77C9A3"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r>
      <w:tr w:rsidR="00F2100E" w:rsidRPr="00F2100E" w14:paraId="2A869121" w14:textId="77777777" w:rsidTr="00F210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B03F26"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5</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3418A"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征地组织实施</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A60F77"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征收土地公告</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C3B3E"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根据用地批复文件，县（市、区）人民政府拟定征收土地公告并予以公开。</w:t>
            </w:r>
          </w:p>
          <w:p w14:paraId="6C69B2C1"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1.征地批准机关、批准文号、批准时间和批准用途；</w:t>
            </w:r>
          </w:p>
          <w:p w14:paraId="2DFB9245"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2.被征收土地的所有权人、位置、地类、面积；</w:t>
            </w:r>
          </w:p>
          <w:p w14:paraId="27273A28"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3.征地补偿标准、农业人口安置方式、社会保障途径等；</w:t>
            </w:r>
          </w:p>
          <w:p w14:paraId="26EEE940"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4.办理征地补偿登记的期限、地点和要求；</w:t>
            </w:r>
          </w:p>
          <w:p w14:paraId="3676F220"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5.救济途径。</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33801B"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《土地管理法》、《征收土地公告办法》</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6546A"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收到征地批准文件之日起10个工作日内公开。</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A140BA" w14:textId="70FAFFD8" w:rsidR="00F2100E" w:rsidRPr="00F2100E" w:rsidRDefault="006B16A9" w:rsidP="00F2100E">
            <w:pPr>
              <w:widowControl/>
              <w:spacing w:line="26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CC75C"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▲政府网站</w:t>
            </w:r>
          </w:p>
          <w:p w14:paraId="58B8D934"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▲征地信息公开平台</w:t>
            </w:r>
            <w:r w:rsidRPr="00F2100E">
              <w:rPr>
                <w:rFonts w:ascii="仿宋_GB2312" w:eastAsia="仿宋_GB2312" w:hAnsi="微软雅黑" w:cs="宋体" w:hint="eastAsia"/>
                <w:color w:val="000000"/>
                <w:kern w:val="0"/>
                <w:sz w:val="18"/>
                <w:szCs w:val="18"/>
              </w:rPr>
              <w:t>     </w:t>
            </w:r>
          </w:p>
          <w:p w14:paraId="4671965A" w14:textId="77777777" w:rsidR="00F2100E" w:rsidRPr="00F2100E" w:rsidRDefault="00F2100E" w:rsidP="00F2100E">
            <w:pPr>
              <w:widowControl/>
              <w:spacing w:line="26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A1DB35"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6331EE"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7F61B5"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44C79" w14:textId="77777777" w:rsidR="00F2100E" w:rsidRPr="00F2100E" w:rsidRDefault="00F2100E" w:rsidP="00F2100E">
            <w:pPr>
              <w:widowControl/>
              <w:spacing w:line="30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r>
      <w:tr w:rsidR="00F2100E" w:rsidRPr="00F2100E" w14:paraId="01D9668F" w14:textId="77777777" w:rsidTr="00F2100E">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A6A4C"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6</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4C87C6"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征地组织实施</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01B089" w14:textId="77777777" w:rsidR="00F2100E" w:rsidRPr="00F2100E" w:rsidRDefault="00F2100E" w:rsidP="00F2100E">
            <w:pPr>
              <w:widowControl/>
              <w:spacing w:line="320" w:lineRule="atLeast"/>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征地补偿登记</w:t>
            </w:r>
          </w:p>
        </w:tc>
        <w:tc>
          <w:tcPr>
            <w:tcW w:w="27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E707B"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征地补偿登记汇总表。</w:t>
            </w:r>
          </w:p>
          <w:p w14:paraId="608DEA0F"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〔*征地补偿登记前置与征收土地现状调查合并进行的，在前置环节一并公开〕。</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93750" w14:textId="77777777" w:rsidR="00F2100E" w:rsidRPr="00F2100E" w:rsidRDefault="00F2100E" w:rsidP="00F2100E">
            <w:pPr>
              <w:widowControl/>
              <w:spacing w:line="32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《土地管理法》、《政府信息公开条例》</w:t>
            </w:r>
          </w:p>
        </w:tc>
        <w:tc>
          <w:tcPr>
            <w:tcW w:w="1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ABC72F" w14:textId="77777777" w:rsidR="00F2100E" w:rsidRPr="00F2100E" w:rsidRDefault="00F2100E" w:rsidP="00F2100E">
            <w:pPr>
              <w:widowControl/>
              <w:spacing w:line="320" w:lineRule="atLeast"/>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征地补偿登记结束后5个工作日内公开。公示结束后，转为依申请公开。</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054F15" w14:textId="79C5C26B" w:rsidR="00F2100E" w:rsidRPr="00F2100E" w:rsidRDefault="006B16A9" w:rsidP="00F2100E">
            <w:pPr>
              <w:widowControl/>
              <w:spacing w:line="26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B7BFE1" w14:textId="77777777" w:rsidR="00F2100E" w:rsidRPr="00F2100E" w:rsidRDefault="00F2100E" w:rsidP="00F2100E">
            <w:pPr>
              <w:widowControl/>
              <w:jc w:val="left"/>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■社区/企事业单位/村公示栏（电子屏）</w:t>
            </w:r>
          </w:p>
        </w:tc>
        <w:tc>
          <w:tcPr>
            <w:tcW w:w="5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49001D"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964F99"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√拟征收土地所在地的村集体成员</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86C1C"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D84B9C" w14:textId="77777777" w:rsidR="00F2100E" w:rsidRPr="00F2100E" w:rsidRDefault="00F2100E" w:rsidP="00F2100E">
            <w:pPr>
              <w:widowControl/>
              <w:jc w:val="center"/>
              <w:rPr>
                <w:rFonts w:ascii="微软雅黑" w:eastAsia="微软雅黑" w:hAnsi="微软雅黑" w:cs="宋体"/>
                <w:color w:val="000000"/>
                <w:kern w:val="0"/>
                <w:sz w:val="24"/>
                <w:szCs w:val="24"/>
              </w:rPr>
            </w:pPr>
            <w:r w:rsidRPr="00F2100E">
              <w:rPr>
                <w:rFonts w:ascii="仿宋_GB2312" w:eastAsia="仿宋_GB2312" w:hAnsi="微软雅黑" w:cs="宋体" w:hint="eastAsia"/>
                <w:color w:val="000000"/>
                <w:kern w:val="0"/>
                <w:sz w:val="18"/>
                <w:szCs w:val="18"/>
              </w:rPr>
              <w:t>√</w:t>
            </w:r>
          </w:p>
        </w:tc>
      </w:tr>
    </w:tbl>
    <w:p w14:paraId="096E82A1" w14:textId="3367ABAC" w:rsidR="0010707F" w:rsidRDefault="0010707F" w:rsidP="00666622">
      <w:pPr>
        <w:rPr>
          <w:rFonts w:ascii="黑体" w:eastAsia="黑体" w:hAnsi="黑体" w:cs="宋体"/>
          <w:color w:val="333333"/>
          <w:kern w:val="36"/>
          <w:sz w:val="32"/>
          <w:szCs w:val="32"/>
        </w:rPr>
      </w:pPr>
    </w:p>
    <w:p w14:paraId="2B31A46D" w14:textId="77777777" w:rsidR="0010707F" w:rsidRDefault="0010707F">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78ED356E" w14:textId="489B7212" w:rsidR="0010707F" w:rsidRDefault="0010707F" w:rsidP="0010707F">
      <w:pPr>
        <w:pStyle w:val="1"/>
        <w:rPr>
          <w:rFonts w:ascii="黑体" w:eastAsia="黑体" w:hAnsi="黑体"/>
          <w:color w:val="333333"/>
          <w:sz w:val="32"/>
          <w:szCs w:val="32"/>
        </w:rPr>
      </w:pPr>
      <w:r>
        <w:rPr>
          <w:rFonts w:ascii="黑体" w:eastAsia="黑体" w:hAnsi="黑体" w:hint="eastAsia"/>
          <w:color w:val="333333"/>
          <w:sz w:val="32"/>
          <w:szCs w:val="32"/>
        </w:rPr>
        <w:lastRenderedPageBreak/>
        <w:t>十二</w:t>
      </w:r>
      <w:r w:rsidRPr="00ED65C9">
        <w:rPr>
          <w:rFonts w:ascii="黑体" w:eastAsia="黑体" w:hAnsi="黑体" w:hint="eastAsia"/>
          <w:color w:val="333333"/>
          <w:sz w:val="32"/>
          <w:szCs w:val="32"/>
        </w:rPr>
        <w:t>、</w:t>
      </w:r>
      <w:r>
        <w:rPr>
          <w:rFonts w:ascii="黑体" w:eastAsia="黑体" w:hAnsi="黑体" w:hint="eastAsia"/>
          <w:color w:val="333333"/>
          <w:sz w:val="32"/>
          <w:szCs w:val="32"/>
        </w:rPr>
        <w:t>生态环境领域</w:t>
      </w:r>
      <w:r w:rsidRPr="00CE4900">
        <w:rPr>
          <w:rFonts w:ascii="黑体" w:eastAsia="黑体" w:hAnsi="黑体" w:hint="eastAsia"/>
          <w:color w:val="333333"/>
          <w:sz w:val="32"/>
          <w:szCs w:val="32"/>
        </w:rPr>
        <w:t>基层政务公开标准目录</w:t>
      </w:r>
    </w:p>
    <w:tbl>
      <w:tblPr>
        <w:tblW w:w="14276" w:type="dxa"/>
        <w:tblInd w:w="-874" w:type="dxa"/>
        <w:shd w:val="clear" w:color="auto" w:fill="FFFFFF"/>
        <w:tblCellMar>
          <w:left w:w="0" w:type="dxa"/>
          <w:right w:w="0" w:type="dxa"/>
        </w:tblCellMar>
        <w:tblLook w:val="04A0" w:firstRow="1" w:lastRow="0" w:firstColumn="1" w:lastColumn="0" w:noHBand="0" w:noVBand="1"/>
      </w:tblPr>
      <w:tblGrid>
        <w:gridCol w:w="540"/>
        <w:gridCol w:w="720"/>
        <w:gridCol w:w="1080"/>
        <w:gridCol w:w="1800"/>
        <w:gridCol w:w="2160"/>
        <w:gridCol w:w="1440"/>
        <w:gridCol w:w="1080"/>
        <w:gridCol w:w="2652"/>
        <w:gridCol w:w="824"/>
        <w:gridCol w:w="709"/>
        <w:gridCol w:w="551"/>
        <w:gridCol w:w="720"/>
      </w:tblGrid>
      <w:tr w:rsidR="0010707F" w:rsidRPr="00D178BB" w14:paraId="3F16F1FB" w14:textId="77777777" w:rsidTr="00271171">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EFF72"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22"/>
              </w:rPr>
              <w:t>序号</w:t>
            </w:r>
          </w:p>
        </w:tc>
        <w:tc>
          <w:tcPr>
            <w:tcW w:w="18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A9CE5"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公开事项</w:t>
            </w:r>
          </w:p>
        </w:tc>
        <w:tc>
          <w:tcPr>
            <w:tcW w:w="18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91C6EB"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公开内容（要素）</w:t>
            </w:r>
          </w:p>
        </w:tc>
        <w:tc>
          <w:tcPr>
            <w:tcW w:w="21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91B62"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公开依据</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C5BBC"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公开时限</w:t>
            </w:r>
          </w:p>
        </w:tc>
        <w:tc>
          <w:tcPr>
            <w:tcW w:w="10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83308"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公开主体</w:t>
            </w:r>
          </w:p>
        </w:tc>
        <w:tc>
          <w:tcPr>
            <w:tcW w:w="265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1A9DF0"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公开渠道和载体</w:t>
            </w:r>
          </w:p>
        </w:tc>
        <w:tc>
          <w:tcPr>
            <w:tcW w:w="153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29C678"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公开对象</w:t>
            </w:r>
          </w:p>
        </w:tc>
        <w:tc>
          <w:tcPr>
            <w:tcW w:w="127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FD1F8"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公开方式</w:t>
            </w:r>
          </w:p>
        </w:tc>
      </w:tr>
      <w:tr w:rsidR="0010707F" w:rsidRPr="00D178BB" w14:paraId="18623B23" w14:textId="77777777" w:rsidTr="0027117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E4E10AF"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2F5FF"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一级事项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040B2E"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72DD1DB"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3D898FF"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7251B1"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B4D23C"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2652" w:type="dxa"/>
            <w:vMerge/>
            <w:tcBorders>
              <w:top w:val="single" w:sz="8" w:space="0" w:color="auto"/>
              <w:left w:val="nil"/>
              <w:bottom w:val="single" w:sz="8" w:space="0" w:color="auto"/>
              <w:right w:val="single" w:sz="8" w:space="0" w:color="auto"/>
            </w:tcBorders>
            <w:shd w:val="clear" w:color="auto" w:fill="FFFFFF"/>
            <w:vAlign w:val="center"/>
            <w:hideMark/>
          </w:tcPr>
          <w:p w14:paraId="4EF226F5"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CD52B5"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全社会</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AAB17"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特定群众</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B27A2E"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主动</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06150C"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依申请公开</w:t>
            </w:r>
          </w:p>
        </w:tc>
      </w:tr>
      <w:tr w:rsidR="0010707F" w:rsidRPr="00D178BB" w14:paraId="5EE4EF70" w14:textId="77777777" w:rsidTr="00271171">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37606"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1</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38285" w14:textId="445A7065" w:rsidR="0010707F" w:rsidRPr="00D178BB" w:rsidRDefault="0010707F" w:rsidP="0010707F">
            <w:pPr>
              <w:widowControl/>
              <w:spacing w:line="260" w:lineRule="atLeast"/>
              <w:jc w:val="left"/>
              <w:rPr>
                <w:rFonts w:ascii="仿宋_GB2312" w:eastAsia="仿宋_GB2312" w:hAnsi="微软雅黑" w:cs="宋体"/>
                <w:color w:val="000000"/>
                <w:kern w:val="0"/>
                <w:sz w:val="18"/>
                <w:szCs w:val="18"/>
              </w:rPr>
            </w:pPr>
            <w:r w:rsidRPr="0010707F">
              <w:rPr>
                <w:rFonts w:ascii="仿宋_GB2312" w:eastAsia="仿宋_GB2312" w:hAnsi="微软雅黑" w:cs="宋体" w:hint="eastAsia"/>
                <w:color w:val="000000"/>
                <w:kern w:val="0"/>
                <w:sz w:val="18"/>
                <w:szCs w:val="18"/>
              </w:rPr>
              <w:t>公共服务事项</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306F4" w14:textId="518B5AA2"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生态建设</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E81ED" w14:textId="13D1BFA3" w:rsidR="0010707F" w:rsidRPr="00D178BB" w:rsidRDefault="0010707F" w:rsidP="00271171">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生态乡镇、生态村、生态示范户创建情况；生态文明建设示范区和“绿水青山就是金山银山”实践创新基地创建情况；农村环境综合整治情况。</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FB3F48" w14:textId="33394888" w:rsidR="0010707F" w:rsidRPr="00D178BB" w:rsidRDefault="0010707F" w:rsidP="00271171">
            <w:pPr>
              <w:widowControl/>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《政府信息公开条例》、《关于全面推进政务公开工作的意见》、《开展基层政务公开标准化规范化试点工作方案》</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7935C"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9D00F8" w14:textId="1F2C192C" w:rsidR="0010707F" w:rsidRPr="00D178BB" w:rsidRDefault="006B16A9" w:rsidP="00271171">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3B0E0C" w14:textId="77777777"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p w14:paraId="3396C80A" w14:textId="77777777"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84EDC4"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A252A5"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4940A3"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165A2"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0707F" w:rsidRPr="00D178BB" w14:paraId="551FB552" w14:textId="77777777" w:rsidTr="00271171">
        <w:trPr>
          <w:trHeight w:val="90"/>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271A2"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14:paraId="318E1471"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2FC8E" w14:textId="4B267AF9"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生态环境保护政策与业务咨询</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8FB4B2" w14:textId="5E045F97" w:rsidR="0010707F" w:rsidRPr="00D178BB" w:rsidRDefault="0010707F" w:rsidP="00271171">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生态环境保护政策与业务咨询答复函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3D3B9" w14:textId="68093DB8"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《环境保护法》、《政府信息公开条例》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AE4FDA"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3A2A8C" w14:textId="7D600026" w:rsidR="0010707F" w:rsidRPr="00D178BB" w:rsidRDefault="006B16A9" w:rsidP="00271171">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7F1A38"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DBCA0"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9F747"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F03EA0"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9F662D"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0707F" w:rsidRPr="00D178BB" w14:paraId="44CC4769" w14:textId="77777777" w:rsidTr="00271171">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7BF6FC"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3</w:t>
            </w:r>
          </w:p>
        </w:tc>
        <w:tc>
          <w:tcPr>
            <w:tcW w:w="0" w:type="auto"/>
            <w:vMerge/>
            <w:tcBorders>
              <w:top w:val="nil"/>
              <w:left w:val="nil"/>
              <w:bottom w:val="single" w:sz="8" w:space="0" w:color="auto"/>
              <w:right w:val="single" w:sz="8" w:space="0" w:color="auto"/>
            </w:tcBorders>
            <w:shd w:val="clear" w:color="auto" w:fill="FFFFFF"/>
            <w:vAlign w:val="center"/>
            <w:hideMark/>
          </w:tcPr>
          <w:p w14:paraId="7ABF0679" w14:textId="77777777" w:rsidR="0010707F" w:rsidRPr="00D178BB" w:rsidRDefault="0010707F" w:rsidP="00271171">
            <w:pPr>
              <w:widowControl/>
              <w:jc w:val="left"/>
              <w:rPr>
                <w:rFonts w:ascii="微软雅黑" w:eastAsia="微软雅黑" w:hAnsi="微软雅黑" w:cs="宋体"/>
                <w:color w:val="000000"/>
                <w:kern w:val="0"/>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684380" w14:textId="5F4C62E1"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生态环境主题活动组织情况</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23C92" w14:textId="1445F1CA" w:rsidR="0010707F" w:rsidRPr="00D178BB" w:rsidRDefault="0010707F" w:rsidP="00271171">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环保公众开放活动通知、活动开展情况；参观环境宣传教育基地活动开展情况；在公共场所开展</w:t>
            </w:r>
            <w:r>
              <w:rPr>
                <w:rFonts w:ascii="仿宋_GB2312" w:eastAsia="仿宋_GB2312" w:hint="eastAsia"/>
                <w:color w:val="000000"/>
                <w:sz w:val="18"/>
                <w:szCs w:val="18"/>
                <w:shd w:val="clear" w:color="auto" w:fill="FFFFFF"/>
              </w:rPr>
              <w:lastRenderedPageBreak/>
              <w:t>环境保护宣传教育活动通知、活动开展情况；六五环境日、全国低碳日等主题宣传活动通知、活动开展情况；开展生态、环保类教育培训活动通知、活动开展情况</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0A9A49" w14:textId="776875C7" w:rsidR="0010707F" w:rsidRPr="00D178BB" w:rsidRDefault="0010707F" w:rsidP="00271171">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lastRenderedPageBreak/>
              <w:t>《环境保护法》、《政府信息公开条例》</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CDB611"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E71F6" w14:textId="05BB1E76" w:rsidR="0010707F" w:rsidRPr="00D178BB" w:rsidRDefault="006B16A9" w:rsidP="00271171">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69E4A" w14:textId="77777777" w:rsidR="0010707F" w:rsidRPr="00D178BB" w:rsidRDefault="0010707F" w:rsidP="00271171">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3785D"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CD6ED0"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0F209"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F22041" w14:textId="77777777" w:rsidR="0010707F" w:rsidRPr="00D178BB" w:rsidRDefault="0010707F" w:rsidP="00271171">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bl>
    <w:p w14:paraId="0C2AFEFB" w14:textId="6A61E82D" w:rsidR="004B2734" w:rsidRDefault="004B2734" w:rsidP="004B2734">
      <w:pPr>
        <w:rPr>
          <w:rFonts w:ascii="黑体" w:eastAsia="黑体" w:hAnsi="黑体"/>
          <w:color w:val="333333"/>
          <w:sz w:val="32"/>
          <w:szCs w:val="32"/>
        </w:rPr>
      </w:pPr>
    </w:p>
    <w:p w14:paraId="4914F82A" w14:textId="77777777" w:rsidR="004B2734" w:rsidRDefault="004B2734">
      <w:pPr>
        <w:widowControl/>
        <w:jc w:val="left"/>
        <w:rPr>
          <w:rFonts w:ascii="黑体" w:eastAsia="黑体" w:hAnsi="黑体"/>
          <w:color w:val="333333"/>
          <w:sz w:val="32"/>
          <w:szCs w:val="32"/>
        </w:rPr>
      </w:pPr>
      <w:r>
        <w:rPr>
          <w:rFonts w:ascii="黑体" w:eastAsia="黑体" w:hAnsi="黑体"/>
          <w:color w:val="333333"/>
          <w:sz w:val="32"/>
          <w:szCs w:val="32"/>
        </w:rPr>
        <w:br w:type="page"/>
      </w:r>
    </w:p>
    <w:p w14:paraId="7A880F0C" w14:textId="4A17BFEF" w:rsidR="003A5E9B" w:rsidRDefault="003A5E9B" w:rsidP="003A5E9B">
      <w:pPr>
        <w:pStyle w:val="1"/>
        <w:rPr>
          <w:rFonts w:ascii="黑体" w:eastAsia="黑体" w:hAnsi="黑体"/>
          <w:color w:val="333333"/>
          <w:sz w:val="32"/>
          <w:szCs w:val="32"/>
        </w:rPr>
      </w:pPr>
      <w:r>
        <w:rPr>
          <w:rFonts w:ascii="黑体" w:eastAsia="黑体" w:hAnsi="黑体" w:hint="eastAsia"/>
          <w:color w:val="333333"/>
          <w:sz w:val="32"/>
          <w:szCs w:val="32"/>
        </w:rPr>
        <w:lastRenderedPageBreak/>
        <w:t>十三</w:t>
      </w:r>
      <w:r w:rsidRPr="00ED65C9">
        <w:rPr>
          <w:rFonts w:ascii="黑体" w:eastAsia="黑体" w:hAnsi="黑体" w:hint="eastAsia"/>
          <w:color w:val="333333"/>
          <w:sz w:val="32"/>
          <w:szCs w:val="32"/>
        </w:rPr>
        <w:t>、</w:t>
      </w:r>
      <w:r>
        <w:rPr>
          <w:rFonts w:ascii="黑体" w:eastAsia="黑体" w:hAnsi="黑体" w:hint="eastAsia"/>
          <w:color w:val="333333"/>
          <w:sz w:val="32"/>
          <w:szCs w:val="32"/>
        </w:rPr>
        <w:t>保障性住房领域</w:t>
      </w:r>
      <w:r w:rsidRPr="00CE4900">
        <w:rPr>
          <w:rFonts w:ascii="黑体" w:eastAsia="黑体" w:hAnsi="黑体" w:hint="eastAsia"/>
          <w:color w:val="333333"/>
          <w:sz w:val="32"/>
          <w:szCs w:val="32"/>
        </w:rPr>
        <w:t>基层政务公开标准目录</w:t>
      </w:r>
    </w:p>
    <w:p w14:paraId="7B5B9CD7" w14:textId="77777777" w:rsidR="003A5E9B" w:rsidRPr="003A5E9B" w:rsidRDefault="003A5E9B" w:rsidP="003A5E9B">
      <w:pPr>
        <w:widowControl/>
        <w:ind w:firstLine="640"/>
        <w:jc w:val="left"/>
        <w:rPr>
          <w:rFonts w:ascii="微软雅黑" w:eastAsia="微软雅黑" w:hAnsi="微软雅黑" w:cs="宋体"/>
          <w:color w:val="000000"/>
          <w:kern w:val="0"/>
          <w:sz w:val="24"/>
          <w:szCs w:val="24"/>
        </w:rPr>
      </w:pPr>
      <w:r w:rsidRPr="003A5E9B">
        <w:rPr>
          <w:rFonts w:ascii="仿宋_GB2312" w:eastAsia="仿宋_GB2312" w:hAnsi="微软雅黑" w:cs="宋体" w:hint="eastAsia"/>
          <w:color w:val="000000"/>
          <w:kern w:val="0"/>
          <w:sz w:val="32"/>
          <w:szCs w:val="32"/>
        </w:rPr>
        <w:t>乡镇级政府没有该项职能，不涉及保障性住房领域，因此未编制相关目录。</w:t>
      </w:r>
    </w:p>
    <w:p w14:paraId="049CCDD5" w14:textId="77777777" w:rsidR="003A5E9B" w:rsidRPr="003A5E9B" w:rsidRDefault="003A5E9B" w:rsidP="003A5E9B">
      <w:pPr>
        <w:widowControl/>
        <w:ind w:firstLine="640"/>
        <w:jc w:val="left"/>
        <w:rPr>
          <w:rFonts w:ascii="微软雅黑" w:eastAsia="微软雅黑" w:hAnsi="微软雅黑" w:cs="宋体"/>
          <w:color w:val="000000"/>
          <w:kern w:val="0"/>
          <w:sz w:val="24"/>
          <w:szCs w:val="24"/>
        </w:rPr>
      </w:pPr>
      <w:r w:rsidRPr="003A5E9B">
        <w:rPr>
          <w:rFonts w:ascii="仿宋_GB2312" w:eastAsia="仿宋_GB2312" w:hAnsi="微软雅黑" w:cs="宋体" w:hint="eastAsia"/>
          <w:color w:val="000000"/>
          <w:kern w:val="0"/>
          <w:sz w:val="32"/>
          <w:szCs w:val="32"/>
        </w:rPr>
        <w:t>特此说明。</w:t>
      </w:r>
    </w:p>
    <w:p w14:paraId="3AC76D28" w14:textId="0E91233F" w:rsidR="003A5E9B" w:rsidRDefault="003A5E9B">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5C7669C6" w14:textId="53771A8B" w:rsidR="003A5E9B" w:rsidRDefault="003A5E9B" w:rsidP="003A5E9B">
      <w:pPr>
        <w:pStyle w:val="1"/>
        <w:rPr>
          <w:rFonts w:ascii="黑体" w:eastAsia="黑体" w:hAnsi="黑体"/>
          <w:color w:val="333333"/>
          <w:sz w:val="32"/>
          <w:szCs w:val="32"/>
        </w:rPr>
      </w:pPr>
      <w:r>
        <w:rPr>
          <w:rFonts w:ascii="黑体" w:eastAsia="黑体" w:hAnsi="黑体" w:hint="eastAsia"/>
          <w:color w:val="333333"/>
          <w:sz w:val="32"/>
          <w:szCs w:val="32"/>
        </w:rPr>
        <w:lastRenderedPageBreak/>
        <w:t>十四</w:t>
      </w:r>
      <w:r w:rsidRPr="00ED65C9">
        <w:rPr>
          <w:rFonts w:ascii="黑体" w:eastAsia="黑体" w:hAnsi="黑体" w:hint="eastAsia"/>
          <w:color w:val="333333"/>
          <w:sz w:val="32"/>
          <w:szCs w:val="32"/>
        </w:rPr>
        <w:t>、</w:t>
      </w:r>
      <w:r>
        <w:rPr>
          <w:rFonts w:ascii="黑体" w:eastAsia="黑体" w:hAnsi="黑体" w:hint="eastAsia"/>
          <w:color w:val="333333"/>
          <w:sz w:val="32"/>
          <w:szCs w:val="32"/>
        </w:rPr>
        <w:t>国有土地房屋征收与补偿领域</w:t>
      </w:r>
      <w:r w:rsidRPr="00CE4900">
        <w:rPr>
          <w:rFonts w:ascii="黑体" w:eastAsia="黑体" w:hAnsi="黑体" w:hint="eastAsia"/>
          <w:color w:val="333333"/>
          <w:sz w:val="32"/>
          <w:szCs w:val="32"/>
        </w:rPr>
        <w:t>基层政务公开标准目录</w:t>
      </w:r>
    </w:p>
    <w:p w14:paraId="0B61E740" w14:textId="77777777" w:rsidR="003A5E9B" w:rsidRPr="003A5E9B" w:rsidRDefault="003A5E9B" w:rsidP="003A5E9B">
      <w:pPr>
        <w:widowControl/>
        <w:ind w:firstLine="640"/>
        <w:jc w:val="left"/>
        <w:rPr>
          <w:rFonts w:ascii="微软雅黑" w:eastAsia="微软雅黑" w:hAnsi="微软雅黑" w:cs="宋体"/>
          <w:color w:val="000000"/>
          <w:kern w:val="0"/>
          <w:sz w:val="24"/>
          <w:szCs w:val="24"/>
        </w:rPr>
      </w:pPr>
      <w:r w:rsidRPr="003A5E9B">
        <w:rPr>
          <w:rFonts w:ascii="仿宋_GB2312" w:eastAsia="仿宋_GB2312" w:hAnsi="微软雅黑" w:cs="宋体" w:hint="eastAsia"/>
          <w:color w:val="000000"/>
          <w:kern w:val="0"/>
          <w:sz w:val="32"/>
          <w:szCs w:val="32"/>
        </w:rPr>
        <w:t>乡镇级政府没有该项职能，不涉及国有土地上房屋征收与补偿领域，因此未编制相关目录。</w:t>
      </w:r>
    </w:p>
    <w:p w14:paraId="45F140F8" w14:textId="77777777" w:rsidR="003A5E9B" w:rsidRPr="003A5E9B" w:rsidRDefault="003A5E9B" w:rsidP="003A5E9B">
      <w:pPr>
        <w:widowControl/>
        <w:ind w:firstLine="640"/>
        <w:jc w:val="left"/>
        <w:rPr>
          <w:rFonts w:ascii="微软雅黑" w:eastAsia="微软雅黑" w:hAnsi="微软雅黑" w:cs="宋体"/>
          <w:color w:val="000000"/>
          <w:kern w:val="0"/>
          <w:sz w:val="24"/>
          <w:szCs w:val="24"/>
        </w:rPr>
      </w:pPr>
      <w:r w:rsidRPr="003A5E9B">
        <w:rPr>
          <w:rFonts w:ascii="仿宋_GB2312" w:eastAsia="仿宋_GB2312" w:hAnsi="微软雅黑" w:cs="宋体" w:hint="eastAsia"/>
          <w:color w:val="000000"/>
          <w:kern w:val="0"/>
          <w:sz w:val="32"/>
          <w:szCs w:val="32"/>
        </w:rPr>
        <w:t>特此说明。</w:t>
      </w:r>
    </w:p>
    <w:p w14:paraId="7101EA92" w14:textId="535635D6" w:rsidR="003A5E9B" w:rsidRDefault="003A5E9B">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281D6F6A" w14:textId="066DC5CC" w:rsidR="003A5E9B" w:rsidRDefault="003A5E9B" w:rsidP="003A5E9B">
      <w:pPr>
        <w:pStyle w:val="1"/>
        <w:rPr>
          <w:rFonts w:ascii="黑体" w:eastAsia="黑体" w:hAnsi="黑体"/>
          <w:color w:val="333333"/>
          <w:sz w:val="32"/>
          <w:szCs w:val="32"/>
        </w:rPr>
      </w:pPr>
      <w:r>
        <w:rPr>
          <w:rFonts w:ascii="黑体" w:eastAsia="黑体" w:hAnsi="黑体" w:hint="eastAsia"/>
          <w:color w:val="333333"/>
          <w:sz w:val="32"/>
          <w:szCs w:val="32"/>
        </w:rPr>
        <w:lastRenderedPageBreak/>
        <w:t>十五</w:t>
      </w:r>
      <w:r w:rsidRPr="00ED65C9">
        <w:rPr>
          <w:rFonts w:ascii="黑体" w:eastAsia="黑体" w:hAnsi="黑体" w:hint="eastAsia"/>
          <w:color w:val="333333"/>
          <w:sz w:val="32"/>
          <w:szCs w:val="32"/>
        </w:rPr>
        <w:t>、</w:t>
      </w:r>
      <w:r>
        <w:rPr>
          <w:rFonts w:ascii="黑体" w:eastAsia="黑体" w:hAnsi="黑体" w:hint="eastAsia"/>
          <w:color w:val="333333"/>
          <w:sz w:val="32"/>
          <w:szCs w:val="32"/>
        </w:rPr>
        <w:t>农村危房改造领域</w:t>
      </w:r>
      <w:r w:rsidRPr="00CE4900">
        <w:rPr>
          <w:rFonts w:ascii="黑体" w:eastAsia="黑体" w:hAnsi="黑体" w:hint="eastAsia"/>
          <w:color w:val="333333"/>
          <w:sz w:val="32"/>
          <w:szCs w:val="32"/>
        </w:rPr>
        <w:t>基层政务公开标准目录</w:t>
      </w:r>
    </w:p>
    <w:tbl>
      <w:tblPr>
        <w:tblW w:w="1485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758"/>
        <w:gridCol w:w="1276"/>
        <w:gridCol w:w="1320"/>
        <w:gridCol w:w="1580"/>
        <w:gridCol w:w="2262"/>
        <w:gridCol w:w="1417"/>
        <w:gridCol w:w="1134"/>
        <w:gridCol w:w="1276"/>
        <w:gridCol w:w="1134"/>
        <w:gridCol w:w="851"/>
        <w:gridCol w:w="850"/>
        <w:gridCol w:w="992"/>
      </w:tblGrid>
      <w:tr w:rsidR="003A5E9B" w:rsidRPr="004B2734" w14:paraId="41C68953" w14:textId="77777777" w:rsidTr="003A5E9B">
        <w:trPr>
          <w:trHeight w:val="619"/>
          <w:tblHeader/>
        </w:trPr>
        <w:tc>
          <w:tcPr>
            <w:tcW w:w="75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6C5D3A"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序</w:t>
            </w:r>
          </w:p>
          <w:p w14:paraId="73416C55"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号</w:t>
            </w:r>
          </w:p>
        </w:tc>
        <w:tc>
          <w:tcPr>
            <w:tcW w:w="259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5F92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公开事项</w:t>
            </w:r>
          </w:p>
        </w:tc>
        <w:tc>
          <w:tcPr>
            <w:tcW w:w="158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944C2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公开内容</w:t>
            </w:r>
          </w:p>
        </w:tc>
        <w:tc>
          <w:tcPr>
            <w:tcW w:w="226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3B0940"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公开依据</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DED13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公开时限</w:t>
            </w:r>
          </w:p>
        </w:tc>
        <w:tc>
          <w:tcPr>
            <w:tcW w:w="11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0CF335"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公开主体</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DB3C5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公开渠道和载体</w:t>
            </w:r>
          </w:p>
        </w:tc>
        <w:tc>
          <w:tcPr>
            <w:tcW w:w="198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A72B8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公开对象</w:t>
            </w:r>
          </w:p>
        </w:tc>
        <w:tc>
          <w:tcPr>
            <w:tcW w:w="184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3DA3E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公开方式</w:t>
            </w:r>
          </w:p>
        </w:tc>
      </w:tr>
      <w:tr w:rsidR="003A5E9B" w:rsidRPr="004B2734" w14:paraId="05886C51" w14:textId="77777777" w:rsidTr="003A5E9B">
        <w:trPr>
          <w:trHeight w:val="499"/>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8F00E7"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229043"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一级事项</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5150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03D02F"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2262" w:type="dxa"/>
            <w:vMerge/>
            <w:tcBorders>
              <w:top w:val="single" w:sz="8" w:space="0" w:color="auto"/>
              <w:left w:val="nil"/>
              <w:bottom w:val="single" w:sz="8" w:space="0" w:color="auto"/>
              <w:right w:val="single" w:sz="8" w:space="0" w:color="auto"/>
            </w:tcBorders>
            <w:shd w:val="clear" w:color="auto" w:fill="FFFFFF"/>
            <w:vAlign w:val="center"/>
            <w:hideMark/>
          </w:tcPr>
          <w:p w14:paraId="4956687A"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12F2DC27"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14:paraId="09F470C1"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14:paraId="01965284"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8407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全社会</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EA72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特定群众</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6004F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主动</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AC8573"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黑体" w:eastAsia="黑体" w:hAnsi="黑体" w:cs="宋体" w:hint="eastAsia"/>
                <w:color w:val="333333"/>
                <w:kern w:val="0"/>
                <w:sz w:val="18"/>
                <w:szCs w:val="18"/>
              </w:rPr>
              <w:t>依申请公开</w:t>
            </w:r>
          </w:p>
        </w:tc>
      </w:tr>
      <w:tr w:rsidR="003A5E9B" w:rsidRPr="004B2734" w14:paraId="62E9BAB3" w14:textId="77777777" w:rsidTr="003A5E9B">
        <w:trPr>
          <w:trHeight w:val="1200"/>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0033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1</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79349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计划实施</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E47C1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任务分配</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7997B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及时公开农村危房改造补助农户名单</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BEDA3F"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C7595C"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名单确定后20个工作日内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BBFA49" w14:textId="013B6D10" w:rsidR="003A5E9B" w:rsidRPr="004B2734" w:rsidRDefault="006B16A9" w:rsidP="003A5E9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D9084"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E1B8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12E26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83A95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050DA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1A0BA237" w14:textId="77777777" w:rsidTr="003A5E9B">
        <w:trPr>
          <w:trHeight w:val="702"/>
        </w:trPr>
        <w:tc>
          <w:tcPr>
            <w:tcW w:w="75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C489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2</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6A4B8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条件与标准</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F94F8"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农村危房等级评定标准</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62A04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农村危房等级评定相关标准</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C51E9"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000000"/>
                <w:kern w:val="0"/>
                <w:sz w:val="18"/>
                <w:szCs w:val="18"/>
              </w:rPr>
              <w:t>《中华人民共和国预算法》</w:t>
            </w:r>
            <w:r w:rsidRPr="004B2734">
              <w:rPr>
                <w:rFonts w:ascii="仿宋_GB2312" w:eastAsia="仿宋_GB2312" w:hAnsi="微软雅黑" w:cs="宋体" w:hint="eastAsia"/>
                <w:color w:val="000000"/>
                <w:kern w:val="0"/>
                <w:sz w:val="18"/>
                <w:szCs w:val="18"/>
              </w:rPr>
              <w:br/>
              <w:t>《政府信息公开条例》</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CF2A70"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9BFFE1" w14:textId="58DB8200" w:rsidR="003A5E9B" w:rsidRPr="004B2734" w:rsidRDefault="006B16A9" w:rsidP="003A5E9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B4118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09FF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D5846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45035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9DE29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02F8FDCF" w14:textId="77777777" w:rsidTr="003A5E9B">
        <w:trPr>
          <w:trHeight w:val="79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B5AD127"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76168F58"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61C6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农村危房改造对象申请条件</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FD6C5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农村危房改造农户申请条件</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34C2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财政部关于印发农村危房改造脱贫攻坚三年行动方案的通知》</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C831A"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3E529D" w14:textId="2B776D37" w:rsidR="003A5E9B" w:rsidRPr="004B2734" w:rsidRDefault="006B16A9" w:rsidP="003A5E9B">
            <w:pPr>
              <w:widowControl/>
              <w:jc w:val="center"/>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F42687"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6EC8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5D991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6E63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AA42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703988F4" w14:textId="77777777" w:rsidTr="003A5E9B">
        <w:trPr>
          <w:trHeight w:val="103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52DAF2A"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4A5A43E"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9AC20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农村危房改造资金补助标准</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1268C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农村危房改造资金补助标准</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4A52CB"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56E79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FEC43A" w14:textId="2F529E6F" w:rsidR="003A5E9B" w:rsidRPr="004B2734" w:rsidRDefault="006B16A9"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ABD1D"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F5C56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38971"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DC7949"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5B91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0D3522F0" w14:textId="77777777" w:rsidTr="003A5E9B">
        <w:trPr>
          <w:trHeight w:val="79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A47F94A"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66338770"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DFC1A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农村危房改造竣工合格标准</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622E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农村危房改造竣工验收要求</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6BB75"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财政部关于印发农村危房改造脱贫攻坚三年行动方案的通知》</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25DC8"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24992D" w14:textId="59936685" w:rsidR="003A5E9B" w:rsidRPr="004B2734" w:rsidRDefault="006B16A9"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50CD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993F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CEC6C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AD45F0"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1137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279FC213" w14:textId="77777777" w:rsidTr="003A5E9B">
        <w:trPr>
          <w:trHeight w:val="1002"/>
        </w:trPr>
        <w:tc>
          <w:tcPr>
            <w:tcW w:w="75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A0F1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3</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14D7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对象认定</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5372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危改户认定程序</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11AF1B"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农村危房改造申请程序</w:t>
            </w:r>
          </w:p>
        </w:tc>
        <w:tc>
          <w:tcPr>
            <w:tcW w:w="2262"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67773D9"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《住房城乡建设部 财政部 国务院扶贫办关于加强和完善建档立卡贫困户等重点对象农村危房改造若干问题的通知》等</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A45240"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F45C5C" w14:textId="17B12BCE" w:rsidR="003A5E9B" w:rsidRPr="004B2734" w:rsidRDefault="006B16A9"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87F99B"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7F946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6C751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D45550"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D997C2"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255880B1" w14:textId="77777777" w:rsidTr="003A5E9B">
        <w:trPr>
          <w:trHeight w:val="60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6E50927"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14:paraId="0B9CE421"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879F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认定结果</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9CBB00"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认定结果</w:t>
            </w:r>
          </w:p>
        </w:tc>
        <w:tc>
          <w:tcPr>
            <w:tcW w:w="2262" w:type="dxa"/>
            <w:vMerge/>
            <w:tcBorders>
              <w:top w:val="nil"/>
              <w:left w:val="nil"/>
              <w:bottom w:val="single" w:sz="8" w:space="0" w:color="000000"/>
              <w:right w:val="single" w:sz="8" w:space="0" w:color="auto"/>
            </w:tcBorders>
            <w:shd w:val="clear" w:color="auto" w:fill="FFFFFF"/>
            <w:vAlign w:val="center"/>
            <w:hideMark/>
          </w:tcPr>
          <w:p w14:paraId="20BEAB8B" w14:textId="77777777" w:rsidR="003A5E9B" w:rsidRPr="004B2734" w:rsidRDefault="003A5E9B" w:rsidP="003A5E9B">
            <w:pPr>
              <w:widowControl/>
              <w:jc w:val="left"/>
              <w:rPr>
                <w:rFonts w:ascii="微软雅黑" w:eastAsia="微软雅黑" w:hAnsi="微软雅黑" w:cs="宋体"/>
                <w:color w:val="000000"/>
                <w:kern w:val="0"/>
                <w:sz w:val="18"/>
                <w:szCs w:val="18"/>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C7C458"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C43D70" w14:textId="6FD40051" w:rsidR="003A5E9B" w:rsidRPr="004B2734" w:rsidRDefault="006B16A9"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75A085"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9BD5F3"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B97A1"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A4D8DA"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1FE31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21845D5F" w14:textId="77777777" w:rsidTr="003A5E9B">
        <w:trPr>
          <w:trHeight w:val="1002"/>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DBFC5"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4</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2CE9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决策部署</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7D6C5F"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决策部署落实情况</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364C9"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决策部署落实情况等</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E38A0"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《中共中央办公厅国务院办公厅印发〈关于全面推进政务公开工作的意见〉的通知》</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F4883"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DA322" w14:textId="7B693426" w:rsidR="003A5E9B" w:rsidRPr="004B2734" w:rsidRDefault="006B16A9"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F80527"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EA6CAD"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581BF1"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34A00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BFE3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r w:rsidR="003A5E9B" w:rsidRPr="004B2734" w14:paraId="4CA12251" w14:textId="77777777" w:rsidTr="003A5E9B">
        <w:trPr>
          <w:trHeight w:val="799"/>
        </w:trPr>
        <w:tc>
          <w:tcPr>
            <w:tcW w:w="7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FED3B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0DC569"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年度任务实施</w:t>
            </w:r>
          </w:p>
        </w:tc>
        <w:tc>
          <w:tcPr>
            <w:tcW w:w="1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5B3F8E"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年度任务执行情况</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A238CC"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年度工作完成情况等</w:t>
            </w:r>
          </w:p>
        </w:tc>
        <w:tc>
          <w:tcPr>
            <w:tcW w:w="2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69E105"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《国务院办公厅印发〈关于全面推进政务公开工作的意见〉实施细则的通知》</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A60C6"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信息形成之日起20个工作日内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8F4B65" w14:textId="13E2C0D2" w:rsidR="003A5E9B" w:rsidRPr="004B2734" w:rsidRDefault="006B16A9" w:rsidP="003A5E9B">
            <w:pPr>
              <w:widowControl/>
              <w:jc w:val="left"/>
              <w:rPr>
                <w:rFonts w:ascii="微软雅黑" w:eastAsia="微软雅黑" w:hAnsi="微软雅黑" w:cs="宋体"/>
                <w:color w:val="000000"/>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C35C2" w14:textId="77777777" w:rsidR="003A5E9B" w:rsidRPr="004B2734" w:rsidRDefault="003A5E9B" w:rsidP="003A5E9B">
            <w:pPr>
              <w:widowControl/>
              <w:jc w:val="left"/>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■政府网站</w:t>
            </w:r>
            <w:r w:rsidRPr="004B2734">
              <w:rPr>
                <w:rFonts w:ascii="仿宋_GB2312" w:eastAsia="仿宋_GB2312" w:hAnsi="微软雅黑" w:cs="宋体" w:hint="eastAsia"/>
                <w:color w:val="333333"/>
                <w:kern w:val="0"/>
                <w:sz w:val="18"/>
                <w:szCs w:val="18"/>
              </w:rPr>
              <w:br/>
              <w:t>■公开查阅点</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74C09"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CD927"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36584"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6A4336" w14:textId="77777777" w:rsidR="003A5E9B" w:rsidRPr="004B2734" w:rsidRDefault="003A5E9B" w:rsidP="003A5E9B">
            <w:pPr>
              <w:widowControl/>
              <w:jc w:val="center"/>
              <w:rPr>
                <w:rFonts w:ascii="微软雅黑" w:eastAsia="微软雅黑" w:hAnsi="微软雅黑" w:cs="宋体"/>
                <w:color w:val="000000"/>
                <w:kern w:val="0"/>
                <w:sz w:val="18"/>
                <w:szCs w:val="18"/>
              </w:rPr>
            </w:pPr>
            <w:r w:rsidRPr="004B2734">
              <w:rPr>
                <w:rFonts w:ascii="仿宋_GB2312" w:eastAsia="仿宋_GB2312" w:hAnsi="微软雅黑" w:cs="宋体" w:hint="eastAsia"/>
                <w:color w:val="333333"/>
                <w:kern w:val="0"/>
                <w:sz w:val="18"/>
                <w:szCs w:val="18"/>
              </w:rPr>
              <w:t xml:space="preserve">　</w:t>
            </w:r>
          </w:p>
        </w:tc>
      </w:tr>
    </w:tbl>
    <w:p w14:paraId="2D5C35CD" w14:textId="2633DDD8" w:rsidR="003A5E9B" w:rsidRDefault="003A5E9B" w:rsidP="00666622">
      <w:pPr>
        <w:rPr>
          <w:rFonts w:ascii="黑体" w:eastAsia="黑体" w:hAnsi="黑体" w:cs="宋体"/>
          <w:color w:val="333333"/>
          <w:kern w:val="36"/>
          <w:sz w:val="32"/>
          <w:szCs w:val="32"/>
        </w:rPr>
      </w:pPr>
    </w:p>
    <w:p w14:paraId="3D6BD7DF" w14:textId="4CB44142" w:rsidR="003A5E9B" w:rsidRDefault="003A5E9B" w:rsidP="003A5E9B">
      <w:pPr>
        <w:pStyle w:val="1"/>
        <w:rPr>
          <w:rFonts w:ascii="黑体" w:eastAsia="黑体" w:hAnsi="黑体"/>
          <w:color w:val="333333"/>
          <w:sz w:val="32"/>
          <w:szCs w:val="32"/>
        </w:rPr>
      </w:pPr>
      <w:r>
        <w:rPr>
          <w:rFonts w:ascii="黑体" w:eastAsia="黑体" w:hAnsi="黑体" w:hint="eastAsia"/>
          <w:color w:val="333333"/>
          <w:sz w:val="32"/>
          <w:szCs w:val="32"/>
        </w:rPr>
        <w:lastRenderedPageBreak/>
        <w:t>十六</w:t>
      </w:r>
      <w:r w:rsidRPr="00ED65C9">
        <w:rPr>
          <w:rFonts w:ascii="黑体" w:eastAsia="黑体" w:hAnsi="黑体" w:hint="eastAsia"/>
          <w:color w:val="333333"/>
          <w:sz w:val="32"/>
          <w:szCs w:val="32"/>
        </w:rPr>
        <w:t>、</w:t>
      </w:r>
      <w:r w:rsidR="002A72DE">
        <w:rPr>
          <w:rFonts w:ascii="黑体" w:eastAsia="黑体" w:hAnsi="黑体" w:hint="eastAsia"/>
          <w:color w:val="333333"/>
          <w:sz w:val="32"/>
          <w:szCs w:val="32"/>
        </w:rPr>
        <w:t>市政服务</w:t>
      </w:r>
      <w:r>
        <w:rPr>
          <w:rFonts w:ascii="黑体" w:eastAsia="黑体" w:hAnsi="黑体" w:hint="eastAsia"/>
          <w:color w:val="333333"/>
          <w:sz w:val="32"/>
          <w:szCs w:val="32"/>
        </w:rPr>
        <w:t>领域</w:t>
      </w:r>
      <w:r w:rsidRPr="00CE4900">
        <w:rPr>
          <w:rFonts w:ascii="黑体" w:eastAsia="黑体" w:hAnsi="黑体" w:hint="eastAsia"/>
          <w:color w:val="333333"/>
          <w:sz w:val="32"/>
          <w:szCs w:val="32"/>
        </w:rPr>
        <w:t>基层政务公开标准目录</w:t>
      </w:r>
    </w:p>
    <w:p w14:paraId="63F8DE67" w14:textId="77777777" w:rsidR="002A72DE" w:rsidRPr="002A72DE" w:rsidRDefault="002A72DE" w:rsidP="002A72DE">
      <w:pPr>
        <w:widowControl/>
        <w:ind w:firstLine="640"/>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32"/>
          <w:szCs w:val="32"/>
        </w:rPr>
        <w:t>乡镇级政府没有该项职能，不涉及市政服务领域，因此未编制相关目录。</w:t>
      </w:r>
    </w:p>
    <w:p w14:paraId="5D79129F" w14:textId="77777777" w:rsidR="002A72DE" w:rsidRPr="002A72DE" w:rsidRDefault="002A72DE" w:rsidP="002A72DE">
      <w:pPr>
        <w:widowControl/>
        <w:ind w:firstLine="640"/>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32"/>
          <w:szCs w:val="32"/>
        </w:rPr>
        <w:t>特此说明。</w:t>
      </w:r>
    </w:p>
    <w:p w14:paraId="5E724338" w14:textId="6089B13E" w:rsidR="004B2734" w:rsidRDefault="004B2734">
      <w:pPr>
        <w:widowControl/>
        <w:jc w:val="left"/>
        <w:rPr>
          <w:rFonts w:ascii="黑体" w:eastAsia="黑体" w:hAnsi="黑体"/>
          <w:color w:val="333333"/>
          <w:sz w:val="32"/>
          <w:szCs w:val="32"/>
        </w:rPr>
      </w:pPr>
      <w:r>
        <w:rPr>
          <w:rFonts w:ascii="黑体" w:eastAsia="黑体" w:hAnsi="黑体"/>
          <w:color w:val="333333"/>
          <w:sz w:val="32"/>
          <w:szCs w:val="32"/>
        </w:rPr>
        <w:br w:type="page"/>
      </w:r>
    </w:p>
    <w:p w14:paraId="207D5E17" w14:textId="06FE2230"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十七</w:t>
      </w:r>
      <w:r w:rsidRPr="00ED65C9">
        <w:rPr>
          <w:rFonts w:ascii="黑体" w:eastAsia="黑体" w:hAnsi="黑体" w:hint="eastAsia"/>
          <w:color w:val="333333"/>
          <w:sz w:val="32"/>
          <w:szCs w:val="32"/>
        </w:rPr>
        <w:t>、</w:t>
      </w:r>
      <w:r>
        <w:rPr>
          <w:rFonts w:ascii="黑体" w:eastAsia="黑体" w:hAnsi="黑体" w:hint="eastAsia"/>
          <w:color w:val="333333"/>
          <w:sz w:val="32"/>
          <w:szCs w:val="32"/>
        </w:rPr>
        <w:t>城市综合执法领域</w:t>
      </w:r>
      <w:r w:rsidRPr="00CE4900">
        <w:rPr>
          <w:rFonts w:ascii="黑体" w:eastAsia="黑体" w:hAnsi="黑体" w:hint="eastAsia"/>
          <w:color w:val="333333"/>
          <w:sz w:val="32"/>
          <w:szCs w:val="32"/>
        </w:rPr>
        <w:t>基层政务公开标准目录</w:t>
      </w:r>
    </w:p>
    <w:tbl>
      <w:tblPr>
        <w:tblW w:w="0" w:type="dxa"/>
        <w:tblInd w:w="-754" w:type="dxa"/>
        <w:shd w:val="clear" w:color="auto" w:fill="FFFFFF"/>
        <w:tblCellMar>
          <w:left w:w="0" w:type="dxa"/>
          <w:right w:w="0" w:type="dxa"/>
        </w:tblCellMar>
        <w:tblLook w:val="04A0" w:firstRow="1" w:lastRow="0" w:firstColumn="1" w:lastColumn="0" w:noHBand="0" w:noVBand="1"/>
      </w:tblPr>
      <w:tblGrid>
        <w:gridCol w:w="540"/>
        <w:gridCol w:w="720"/>
        <w:gridCol w:w="1475"/>
        <w:gridCol w:w="2305"/>
        <w:gridCol w:w="1620"/>
        <w:gridCol w:w="1490"/>
        <w:gridCol w:w="1275"/>
        <w:gridCol w:w="2275"/>
        <w:gridCol w:w="540"/>
        <w:gridCol w:w="720"/>
        <w:gridCol w:w="596"/>
        <w:gridCol w:w="804"/>
      </w:tblGrid>
      <w:tr w:rsidR="002A72DE" w:rsidRPr="002A72DE" w14:paraId="2FA1A932" w14:textId="77777777" w:rsidTr="002A72DE">
        <w:trPr>
          <w:trHeight w:val="420"/>
        </w:trPr>
        <w:tc>
          <w:tcPr>
            <w:tcW w:w="5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D77E6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宋体" w:eastAsia="宋体" w:hAnsi="宋体" w:cs="宋体" w:hint="eastAsia"/>
                <w:color w:val="000000"/>
                <w:kern w:val="0"/>
                <w:sz w:val="22"/>
              </w:rPr>
              <w:t>序号</w:t>
            </w:r>
          </w:p>
        </w:tc>
        <w:tc>
          <w:tcPr>
            <w:tcW w:w="219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182D0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公开事项</w:t>
            </w:r>
          </w:p>
        </w:tc>
        <w:tc>
          <w:tcPr>
            <w:tcW w:w="230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85261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公开内容（要素）</w:t>
            </w:r>
          </w:p>
        </w:tc>
        <w:tc>
          <w:tcPr>
            <w:tcW w:w="162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12F61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公开依据</w:t>
            </w:r>
          </w:p>
        </w:tc>
        <w:tc>
          <w:tcPr>
            <w:tcW w:w="14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77402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公开时限</w:t>
            </w:r>
          </w:p>
        </w:tc>
        <w:tc>
          <w:tcPr>
            <w:tcW w:w="127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E5A8D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公开主体</w:t>
            </w:r>
          </w:p>
        </w:tc>
        <w:tc>
          <w:tcPr>
            <w:tcW w:w="227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AE3D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公开渠道和载体</w:t>
            </w:r>
          </w:p>
        </w:tc>
        <w:tc>
          <w:tcPr>
            <w:tcW w:w="12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36BF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公开对象</w:t>
            </w:r>
          </w:p>
        </w:tc>
        <w:tc>
          <w:tcPr>
            <w:tcW w:w="140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610FA3"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公开方式</w:t>
            </w:r>
          </w:p>
        </w:tc>
      </w:tr>
      <w:tr w:rsidR="002A72DE" w:rsidRPr="002A72DE" w14:paraId="6169FD79" w14:textId="77777777" w:rsidTr="002A72DE">
        <w:trPr>
          <w:trHeight w:val="112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7E4B9DB"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AE67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一级事项</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8504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A9B8C1A"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5AAE05"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DD2B0DC"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6D7C6DA"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F49EB8"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79C6B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全社会</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C869F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特定群众</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4FCC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主动</w:t>
            </w:r>
          </w:p>
        </w:tc>
        <w:tc>
          <w:tcPr>
            <w:tcW w:w="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1F0A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依申请公开</w:t>
            </w:r>
          </w:p>
        </w:tc>
      </w:tr>
      <w:tr w:rsidR="002A72DE" w:rsidRPr="002A72DE" w14:paraId="7ACB2C39" w14:textId="77777777" w:rsidTr="002A72DE">
        <w:trPr>
          <w:trHeight w:val="1696"/>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2DFDBF" w14:textId="77777777" w:rsidR="002A72DE" w:rsidRPr="002A72DE" w:rsidRDefault="002A72DE" w:rsidP="002A72DE">
            <w:pPr>
              <w:widowControl/>
              <w:ind w:left="420" w:hanging="420"/>
              <w:jc w:val="center"/>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w:t>
            </w:r>
            <w:r w:rsidRPr="002A72DE">
              <w:rPr>
                <w:rFonts w:ascii="Times New Roman" w:eastAsia="仿宋_GB2312" w:hAnsi="Times New Roman" w:cs="Times New Roman"/>
                <w:color w:val="000000"/>
                <w:kern w:val="0"/>
                <w:sz w:val="14"/>
                <w:szCs w:val="14"/>
              </w:rPr>
              <w:t>     </w:t>
            </w:r>
            <w:r w:rsidRPr="002A72DE">
              <w:rPr>
                <w:rFonts w:ascii="仿宋_GB2312" w:eastAsia="仿宋_GB2312" w:hAnsi="微软雅黑" w:cs="宋体" w:hint="eastAsia"/>
                <w:color w:val="000000"/>
                <w:kern w:val="0"/>
                <w:sz w:val="18"/>
                <w:szCs w:val="18"/>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6C6CB8" w14:textId="77777777" w:rsidR="002A72DE" w:rsidRPr="002A72DE" w:rsidRDefault="002A72DE" w:rsidP="002A72DE">
            <w:pPr>
              <w:widowControl/>
              <w:spacing w:line="240" w:lineRule="atLeast"/>
              <w:jc w:val="center"/>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违法建设</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938AA4"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未取得建设工程规划许可证或者未按照建设工程规划许可证的规定进行建设</w:t>
            </w: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3A671B"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1.机构职能、权责清单、执法人员名单；</w:t>
            </w:r>
            <w:r w:rsidRPr="002A72DE">
              <w:rPr>
                <w:rFonts w:ascii="仿宋_GB2312" w:eastAsia="仿宋_GB2312" w:hAnsi="微软雅黑" w:cs="宋体" w:hint="eastAsia"/>
                <w:color w:val="000000"/>
                <w:kern w:val="0"/>
                <w:sz w:val="18"/>
                <w:szCs w:val="18"/>
              </w:rPr>
              <w:br/>
              <w:t>2.执法程序或行政强制流程图；</w:t>
            </w:r>
            <w:r w:rsidRPr="002A72DE">
              <w:rPr>
                <w:rFonts w:ascii="仿宋_GB2312" w:eastAsia="仿宋_GB2312" w:hAnsi="微软雅黑" w:cs="宋体" w:hint="eastAsia"/>
                <w:color w:val="000000"/>
                <w:kern w:val="0"/>
                <w:sz w:val="18"/>
                <w:szCs w:val="18"/>
              </w:rPr>
              <w:br/>
              <w:t>3.执法依据；</w:t>
            </w:r>
            <w:r w:rsidRPr="002A72DE">
              <w:rPr>
                <w:rFonts w:ascii="仿宋_GB2312" w:eastAsia="仿宋_GB2312" w:hAnsi="微软雅黑" w:cs="宋体" w:hint="eastAsia"/>
                <w:color w:val="000000"/>
                <w:kern w:val="0"/>
                <w:sz w:val="18"/>
                <w:szCs w:val="18"/>
              </w:rPr>
              <w:br/>
              <w:t>4.行政处罚自由裁量基准；</w:t>
            </w:r>
            <w:r w:rsidRPr="002A72DE">
              <w:rPr>
                <w:rFonts w:ascii="仿宋_GB2312" w:eastAsia="仿宋_GB2312" w:hAnsi="微软雅黑" w:cs="宋体" w:hint="eastAsia"/>
                <w:color w:val="000000"/>
                <w:kern w:val="0"/>
                <w:sz w:val="18"/>
                <w:szCs w:val="18"/>
              </w:rPr>
              <w:br/>
              <w:t>5.咨询、监督投诉方式；</w:t>
            </w:r>
            <w:r w:rsidRPr="002A72DE">
              <w:rPr>
                <w:rFonts w:ascii="仿宋_GB2312" w:eastAsia="仿宋_GB2312" w:hAnsi="微软雅黑" w:cs="宋体" w:hint="eastAsia"/>
                <w:color w:val="000000"/>
                <w:kern w:val="0"/>
                <w:sz w:val="18"/>
                <w:szCs w:val="18"/>
              </w:rPr>
              <w:br/>
              <w:t>6.处罚决定；</w:t>
            </w:r>
            <w:r w:rsidRPr="002A72DE">
              <w:rPr>
                <w:rFonts w:ascii="仿宋_GB2312" w:eastAsia="仿宋_GB2312" w:hAnsi="微软雅黑" w:cs="宋体" w:hint="eastAsia"/>
                <w:color w:val="000000"/>
                <w:kern w:val="0"/>
                <w:sz w:val="18"/>
                <w:szCs w:val="18"/>
              </w:rPr>
              <w:br/>
              <w:t>7.救济渠道。</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92531F"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《中华人民共和国城乡规划法》</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B9DB5"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1.除处罚决定外其他内容：长期公开（动态调整）；</w:t>
            </w:r>
            <w:r w:rsidRPr="002A72DE">
              <w:rPr>
                <w:rFonts w:ascii="仿宋_GB2312" w:eastAsia="仿宋_GB2312" w:hAnsi="微软雅黑" w:cs="宋体" w:hint="eastAsia"/>
                <w:color w:val="000000"/>
                <w:kern w:val="0"/>
                <w:sz w:val="18"/>
                <w:szCs w:val="18"/>
              </w:rPr>
              <w:br/>
              <w:t>2.处罚决定：20个工作日内。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2E139A" w14:textId="4CC836BB" w:rsidR="002A72DE" w:rsidRPr="002A72DE" w:rsidRDefault="006B16A9" w:rsidP="002A72DE">
            <w:pPr>
              <w:widowControl/>
              <w:spacing w:line="240" w:lineRule="atLeast"/>
              <w:jc w:val="left"/>
              <w:textAlignment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B2D588" w14:textId="77777777" w:rsidR="002A72DE" w:rsidRPr="002A72DE" w:rsidRDefault="002A72DE" w:rsidP="002A72DE">
            <w:pPr>
              <w:widowControl/>
              <w:spacing w:line="20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■政府网站</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□政府公报</w:t>
            </w:r>
            <w:r w:rsidRPr="002A72DE">
              <w:rPr>
                <w:rFonts w:ascii="仿宋_GB2312" w:eastAsia="仿宋_GB2312" w:hAnsi="微软雅黑" w:cs="宋体" w:hint="eastAsia"/>
                <w:color w:val="000000"/>
                <w:kern w:val="0"/>
                <w:sz w:val="18"/>
                <w:szCs w:val="18"/>
              </w:rPr>
              <w:br/>
              <w:t>□两微一端</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□发布会/听证会</w:t>
            </w:r>
            <w:r w:rsidRPr="002A72DE">
              <w:rPr>
                <w:rFonts w:ascii="仿宋_GB2312" w:eastAsia="仿宋_GB2312" w:hAnsi="微软雅黑" w:cs="宋体" w:hint="eastAsia"/>
                <w:color w:val="000000"/>
                <w:kern w:val="0"/>
                <w:sz w:val="18"/>
                <w:szCs w:val="18"/>
              </w:rPr>
              <w:br/>
              <w:t>□广播电视</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□纸质媒体</w:t>
            </w:r>
            <w:r w:rsidRPr="002A72DE">
              <w:rPr>
                <w:rFonts w:ascii="仿宋_GB2312" w:eastAsia="仿宋_GB2312" w:hAnsi="微软雅黑" w:cs="宋体" w:hint="eastAsia"/>
                <w:color w:val="000000"/>
                <w:kern w:val="0"/>
                <w:sz w:val="18"/>
                <w:szCs w:val="18"/>
              </w:rPr>
              <w:br/>
              <w:t>□公开查阅点</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□政务服务中心</w:t>
            </w:r>
            <w:r w:rsidRPr="002A72DE">
              <w:rPr>
                <w:rFonts w:ascii="仿宋_GB2312" w:eastAsia="仿宋_GB2312" w:hAnsi="微软雅黑" w:cs="宋体" w:hint="eastAsia"/>
                <w:color w:val="000000"/>
                <w:kern w:val="0"/>
                <w:sz w:val="18"/>
                <w:szCs w:val="18"/>
              </w:rPr>
              <w:br/>
              <w:t>□便民服务站</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□入户/现场</w:t>
            </w:r>
            <w:r w:rsidRPr="002A72DE">
              <w:rPr>
                <w:rFonts w:ascii="仿宋_GB2312" w:eastAsia="仿宋_GB2312" w:hAnsi="微软雅黑" w:cs="宋体" w:hint="eastAsia"/>
                <w:color w:val="000000"/>
                <w:kern w:val="0"/>
                <w:sz w:val="18"/>
                <w:szCs w:val="18"/>
              </w:rPr>
              <w:br/>
              <w:t>□社区/企事业单位/村公示栏（电子屏）</w:t>
            </w:r>
            <w:r w:rsidRPr="002A72DE">
              <w:rPr>
                <w:rFonts w:ascii="仿宋_GB2312" w:eastAsia="仿宋_GB2312" w:hAnsi="微软雅黑" w:cs="宋体" w:hint="eastAsia"/>
                <w:color w:val="000000"/>
                <w:kern w:val="0"/>
                <w:sz w:val="18"/>
                <w:szCs w:val="18"/>
              </w:rPr>
              <w:br/>
              <w:t>□精准推送</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□其他</w:t>
            </w:r>
            <w:r w:rsidRPr="002A72DE">
              <w:rPr>
                <w:rFonts w:ascii="仿宋_GB2312" w:eastAsia="仿宋_GB2312" w:hAnsi="微软雅黑" w:cs="宋体" w:hint="eastAsia"/>
                <w:color w:val="000000"/>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B6B366" w14:textId="77777777" w:rsidR="002A72DE" w:rsidRPr="002A72DE" w:rsidRDefault="002A72DE" w:rsidP="002A72DE">
            <w:pPr>
              <w:widowControl/>
              <w:jc w:val="center"/>
              <w:textAlignment w:val="center"/>
              <w:rPr>
                <w:rFonts w:ascii="微软雅黑" w:eastAsia="微软雅黑" w:hAnsi="微软雅黑" w:cs="宋体"/>
                <w:color w:val="000000"/>
                <w:kern w:val="0"/>
                <w:sz w:val="24"/>
                <w:szCs w:val="24"/>
              </w:rPr>
            </w:pPr>
            <w:r w:rsidRPr="002A72DE">
              <w:rPr>
                <w:rFonts w:ascii="微软雅黑" w:eastAsia="微软雅黑" w:hAnsi="微软雅黑"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0D269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8E8D8D" w14:textId="77777777" w:rsidR="002A72DE" w:rsidRPr="002A72DE" w:rsidRDefault="002A72DE" w:rsidP="002A72DE">
            <w:pPr>
              <w:widowControl/>
              <w:jc w:val="center"/>
              <w:textAlignment w:val="center"/>
              <w:rPr>
                <w:rFonts w:ascii="微软雅黑" w:eastAsia="微软雅黑" w:hAnsi="微软雅黑" w:cs="宋体"/>
                <w:color w:val="000000"/>
                <w:kern w:val="0"/>
                <w:sz w:val="24"/>
                <w:szCs w:val="24"/>
              </w:rPr>
            </w:pPr>
            <w:r w:rsidRPr="002A72DE">
              <w:rPr>
                <w:rFonts w:ascii="微软雅黑" w:eastAsia="微软雅黑" w:hAnsi="微软雅黑" w:cs="宋体" w:hint="eastAsia"/>
                <w:color w:val="000000"/>
                <w:kern w:val="0"/>
                <w:sz w:val="18"/>
                <w:szCs w:val="18"/>
              </w:rPr>
              <w:t>√</w:t>
            </w:r>
          </w:p>
        </w:tc>
        <w:tc>
          <w:tcPr>
            <w:tcW w:w="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94F7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w:t>
            </w:r>
          </w:p>
        </w:tc>
      </w:tr>
      <w:tr w:rsidR="002A72DE" w:rsidRPr="002A72DE" w14:paraId="19E5D2A2" w14:textId="77777777" w:rsidTr="002A72DE">
        <w:trPr>
          <w:trHeight w:val="1696"/>
        </w:trPr>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6C814A" w14:textId="77777777" w:rsidR="002A72DE" w:rsidRPr="002A72DE" w:rsidRDefault="002A72DE" w:rsidP="002A72DE">
            <w:pPr>
              <w:widowControl/>
              <w:ind w:left="420" w:hanging="420"/>
              <w:jc w:val="center"/>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lastRenderedPageBreak/>
              <w:t>2</w:t>
            </w:r>
            <w:r w:rsidRPr="002A72DE">
              <w:rPr>
                <w:rFonts w:ascii="Times New Roman" w:eastAsia="仿宋_GB2312" w:hAnsi="Times New Roman" w:cs="Times New Roman"/>
                <w:color w:val="000000"/>
                <w:kern w:val="0"/>
                <w:sz w:val="14"/>
                <w:szCs w:val="14"/>
              </w:rPr>
              <w:t>     </w:t>
            </w:r>
            <w:r w:rsidRPr="002A72DE">
              <w:rPr>
                <w:rFonts w:ascii="仿宋_GB2312" w:eastAsia="仿宋_GB2312" w:hAnsi="微软雅黑" w:cs="宋体" w:hint="eastAsia"/>
                <w:color w:val="000000"/>
                <w:kern w:val="0"/>
                <w:sz w:val="18"/>
                <w:szCs w:val="18"/>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A8D404" w14:textId="77777777" w:rsidR="002A72DE" w:rsidRPr="002A72DE" w:rsidRDefault="002A72DE" w:rsidP="002A72DE">
            <w:pPr>
              <w:widowControl/>
              <w:spacing w:line="240" w:lineRule="atLeast"/>
              <w:jc w:val="center"/>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违法建设</w:t>
            </w:r>
          </w:p>
        </w:tc>
        <w:tc>
          <w:tcPr>
            <w:tcW w:w="1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DA7904"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凡不符合城市容貌标准、环境卫生标准的建筑物或者设施，逾期未改造或者未拆除</w:t>
            </w:r>
          </w:p>
        </w:tc>
        <w:tc>
          <w:tcPr>
            <w:tcW w:w="2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6166F2"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1.机构职能、权责清单、执法人员名单；</w:t>
            </w:r>
            <w:r w:rsidRPr="002A72DE">
              <w:rPr>
                <w:rFonts w:ascii="仿宋_GB2312" w:eastAsia="仿宋_GB2312" w:hAnsi="微软雅黑" w:cs="宋体" w:hint="eastAsia"/>
                <w:color w:val="000000"/>
                <w:kern w:val="0"/>
                <w:sz w:val="18"/>
                <w:szCs w:val="18"/>
              </w:rPr>
              <w:br/>
              <w:t>2.执法程序或行政强制流程图；</w:t>
            </w:r>
            <w:r w:rsidRPr="002A72DE">
              <w:rPr>
                <w:rFonts w:ascii="仿宋_GB2312" w:eastAsia="仿宋_GB2312" w:hAnsi="微软雅黑" w:cs="宋体" w:hint="eastAsia"/>
                <w:color w:val="000000"/>
                <w:kern w:val="0"/>
                <w:sz w:val="18"/>
                <w:szCs w:val="18"/>
              </w:rPr>
              <w:br/>
              <w:t>3.执法依据；</w:t>
            </w:r>
            <w:r w:rsidRPr="002A72DE">
              <w:rPr>
                <w:rFonts w:ascii="仿宋_GB2312" w:eastAsia="仿宋_GB2312" w:hAnsi="微软雅黑" w:cs="宋体" w:hint="eastAsia"/>
                <w:color w:val="000000"/>
                <w:kern w:val="0"/>
                <w:sz w:val="18"/>
                <w:szCs w:val="18"/>
              </w:rPr>
              <w:br/>
              <w:t>4.咨询、监督投诉方式；</w:t>
            </w:r>
            <w:r w:rsidRPr="002A72DE">
              <w:rPr>
                <w:rFonts w:ascii="仿宋_GB2312" w:eastAsia="仿宋_GB2312" w:hAnsi="微软雅黑" w:cs="宋体" w:hint="eastAsia"/>
                <w:color w:val="000000"/>
                <w:kern w:val="0"/>
                <w:sz w:val="18"/>
                <w:szCs w:val="18"/>
              </w:rPr>
              <w:br/>
              <w:t>5.强制决定；</w:t>
            </w:r>
            <w:r w:rsidRPr="002A72DE">
              <w:rPr>
                <w:rFonts w:ascii="仿宋_GB2312" w:eastAsia="仿宋_GB2312" w:hAnsi="微软雅黑" w:cs="宋体" w:hint="eastAsia"/>
                <w:color w:val="000000"/>
                <w:kern w:val="0"/>
                <w:sz w:val="18"/>
                <w:szCs w:val="18"/>
              </w:rPr>
              <w:br/>
              <w:t>6.救济渠道。</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7193E"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《城市市容和环境卫生管理条例》</w:t>
            </w:r>
          </w:p>
        </w:tc>
        <w:tc>
          <w:tcPr>
            <w:tcW w:w="1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505CBB" w14:textId="77777777" w:rsidR="002A72DE" w:rsidRPr="002A72DE" w:rsidRDefault="002A72DE" w:rsidP="002A72DE">
            <w:pPr>
              <w:widowControl/>
              <w:spacing w:line="24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1.除强制决定外其他内容：长期公开（动态调整）；</w:t>
            </w:r>
            <w:r w:rsidRPr="002A72DE">
              <w:rPr>
                <w:rFonts w:ascii="仿宋_GB2312" w:eastAsia="仿宋_GB2312" w:hAnsi="微软雅黑" w:cs="宋体" w:hint="eastAsia"/>
                <w:color w:val="000000"/>
                <w:kern w:val="0"/>
                <w:sz w:val="18"/>
                <w:szCs w:val="18"/>
              </w:rPr>
              <w:br/>
              <w:t>2.强制决定：20个工作日内。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02396A" w14:textId="6B5C3B8D" w:rsidR="002A72DE" w:rsidRPr="002A72DE" w:rsidRDefault="006B16A9" w:rsidP="002A72DE">
            <w:pPr>
              <w:widowControl/>
              <w:spacing w:line="240" w:lineRule="atLeast"/>
              <w:jc w:val="left"/>
              <w:textAlignment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17C49" w14:textId="77777777" w:rsidR="002A72DE" w:rsidRPr="002A72DE" w:rsidRDefault="002A72DE" w:rsidP="002A72DE">
            <w:pPr>
              <w:widowControl/>
              <w:spacing w:line="200" w:lineRule="atLeast"/>
              <w:jc w:val="left"/>
              <w:textAlignment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■政府网站</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□政府公报</w:t>
            </w:r>
            <w:r w:rsidRPr="002A72DE">
              <w:rPr>
                <w:rFonts w:ascii="仿宋_GB2312" w:eastAsia="仿宋_GB2312" w:hAnsi="微软雅黑" w:cs="宋体" w:hint="eastAsia"/>
                <w:color w:val="000000"/>
                <w:kern w:val="0"/>
                <w:sz w:val="18"/>
                <w:szCs w:val="18"/>
              </w:rPr>
              <w:br/>
              <w:t>□两微一端</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□发布会/听证会</w:t>
            </w:r>
            <w:r w:rsidRPr="002A72DE">
              <w:rPr>
                <w:rFonts w:ascii="仿宋_GB2312" w:eastAsia="仿宋_GB2312" w:hAnsi="微软雅黑" w:cs="宋体" w:hint="eastAsia"/>
                <w:color w:val="000000"/>
                <w:kern w:val="0"/>
                <w:sz w:val="18"/>
                <w:szCs w:val="18"/>
              </w:rPr>
              <w:br/>
              <w:t>□广播电视</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□纸质媒体</w:t>
            </w:r>
            <w:r w:rsidRPr="002A72DE">
              <w:rPr>
                <w:rFonts w:ascii="仿宋_GB2312" w:eastAsia="仿宋_GB2312" w:hAnsi="微软雅黑" w:cs="宋体" w:hint="eastAsia"/>
                <w:color w:val="000000"/>
                <w:kern w:val="0"/>
                <w:sz w:val="18"/>
                <w:szCs w:val="18"/>
              </w:rPr>
              <w:br/>
              <w:t>□公开查阅点</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□政务服务中心</w:t>
            </w:r>
            <w:r w:rsidRPr="002A72DE">
              <w:rPr>
                <w:rFonts w:ascii="仿宋_GB2312" w:eastAsia="仿宋_GB2312" w:hAnsi="微软雅黑" w:cs="宋体" w:hint="eastAsia"/>
                <w:color w:val="000000"/>
                <w:kern w:val="0"/>
                <w:sz w:val="18"/>
                <w:szCs w:val="18"/>
              </w:rPr>
              <w:br/>
              <w:t>□便民服务站</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□入户/现场</w:t>
            </w:r>
            <w:r w:rsidRPr="002A72DE">
              <w:rPr>
                <w:rFonts w:ascii="仿宋_GB2312" w:eastAsia="仿宋_GB2312" w:hAnsi="微软雅黑" w:cs="宋体" w:hint="eastAsia"/>
                <w:color w:val="000000"/>
                <w:kern w:val="0"/>
                <w:sz w:val="18"/>
                <w:szCs w:val="18"/>
              </w:rPr>
              <w:br/>
              <w:t>□社区/企事业单位/村公示栏（电子屏）</w:t>
            </w:r>
            <w:r w:rsidRPr="002A72DE">
              <w:rPr>
                <w:rFonts w:ascii="仿宋_GB2312" w:eastAsia="仿宋_GB2312" w:hAnsi="微软雅黑" w:cs="宋体" w:hint="eastAsia"/>
                <w:color w:val="000000"/>
                <w:kern w:val="0"/>
                <w:sz w:val="18"/>
                <w:szCs w:val="18"/>
              </w:rPr>
              <w:br/>
              <w:t>□精准推送</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 xml:space="preserve"> </w:t>
            </w:r>
            <w:r w:rsidRPr="002A72DE">
              <w:rPr>
                <w:rFonts w:ascii="仿宋_GB2312" w:eastAsia="仿宋_GB2312" w:hAnsi="微软雅黑" w:cs="宋体" w:hint="eastAsia"/>
                <w:color w:val="000000"/>
                <w:kern w:val="0"/>
                <w:sz w:val="18"/>
                <w:szCs w:val="18"/>
              </w:rPr>
              <w:t>  </w:t>
            </w:r>
            <w:r w:rsidRPr="002A72DE">
              <w:rPr>
                <w:rFonts w:ascii="仿宋_GB2312" w:eastAsia="仿宋_GB2312" w:hAnsi="微软雅黑" w:cs="宋体" w:hint="eastAsia"/>
                <w:color w:val="000000"/>
                <w:kern w:val="0"/>
                <w:sz w:val="18"/>
                <w:szCs w:val="18"/>
              </w:rPr>
              <w:t>□其他</w:t>
            </w:r>
            <w:r w:rsidRPr="002A72DE">
              <w:rPr>
                <w:rFonts w:ascii="仿宋_GB2312" w:eastAsia="仿宋_GB2312" w:hAnsi="微软雅黑" w:cs="宋体" w:hint="eastAsia"/>
                <w:color w:val="000000"/>
                <w:kern w:val="0"/>
                <w:sz w:val="18"/>
                <w:szCs w:val="18"/>
              </w:rPr>
              <w:t>   </w:t>
            </w:r>
          </w:p>
        </w:tc>
        <w:tc>
          <w:tcPr>
            <w:tcW w:w="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E9E21E" w14:textId="77777777" w:rsidR="002A72DE" w:rsidRPr="002A72DE" w:rsidRDefault="002A72DE" w:rsidP="002A72DE">
            <w:pPr>
              <w:widowControl/>
              <w:jc w:val="center"/>
              <w:textAlignment w:val="center"/>
              <w:rPr>
                <w:rFonts w:ascii="微软雅黑" w:eastAsia="微软雅黑" w:hAnsi="微软雅黑" w:cs="宋体"/>
                <w:color w:val="000000"/>
                <w:kern w:val="0"/>
                <w:sz w:val="24"/>
                <w:szCs w:val="24"/>
              </w:rPr>
            </w:pPr>
            <w:r w:rsidRPr="002A72DE">
              <w:rPr>
                <w:rFonts w:ascii="微软雅黑" w:eastAsia="微软雅黑" w:hAnsi="微软雅黑" w:cs="宋体" w:hint="eastAsia"/>
                <w:color w:val="000000"/>
                <w:kern w:val="0"/>
                <w:sz w:val="18"/>
                <w:szCs w:val="18"/>
              </w:rPr>
              <w:t>√</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94A4CB"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w:t>
            </w:r>
          </w:p>
        </w:tc>
        <w:tc>
          <w:tcPr>
            <w:tcW w:w="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82B805" w14:textId="77777777" w:rsidR="002A72DE" w:rsidRPr="002A72DE" w:rsidRDefault="002A72DE" w:rsidP="002A72DE">
            <w:pPr>
              <w:widowControl/>
              <w:jc w:val="center"/>
              <w:textAlignment w:val="center"/>
              <w:rPr>
                <w:rFonts w:ascii="微软雅黑" w:eastAsia="微软雅黑" w:hAnsi="微软雅黑" w:cs="宋体"/>
                <w:color w:val="000000"/>
                <w:kern w:val="0"/>
                <w:sz w:val="24"/>
                <w:szCs w:val="24"/>
              </w:rPr>
            </w:pPr>
            <w:r w:rsidRPr="002A72DE">
              <w:rPr>
                <w:rFonts w:ascii="微软雅黑" w:eastAsia="微软雅黑" w:hAnsi="微软雅黑" w:cs="宋体" w:hint="eastAsia"/>
                <w:color w:val="000000"/>
                <w:kern w:val="0"/>
                <w:sz w:val="18"/>
                <w:szCs w:val="18"/>
              </w:rPr>
              <w:t>√</w:t>
            </w:r>
          </w:p>
        </w:tc>
        <w:tc>
          <w:tcPr>
            <w:tcW w:w="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DA5B1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w:t>
            </w:r>
          </w:p>
        </w:tc>
      </w:tr>
    </w:tbl>
    <w:p w14:paraId="302568D7" w14:textId="01D70456" w:rsidR="002A72DE" w:rsidRDefault="002A72DE" w:rsidP="00666622">
      <w:pPr>
        <w:rPr>
          <w:rFonts w:ascii="黑体" w:eastAsia="黑体" w:hAnsi="黑体" w:cs="宋体"/>
          <w:color w:val="333333"/>
          <w:kern w:val="36"/>
          <w:sz w:val="32"/>
          <w:szCs w:val="32"/>
        </w:rPr>
      </w:pPr>
    </w:p>
    <w:p w14:paraId="30CE04BA" w14:textId="77777777" w:rsidR="002A72DE" w:rsidRDefault="002A72DE">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66CBCF17" w14:textId="06A5CE38"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十八</w:t>
      </w:r>
      <w:r w:rsidRPr="00ED65C9">
        <w:rPr>
          <w:rFonts w:ascii="黑体" w:eastAsia="黑体" w:hAnsi="黑体" w:hint="eastAsia"/>
          <w:color w:val="333333"/>
          <w:sz w:val="32"/>
          <w:szCs w:val="32"/>
        </w:rPr>
        <w:t>、</w:t>
      </w:r>
      <w:r>
        <w:rPr>
          <w:rFonts w:ascii="黑体" w:eastAsia="黑体" w:hAnsi="黑体" w:hint="eastAsia"/>
          <w:color w:val="333333"/>
          <w:sz w:val="32"/>
          <w:szCs w:val="32"/>
        </w:rPr>
        <w:t>涉农补贴领域</w:t>
      </w:r>
      <w:r w:rsidRPr="00CE4900">
        <w:rPr>
          <w:rFonts w:ascii="黑体" w:eastAsia="黑体" w:hAnsi="黑体" w:hint="eastAsia"/>
          <w:color w:val="333333"/>
          <w:sz w:val="32"/>
          <w:szCs w:val="32"/>
        </w:rPr>
        <w:t>基层政务公开标准目录</w:t>
      </w:r>
    </w:p>
    <w:tbl>
      <w:tblPr>
        <w:tblW w:w="14616" w:type="dxa"/>
        <w:tblInd w:w="93"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25"/>
        <w:gridCol w:w="926"/>
        <w:gridCol w:w="1753"/>
        <w:gridCol w:w="1777"/>
        <w:gridCol w:w="1309"/>
        <w:gridCol w:w="1164"/>
        <w:gridCol w:w="2876"/>
        <w:gridCol w:w="1192"/>
        <w:gridCol w:w="1134"/>
        <w:gridCol w:w="709"/>
        <w:gridCol w:w="851"/>
      </w:tblGrid>
      <w:tr w:rsidR="002A72DE" w:rsidRPr="002A72DE" w14:paraId="2140343E" w14:textId="77777777" w:rsidTr="002A72DE">
        <w:trPr>
          <w:trHeight w:val="499"/>
        </w:trPr>
        <w:tc>
          <w:tcPr>
            <w:tcW w:w="185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EDE29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公开事项</w:t>
            </w:r>
          </w:p>
        </w:tc>
        <w:tc>
          <w:tcPr>
            <w:tcW w:w="175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1A9C5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公开内容</w:t>
            </w:r>
          </w:p>
        </w:tc>
        <w:tc>
          <w:tcPr>
            <w:tcW w:w="177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C752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公开依据</w:t>
            </w:r>
          </w:p>
        </w:tc>
        <w:tc>
          <w:tcPr>
            <w:tcW w:w="13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6E77B"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公开时限</w:t>
            </w:r>
          </w:p>
        </w:tc>
        <w:tc>
          <w:tcPr>
            <w:tcW w:w="11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FB27C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公开主体</w:t>
            </w:r>
          </w:p>
        </w:tc>
        <w:tc>
          <w:tcPr>
            <w:tcW w:w="28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121A8"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公开渠道和载体</w:t>
            </w:r>
          </w:p>
        </w:tc>
        <w:tc>
          <w:tcPr>
            <w:tcW w:w="232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E4FE3F"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公开对象</w:t>
            </w:r>
          </w:p>
        </w:tc>
        <w:tc>
          <w:tcPr>
            <w:tcW w:w="156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FABD63"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公开方式</w:t>
            </w:r>
          </w:p>
        </w:tc>
      </w:tr>
      <w:tr w:rsidR="002A72DE" w:rsidRPr="002A72DE" w14:paraId="363D8872" w14:textId="77777777" w:rsidTr="002A72DE">
        <w:trPr>
          <w:trHeight w:val="499"/>
        </w:trPr>
        <w:tc>
          <w:tcPr>
            <w:tcW w:w="9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20E79F"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一级事项</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6281FA"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22104AC"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777" w:type="dxa"/>
            <w:vMerge/>
            <w:tcBorders>
              <w:top w:val="single" w:sz="8" w:space="0" w:color="auto"/>
              <w:left w:val="nil"/>
              <w:bottom w:val="single" w:sz="8" w:space="0" w:color="auto"/>
              <w:right w:val="single" w:sz="8" w:space="0" w:color="auto"/>
            </w:tcBorders>
            <w:shd w:val="clear" w:color="auto" w:fill="FFFFFF"/>
            <w:vAlign w:val="center"/>
            <w:hideMark/>
          </w:tcPr>
          <w:p w14:paraId="57BD24CE"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309" w:type="dxa"/>
            <w:vMerge/>
            <w:tcBorders>
              <w:top w:val="single" w:sz="8" w:space="0" w:color="auto"/>
              <w:left w:val="nil"/>
              <w:bottom w:val="single" w:sz="8" w:space="0" w:color="auto"/>
              <w:right w:val="single" w:sz="8" w:space="0" w:color="auto"/>
            </w:tcBorders>
            <w:shd w:val="clear" w:color="auto" w:fill="FFFFFF"/>
            <w:vAlign w:val="center"/>
            <w:hideMark/>
          </w:tcPr>
          <w:p w14:paraId="0E39E960"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164" w:type="dxa"/>
            <w:vMerge/>
            <w:tcBorders>
              <w:top w:val="single" w:sz="8" w:space="0" w:color="auto"/>
              <w:left w:val="nil"/>
              <w:bottom w:val="single" w:sz="8" w:space="0" w:color="auto"/>
              <w:right w:val="single" w:sz="8" w:space="0" w:color="auto"/>
            </w:tcBorders>
            <w:shd w:val="clear" w:color="auto" w:fill="FFFFFF"/>
            <w:vAlign w:val="center"/>
            <w:hideMark/>
          </w:tcPr>
          <w:p w14:paraId="5EBAC8FC"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2876" w:type="dxa"/>
            <w:vMerge/>
            <w:tcBorders>
              <w:top w:val="single" w:sz="8" w:space="0" w:color="auto"/>
              <w:left w:val="nil"/>
              <w:bottom w:val="single" w:sz="8" w:space="0" w:color="auto"/>
              <w:right w:val="single" w:sz="8" w:space="0" w:color="auto"/>
            </w:tcBorders>
            <w:shd w:val="clear" w:color="auto" w:fill="FFFFFF"/>
            <w:vAlign w:val="center"/>
            <w:hideMark/>
          </w:tcPr>
          <w:p w14:paraId="3EBD65D5"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F860A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全社会</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A0394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特定群体</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1965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主动</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B1274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依申请</w:t>
            </w:r>
          </w:p>
        </w:tc>
      </w:tr>
      <w:tr w:rsidR="002A72DE" w:rsidRPr="002A72DE" w14:paraId="4DF39AC8" w14:textId="77777777" w:rsidTr="002A72DE">
        <w:trPr>
          <w:trHeight w:val="2502"/>
        </w:trPr>
        <w:tc>
          <w:tcPr>
            <w:tcW w:w="9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A83E3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农业生产发展资金</w:t>
            </w:r>
          </w:p>
        </w:tc>
        <w:tc>
          <w:tcPr>
            <w:tcW w:w="9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68157A"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耕地地力保护</w:t>
            </w:r>
          </w:p>
        </w:tc>
        <w:tc>
          <w:tcPr>
            <w:tcW w:w="1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0CE46D"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1.政策依据；</w:t>
            </w:r>
            <w:r w:rsidRPr="002A72DE">
              <w:rPr>
                <w:rFonts w:ascii="仿宋_GB2312" w:eastAsia="仿宋_GB2312" w:hAnsi="微软雅黑" w:cs="宋体" w:hint="eastAsia"/>
                <w:color w:val="333333"/>
                <w:kern w:val="0"/>
                <w:sz w:val="20"/>
                <w:szCs w:val="20"/>
              </w:rPr>
              <w:br/>
              <w:t>2.申请指南：包括补贴对象、补贴范围、补贴标准、申请程序、申请材料、咨询电话、受理单位、办理时限、联系方式等；</w:t>
            </w:r>
            <w:r w:rsidRPr="002A72DE">
              <w:rPr>
                <w:rFonts w:ascii="仿宋_GB2312" w:eastAsia="仿宋_GB2312" w:hAnsi="微软雅黑" w:cs="宋体" w:hint="eastAsia"/>
                <w:color w:val="333333"/>
                <w:kern w:val="0"/>
                <w:sz w:val="20"/>
                <w:szCs w:val="20"/>
              </w:rPr>
              <w:br/>
              <w:t>3.补贴结果；</w:t>
            </w:r>
            <w:r w:rsidRPr="002A72DE">
              <w:rPr>
                <w:rFonts w:ascii="仿宋_GB2312" w:eastAsia="仿宋_GB2312" w:hAnsi="微软雅黑" w:cs="宋体" w:hint="eastAsia"/>
                <w:color w:val="333333"/>
                <w:kern w:val="0"/>
                <w:sz w:val="20"/>
                <w:szCs w:val="20"/>
              </w:rPr>
              <w:br/>
              <w:t>4.监督渠道：包括举报电话、地址等。</w:t>
            </w:r>
          </w:p>
        </w:tc>
        <w:tc>
          <w:tcPr>
            <w:tcW w:w="17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41425"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《农业生产发展资金管理办法》(财农〔2017〕41号)、《财政部农业部关于全面推开农业“三项补贴”改革工作的通知》(财农〔2016〕26号)、《关于进一步做好农业支持保护补贴工作的通知》（鲁财基〔2019〕2号）</w:t>
            </w:r>
          </w:p>
        </w:tc>
        <w:tc>
          <w:tcPr>
            <w:tcW w:w="13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A5B486"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自政府信息形成或者变更之日起20个工作日内。法律、法规对政府信息公开的期限另有规定，从其规定。</w:t>
            </w:r>
          </w:p>
        </w:tc>
        <w:tc>
          <w:tcPr>
            <w:tcW w:w="11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B2D6F" w14:textId="6BE19FB1" w:rsidR="002A72DE" w:rsidRPr="002A72DE" w:rsidRDefault="006B16A9" w:rsidP="002A72DE">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333333"/>
                <w:kern w:val="0"/>
                <w:sz w:val="20"/>
                <w:szCs w:val="20"/>
              </w:rPr>
              <w:t>太河</w:t>
            </w:r>
            <w:r w:rsidR="001F6E8F">
              <w:rPr>
                <w:rFonts w:ascii="仿宋_GB2312" w:eastAsia="仿宋_GB2312" w:hAnsi="微软雅黑" w:cs="宋体" w:hint="eastAsia"/>
                <w:color w:val="333333"/>
                <w:kern w:val="0"/>
                <w:sz w:val="20"/>
                <w:szCs w:val="20"/>
              </w:rPr>
              <w:t>镇</w:t>
            </w:r>
          </w:p>
        </w:tc>
        <w:tc>
          <w:tcPr>
            <w:tcW w:w="2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DAAA02"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■政府网站</w:t>
            </w:r>
            <w:r w:rsidRPr="002A72DE">
              <w:rPr>
                <w:rFonts w:ascii="仿宋_GB2312" w:eastAsia="仿宋_GB2312" w:hAnsi="微软雅黑" w:cs="宋体" w:hint="eastAsia"/>
                <w:color w:val="333333"/>
                <w:kern w:val="0"/>
                <w:sz w:val="20"/>
                <w:szCs w:val="20"/>
              </w:rPr>
              <w:br/>
              <w:t>■公开查阅点</w:t>
            </w:r>
            <w:r w:rsidRPr="002A72DE">
              <w:rPr>
                <w:rFonts w:ascii="仿宋_GB2312" w:eastAsia="仿宋_GB2312" w:hAnsi="微软雅黑" w:cs="宋体" w:hint="eastAsia"/>
                <w:color w:val="333333"/>
                <w:kern w:val="0"/>
                <w:sz w:val="20"/>
                <w:szCs w:val="20"/>
              </w:rPr>
              <w:br/>
              <w:t>■入户/现场</w:t>
            </w:r>
            <w:r w:rsidRPr="002A72DE">
              <w:rPr>
                <w:rFonts w:ascii="仿宋_GB2312" w:eastAsia="仿宋_GB2312" w:hAnsi="微软雅黑" w:cs="宋体" w:hint="eastAsia"/>
                <w:color w:val="333333"/>
                <w:kern w:val="0"/>
                <w:sz w:val="20"/>
                <w:szCs w:val="20"/>
              </w:rPr>
              <w:br/>
              <w:t>■社区/企事业单位/村公示栏（电子屏）</w:t>
            </w:r>
            <w:r w:rsidRPr="002A72DE">
              <w:rPr>
                <w:rFonts w:ascii="仿宋_GB2312" w:eastAsia="仿宋_GB2312" w:hAnsi="微软雅黑" w:cs="宋体" w:hint="eastAsia"/>
                <w:color w:val="333333"/>
                <w:kern w:val="0"/>
                <w:sz w:val="20"/>
                <w:szCs w:val="20"/>
              </w:rPr>
              <w:t> </w:t>
            </w:r>
            <w:r w:rsidRPr="002A72DE">
              <w:rPr>
                <w:rFonts w:ascii="宋体" w:eastAsia="宋体" w:hAnsi="宋体" w:cs="宋体" w:hint="eastAsia"/>
                <w:color w:val="333333"/>
                <w:kern w:val="0"/>
                <w:sz w:val="20"/>
                <w:szCs w:val="20"/>
              </w:rPr>
              <w:t>           </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8C86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DABD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 xml:space="preserve">　</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E5C0A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1BA77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 xml:space="preserve">　</w:t>
            </w:r>
          </w:p>
        </w:tc>
      </w:tr>
    </w:tbl>
    <w:p w14:paraId="717DCAB9" w14:textId="6408A8B4" w:rsidR="002A72DE" w:rsidRDefault="002A72DE" w:rsidP="00666622">
      <w:pPr>
        <w:rPr>
          <w:rFonts w:ascii="黑体" w:eastAsia="黑体" w:hAnsi="黑体" w:cs="宋体"/>
          <w:color w:val="333333"/>
          <w:kern w:val="36"/>
          <w:sz w:val="32"/>
          <w:szCs w:val="32"/>
        </w:rPr>
      </w:pPr>
    </w:p>
    <w:p w14:paraId="3B3CF049" w14:textId="77777777" w:rsidR="002A72DE" w:rsidRDefault="002A72DE">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09C6787A" w14:textId="724A2DA3"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十九</w:t>
      </w:r>
      <w:r w:rsidRPr="00ED65C9">
        <w:rPr>
          <w:rFonts w:ascii="黑体" w:eastAsia="黑体" w:hAnsi="黑体" w:hint="eastAsia"/>
          <w:color w:val="333333"/>
          <w:sz w:val="32"/>
          <w:szCs w:val="32"/>
        </w:rPr>
        <w:t>、</w:t>
      </w:r>
      <w:r>
        <w:rPr>
          <w:rFonts w:ascii="黑体" w:eastAsia="黑体" w:hAnsi="黑体" w:hint="eastAsia"/>
          <w:color w:val="333333"/>
          <w:sz w:val="32"/>
          <w:szCs w:val="32"/>
        </w:rPr>
        <w:t>公共文化服务领域</w:t>
      </w:r>
      <w:r w:rsidRPr="00CE4900">
        <w:rPr>
          <w:rFonts w:ascii="黑体" w:eastAsia="黑体" w:hAnsi="黑体" w:hint="eastAsia"/>
          <w:color w:val="333333"/>
          <w:sz w:val="32"/>
          <w:szCs w:val="32"/>
        </w:rPr>
        <w:t>基层政务公开标准目录</w:t>
      </w:r>
    </w:p>
    <w:tbl>
      <w:tblPr>
        <w:tblW w:w="0" w:type="dxa"/>
        <w:tblInd w:w="-1002" w:type="dxa"/>
        <w:shd w:val="clear" w:color="auto" w:fill="FFFFFF"/>
        <w:tblCellMar>
          <w:left w:w="0" w:type="dxa"/>
          <w:right w:w="0" w:type="dxa"/>
        </w:tblCellMar>
        <w:tblLook w:val="04A0" w:firstRow="1" w:lastRow="0" w:firstColumn="1" w:lastColumn="0" w:noHBand="0" w:noVBand="1"/>
      </w:tblPr>
      <w:tblGrid>
        <w:gridCol w:w="567"/>
        <w:gridCol w:w="677"/>
        <w:gridCol w:w="1404"/>
        <w:gridCol w:w="1823"/>
        <w:gridCol w:w="1965"/>
        <w:gridCol w:w="1820"/>
        <w:gridCol w:w="1401"/>
        <w:gridCol w:w="2658"/>
        <w:gridCol w:w="610"/>
        <w:gridCol w:w="705"/>
        <w:gridCol w:w="549"/>
        <w:gridCol w:w="815"/>
      </w:tblGrid>
      <w:tr w:rsidR="002A72DE" w:rsidRPr="002A72DE" w14:paraId="3772D5E0" w14:textId="77777777" w:rsidTr="002A72DE">
        <w:tc>
          <w:tcPr>
            <w:tcW w:w="57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EF40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宋体" w:eastAsia="宋体" w:hAnsi="宋体" w:cs="宋体" w:hint="eastAsia"/>
                <w:color w:val="000000"/>
                <w:kern w:val="0"/>
                <w:sz w:val="22"/>
              </w:rPr>
              <w:t>序号</w:t>
            </w:r>
          </w:p>
        </w:tc>
        <w:tc>
          <w:tcPr>
            <w:tcW w:w="209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1521AA" w14:textId="77777777" w:rsidR="002A72DE" w:rsidRPr="002A72DE" w:rsidRDefault="002A72DE" w:rsidP="002A72DE">
            <w:pPr>
              <w:widowControl/>
              <w:spacing w:line="240" w:lineRule="atLeast"/>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公开事项</w:t>
            </w:r>
          </w:p>
        </w:tc>
        <w:tc>
          <w:tcPr>
            <w:tcW w:w="184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93E2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公开内容（要素）</w:t>
            </w:r>
          </w:p>
        </w:tc>
        <w:tc>
          <w:tcPr>
            <w:tcW w:w="19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92AF1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公开依据</w:t>
            </w:r>
          </w:p>
        </w:tc>
        <w:tc>
          <w:tcPr>
            <w:tcW w:w="1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5308E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公开时限</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944B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公开主体</w:t>
            </w:r>
          </w:p>
        </w:tc>
        <w:tc>
          <w:tcPr>
            <w:tcW w:w="269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1DB5D5" w14:textId="77777777" w:rsidR="002A72DE" w:rsidRPr="002A72DE" w:rsidRDefault="002A72DE" w:rsidP="002A72DE">
            <w:pPr>
              <w:widowControl/>
              <w:spacing w:line="240" w:lineRule="atLeast"/>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公开渠道和载体</w:t>
            </w:r>
          </w:p>
        </w:tc>
        <w:tc>
          <w:tcPr>
            <w:tcW w:w="132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D5A3A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公开对象</w:t>
            </w:r>
          </w:p>
        </w:tc>
        <w:tc>
          <w:tcPr>
            <w:tcW w:w="137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49130"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公开方式</w:t>
            </w:r>
          </w:p>
        </w:tc>
      </w:tr>
      <w:tr w:rsidR="002A72DE" w:rsidRPr="002A72DE" w14:paraId="199AC50A" w14:textId="77777777" w:rsidTr="002A72D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B83BA88"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97CA2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一级事项</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33E0D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24640D3"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C319D84"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74BA01"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7108551"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FD73CCE"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449682"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全社会</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4ED3D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特定群众</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20C38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主动</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FAF52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000000"/>
                <w:kern w:val="0"/>
                <w:sz w:val="22"/>
              </w:rPr>
              <w:t>依申请公开</w:t>
            </w:r>
          </w:p>
        </w:tc>
      </w:tr>
      <w:tr w:rsidR="002A72DE" w:rsidRPr="002A72DE" w14:paraId="4BF6AF77"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5C02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w:t>
            </w:r>
          </w:p>
        </w:tc>
        <w:tc>
          <w:tcPr>
            <w:tcW w:w="6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28DEB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公共</w:t>
            </w:r>
            <w:r w:rsidRPr="002A72DE">
              <w:rPr>
                <w:rFonts w:ascii="仿宋_GB2312" w:eastAsia="仿宋_GB2312" w:hAnsi="微软雅黑" w:cs="宋体" w:hint="eastAsia"/>
                <w:color w:val="000000"/>
                <w:kern w:val="0"/>
                <w:sz w:val="18"/>
                <w:szCs w:val="18"/>
              </w:rPr>
              <w:br/>
              <w:t>服务</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F446A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公共文化机构免费开放信息</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47556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1.机构名称；</w:t>
            </w:r>
            <w:r w:rsidRPr="002A72DE">
              <w:rPr>
                <w:rFonts w:ascii="仿宋_GB2312" w:eastAsia="仿宋_GB2312" w:hAnsi="微软雅黑" w:cs="宋体" w:hint="eastAsia"/>
                <w:color w:val="000000"/>
                <w:kern w:val="0"/>
                <w:sz w:val="18"/>
                <w:szCs w:val="18"/>
              </w:rPr>
              <w:br/>
              <w:t>2.开放时间；</w:t>
            </w:r>
            <w:r w:rsidRPr="002A72DE">
              <w:rPr>
                <w:rFonts w:ascii="仿宋_GB2312" w:eastAsia="仿宋_GB2312" w:hAnsi="微软雅黑" w:cs="宋体" w:hint="eastAsia"/>
                <w:color w:val="000000"/>
                <w:kern w:val="0"/>
                <w:sz w:val="18"/>
                <w:szCs w:val="18"/>
              </w:rPr>
              <w:br/>
              <w:t>3.机构地址；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5.临时停止开放信息。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A41700" w14:textId="77777777" w:rsidR="002A72DE" w:rsidRPr="002A72DE" w:rsidRDefault="002A72DE" w:rsidP="002A72DE">
            <w:pPr>
              <w:widowControl/>
              <w:spacing w:line="26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1338E3"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Calibri" w:eastAsia="黑体" w:hAnsi="Calibri" w:cs="Calibri"/>
                <w:color w:val="000000"/>
                <w:kern w:val="0"/>
                <w:sz w:val="22"/>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7A3DCD" w14:textId="3C19E082" w:rsidR="002A72DE" w:rsidRPr="002A72DE" w:rsidRDefault="006B16A9" w:rsidP="002A72DE">
            <w:pPr>
              <w:widowControl/>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太河</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A1931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6594232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7F168F6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1F88274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4557A5EF"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4E85A52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781EAA0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6CCF7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5FDFAC"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14A25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51A8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4455CD6D"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B63D1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2</w:t>
            </w:r>
          </w:p>
        </w:tc>
        <w:tc>
          <w:tcPr>
            <w:tcW w:w="0" w:type="auto"/>
            <w:vMerge/>
            <w:tcBorders>
              <w:top w:val="nil"/>
              <w:left w:val="nil"/>
              <w:bottom w:val="single" w:sz="8" w:space="0" w:color="auto"/>
              <w:right w:val="single" w:sz="8" w:space="0" w:color="auto"/>
            </w:tcBorders>
            <w:shd w:val="clear" w:color="auto" w:fill="FFFFFF"/>
            <w:vAlign w:val="center"/>
            <w:hideMark/>
          </w:tcPr>
          <w:p w14:paraId="575256D9"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AA53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特殊群体公共文化服务信息</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0F56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1.机构名称；</w:t>
            </w:r>
            <w:r w:rsidRPr="002A72DE">
              <w:rPr>
                <w:rFonts w:ascii="仿宋_GB2312" w:eastAsia="仿宋_GB2312" w:hAnsi="微软雅黑" w:cs="宋体" w:hint="eastAsia"/>
                <w:color w:val="000000"/>
                <w:kern w:val="0"/>
                <w:sz w:val="18"/>
                <w:szCs w:val="18"/>
              </w:rPr>
              <w:br/>
              <w:t>2.开放时间；</w:t>
            </w:r>
            <w:r w:rsidRPr="002A72DE">
              <w:rPr>
                <w:rFonts w:ascii="仿宋_GB2312" w:eastAsia="仿宋_GB2312" w:hAnsi="微软雅黑" w:cs="宋体" w:hint="eastAsia"/>
                <w:color w:val="000000"/>
                <w:kern w:val="0"/>
                <w:sz w:val="18"/>
                <w:szCs w:val="18"/>
              </w:rPr>
              <w:br/>
              <w:t>3.机构地址；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5.临时停止开放信息。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3B37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《残疾人保障法》、《政府信息公开条例》、《中共中央办公厅 国务院办公厅印发关于加快构建现代公共文化服务体系的意见》</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8621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75330" w14:textId="2B14D642" w:rsidR="002A72DE" w:rsidRPr="002A72DE" w:rsidRDefault="006B16A9"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太河</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F1B9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5111A6A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2D331CC0"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1CE2C18D"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422802D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1402741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3D2C3261"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lastRenderedPageBreak/>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958A8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lastRenderedPageBreak/>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F04E5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FA054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9F62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5BDA524D"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B6A77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3</w:t>
            </w:r>
          </w:p>
        </w:tc>
        <w:tc>
          <w:tcPr>
            <w:tcW w:w="0" w:type="auto"/>
            <w:vMerge/>
            <w:tcBorders>
              <w:top w:val="nil"/>
              <w:left w:val="nil"/>
              <w:bottom w:val="single" w:sz="8" w:space="0" w:color="auto"/>
              <w:right w:val="single" w:sz="8" w:space="0" w:color="auto"/>
            </w:tcBorders>
            <w:shd w:val="clear" w:color="auto" w:fill="FFFFFF"/>
            <w:vAlign w:val="center"/>
            <w:hideMark/>
          </w:tcPr>
          <w:p w14:paraId="3C43440B"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61C3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组织开展群众文化活动</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C5F32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1.机构名称；</w:t>
            </w:r>
            <w:r w:rsidRPr="002A72DE">
              <w:rPr>
                <w:rFonts w:ascii="仿宋_GB2312" w:eastAsia="仿宋_GB2312" w:hAnsi="微软雅黑" w:cs="宋体" w:hint="eastAsia"/>
                <w:color w:val="000000"/>
                <w:kern w:val="0"/>
                <w:sz w:val="18"/>
                <w:szCs w:val="18"/>
              </w:rPr>
              <w:br/>
              <w:t>2.开放时间；</w:t>
            </w:r>
            <w:r w:rsidRPr="002A72DE">
              <w:rPr>
                <w:rFonts w:ascii="仿宋_GB2312" w:eastAsia="仿宋_GB2312" w:hAnsi="微软雅黑" w:cs="宋体" w:hint="eastAsia"/>
                <w:color w:val="000000"/>
                <w:kern w:val="0"/>
                <w:sz w:val="18"/>
                <w:szCs w:val="18"/>
              </w:rPr>
              <w:br/>
              <w:t>3.机构地址；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0DF269"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《政府信息公开条例》、《文化馆服务标准》</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199EC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D2338" w14:textId="2E92583C" w:rsidR="002A72DE" w:rsidRPr="002A72DE" w:rsidRDefault="006B16A9"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太河</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6CD68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2E6F32A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7AF6947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60AB9A9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32564D3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33DD70A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137948D"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4AD5E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FD530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67891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304C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63C8FE08"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944D4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4</w:t>
            </w:r>
          </w:p>
        </w:tc>
        <w:tc>
          <w:tcPr>
            <w:tcW w:w="0" w:type="auto"/>
            <w:vMerge/>
            <w:tcBorders>
              <w:top w:val="nil"/>
              <w:left w:val="nil"/>
              <w:bottom w:val="single" w:sz="8" w:space="0" w:color="auto"/>
              <w:right w:val="single" w:sz="8" w:space="0" w:color="auto"/>
            </w:tcBorders>
            <w:shd w:val="clear" w:color="auto" w:fill="FFFFFF"/>
            <w:vAlign w:val="center"/>
            <w:hideMark/>
          </w:tcPr>
          <w:p w14:paraId="11659FEC"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B4CF4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下基层辅导、演出、展览和指导基层群众文化活动</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035D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1.活动时间；</w:t>
            </w:r>
            <w:r w:rsidRPr="002A72DE">
              <w:rPr>
                <w:rFonts w:ascii="仿宋_GB2312" w:eastAsia="仿宋_GB2312" w:hAnsi="微软雅黑" w:cs="宋体" w:hint="eastAsia"/>
                <w:color w:val="000000"/>
                <w:kern w:val="0"/>
                <w:sz w:val="18"/>
                <w:szCs w:val="18"/>
              </w:rPr>
              <w:br/>
              <w:t>2.活动单位；</w:t>
            </w:r>
            <w:r w:rsidRPr="002A72DE">
              <w:rPr>
                <w:rFonts w:ascii="仿宋_GB2312" w:eastAsia="仿宋_GB2312" w:hAnsi="微软雅黑" w:cs="宋体" w:hint="eastAsia"/>
                <w:color w:val="000000"/>
                <w:kern w:val="0"/>
                <w:sz w:val="18"/>
                <w:szCs w:val="18"/>
              </w:rPr>
              <w:br/>
              <w:t>3.活动地址；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DBC7D"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《政府信息公开条例》、《文化馆服务标准》</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54FA4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123ABB" w14:textId="6F8AC3AD" w:rsidR="002A72DE" w:rsidRPr="002A72DE" w:rsidRDefault="006B16A9"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太河</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3CF9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5D20459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3A19F13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1046C80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0673BB1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20DD03F9"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9EE3E26"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317B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418E2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6B99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39DC6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6CEF5DF0"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C675F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5</w:t>
            </w:r>
          </w:p>
        </w:tc>
        <w:tc>
          <w:tcPr>
            <w:tcW w:w="6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83E4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公共</w:t>
            </w:r>
            <w:r w:rsidRPr="002A72DE">
              <w:rPr>
                <w:rFonts w:ascii="仿宋_GB2312" w:eastAsia="仿宋_GB2312" w:hAnsi="微软雅黑" w:cs="宋体" w:hint="eastAsia"/>
                <w:color w:val="000000"/>
                <w:kern w:val="0"/>
                <w:sz w:val="18"/>
                <w:szCs w:val="18"/>
              </w:rPr>
              <w:br/>
              <w:t>服务</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69F07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举办各类展览、讲座信息</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A50A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1.活动时间；</w:t>
            </w:r>
            <w:r w:rsidRPr="002A72DE">
              <w:rPr>
                <w:rFonts w:ascii="仿宋_GB2312" w:eastAsia="仿宋_GB2312" w:hAnsi="微软雅黑" w:cs="宋体" w:hint="eastAsia"/>
                <w:color w:val="000000"/>
                <w:kern w:val="0"/>
                <w:sz w:val="18"/>
                <w:szCs w:val="18"/>
              </w:rPr>
              <w:br/>
              <w:t>2.活动单位；</w:t>
            </w:r>
            <w:r w:rsidRPr="002A72DE">
              <w:rPr>
                <w:rFonts w:ascii="仿宋_GB2312" w:eastAsia="仿宋_GB2312" w:hAnsi="微软雅黑" w:cs="宋体" w:hint="eastAsia"/>
                <w:color w:val="000000"/>
                <w:kern w:val="0"/>
                <w:sz w:val="18"/>
                <w:szCs w:val="18"/>
              </w:rPr>
              <w:br/>
              <w:t>3.活动地址；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41D3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《政府信息公开条例》、《乡镇综合文化站管理办法》</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5169AC"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FC926" w14:textId="3E8803B8" w:rsidR="002A72DE" w:rsidRPr="002A72DE" w:rsidRDefault="006B16A9"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太河</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E46C3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2118DA7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5181E890"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7FC3B44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11E7EB1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0932054F"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F024D29"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lastRenderedPageBreak/>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7173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lastRenderedPageBreak/>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2202A8"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CC95B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98472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657C86E8" w14:textId="77777777" w:rsidTr="002A72DE">
        <w:trPr>
          <w:trHeight w:val="1310"/>
        </w:trPr>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3C32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6</w:t>
            </w:r>
          </w:p>
        </w:tc>
        <w:tc>
          <w:tcPr>
            <w:tcW w:w="0" w:type="auto"/>
            <w:vMerge/>
            <w:tcBorders>
              <w:top w:val="nil"/>
              <w:left w:val="nil"/>
              <w:bottom w:val="single" w:sz="8" w:space="0" w:color="auto"/>
              <w:right w:val="single" w:sz="8" w:space="0" w:color="auto"/>
            </w:tcBorders>
            <w:shd w:val="clear" w:color="auto" w:fill="FFFFFF"/>
            <w:vAlign w:val="center"/>
            <w:hideMark/>
          </w:tcPr>
          <w:p w14:paraId="6392F4C1"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4696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辅导和培训基层文化骨干</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0D683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1.培训时间；</w:t>
            </w:r>
            <w:r w:rsidRPr="002A72DE">
              <w:rPr>
                <w:rFonts w:ascii="仿宋_GB2312" w:eastAsia="仿宋_GB2312" w:hAnsi="微软雅黑" w:cs="宋体" w:hint="eastAsia"/>
                <w:color w:val="000000"/>
                <w:kern w:val="0"/>
                <w:sz w:val="18"/>
                <w:szCs w:val="18"/>
              </w:rPr>
              <w:br/>
              <w:t>2.培训单位；</w:t>
            </w:r>
            <w:r w:rsidRPr="002A72DE">
              <w:rPr>
                <w:rFonts w:ascii="仿宋_GB2312" w:eastAsia="仿宋_GB2312" w:hAnsi="微软雅黑" w:cs="宋体" w:hint="eastAsia"/>
                <w:color w:val="000000"/>
                <w:kern w:val="0"/>
                <w:sz w:val="18"/>
                <w:szCs w:val="18"/>
              </w:rPr>
              <w:br/>
              <w:t>3.培训地址；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3FC3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《政府信息公开条例》、《乡镇综合文化站管理办法》</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FBBF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6A1751" w14:textId="38BA43EE" w:rsidR="002A72DE" w:rsidRPr="002A72DE" w:rsidRDefault="006B16A9"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太河</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D678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324A601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6A544FD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3F87682F"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48B4A9B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55DEC43D"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E1B494D"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D7F37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372E0"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7AA4A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BC47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r w:rsidR="002A72DE" w:rsidRPr="002A72DE" w14:paraId="0C385307" w14:textId="77777777" w:rsidTr="002A72DE">
        <w:tc>
          <w:tcPr>
            <w:tcW w:w="5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505A47"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7</w:t>
            </w:r>
          </w:p>
        </w:tc>
        <w:tc>
          <w:tcPr>
            <w:tcW w:w="0" w:type="auto"/>
            <w:vMerge/>
            <w:tcBorders>
              <w:top w:val="nil"/>
              <w:left w:val="nil"/>
              <w:bottom w:val="single" w:sz="8" w:space="0" w:color="auto"/>
              <w:right w:val="single" w:sz="8" w:space="0" w:color="auto"/>
            </w:tcBorders>
            <w:shd w:val="clear" w:color="auto" w:fill="FFFFFF"/>
            <w:vAlign w:val="center"/>
            <w:hideMark/>
          </w:tcPr>
          <w:p w14:paraId="26A45A7E"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061A1"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非物质文化遗产展示传播活动</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1E066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1.活动时间；</w:t>
            </w:r>
            <w:r w:rsidRPr="002A72DE">
              <w:rPr>
                <w:rFonts w:ascii="仿宋_GB2312" w:eastAsia="仿宋_GB2312" w:hAnsi="微软雅黑" w:cs="宋体" w:hint="eastAsia"/>
                <w:color w:val="000000"/>
                <w:kern w:val="0"/>
                <w:sz w:val="18"/>
                <w:szCs w:val="18"/>
              </w:rPr>
              <w:br/>
              <w:t>2.组织单位；</w:t>
            </w:r>
            <w:r w:rsidRPr="002A72DE">
              <w:rPr>
                <w:rFonts w:ascii="仿宋_GB2312" w:eastAsia="仿宋_GB2312" w:hAnsi="微软雅黑" w:cs="宋体" w:hint="eastAsia"/>
                <w:color w:val="000000"/>
                <w:kern w:val="0"/>
                <w:sz w:val="18"/>
                <w:szCs w:val="18"/>
              </w:rPr>
              <w:br/>
              <w:t>3.活动地址；</w:t>
            </w:r>
            <w:r w:rsidRPr="002A72DE">
              <w:rPr>
                <w:rFonts w:ascii="仿宋_GB2312" w:eastAsia="仿宋_GB2312" w:hAnsi="微软雅黑" w:cs="宋体" w:hint="eastAsia"/>
                <w:color w:val="000000"/>
                <w:kern w:val="0"/>
                <w:sz w:val="18"/>
                <w:szCs w:val="18"/>
              </w:rPr>
              <w:br/>
              <w:t>4.联系电话；</w:t>
            </w:r>
            <w:r w:rsidRPr="002A72DE">
              <w:rPr>
                <w:rFonts w:ascii="仿宋_GB2312" w:eastAsia="仿宋_GB2312" w:hAnsi="微软雅黑" w:cs="宋体" w:hint="eastAsia"/>
                <w:color w:val="000000"/>
                <w:kern w:val="0"/>
                <w:sz w:val="18"/>
                <w:szCs w:val="18"/>
              </w:rPr>
              <w:br/>
              <w:t>5.临时停止活动信息。</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857A4"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《非物质文化遗产法》、《政府信息公开条例》</w:t>
            </w:r>
            <w:r w:rsidRPr="002A72DE">
              <w:rPr>
                <w:rFonts w:ascii="仿宋_GB2312" w:eastAsia="仿宋_GB2312" w:hAnsi="微软雅黑" w:cs="宋体" w:hint="eastAsia"/>
                <w:color w:val="000000"/>
                <w:kern w:val="0"/>
                <w:sz w:val="18"/>
                <w:szCs w:val="18"/>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76E74E"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信息形成或变更之日起20个工作日内公开</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943BB5" w14:textId="367C8A63" w:rsidR="002A72DE" w:rsidRPr="002A72DE" w:rsidRDefault="006B16A9" w:rsidP="002A72DE">
            <w:pPr>
              <w:widowControl/>
              <w:spacing w:line="240" w:lineRule="atLeast"/>
              <w:jc w:val="left"/>
              <w:rPr>
                <w:rFonts w:ascii="微软雅黑" w:eastAsia="微软雅黑" w:hAnsi="微软雅黑" w:cs="宋体"/>
                <w:color w:val="000000"/>
                <w:kern w:val="0"/>
                <w:sz w:val="24"/>
                <w:szCs w:val="24"/>
              </w:rPr>
            </w:pPr>
            <w:r>
              <w:rPr>
                <w:rFonts w:ascii="黑体" w:eastAsia="黑体" w:hAnsi="黑体" w:cs="宋体" w:hint="eastAsia"/>
                <w:color w:val="000000"/>
                <w:kern w:val="0"/>
                <w:sz w:val="22"/>
              </w:rPr>
              <w:t>太河</w:t>
            </w:r>
            <w:r w:rsidR="001F6E8F">
              <w:rPr>
                <w:rFonts w:ascii="黑体" w:eastAsia="黑体" w:hAnsi="黑体" w:cs="宋体" w:hint="eastAsia"/>
                <w:color w:val="000000"/>
                <w:kern w:val="0"/>
                <w:sz w:val="22"/>
              </w:rPr>
              <w:t>镇</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C3543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政府网站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政府公报</w:t>
            </w:r>
          </w:p>
          <w:p w14:paraId="2882841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两微一端</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发布会</w:t>
            </w:r>
          </w:p>
          <w:p w14:paraId="321161F5"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广播电视</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纸质媒体</w:t>
            </w:r>
          </w:p>
          <w:p w14:paraId="5FE7CF6A"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公开查阅点</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政务服务中心</w:t>
            </w:r>
          </w:p>
          <w:p w14:paraId="5B0D066C"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便民服务站</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入户/现场</w:t>
            </w:r>
          </w:p>
          <w:p w14:paraId="1DBC532D"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社区/企事业单位/村公示栏（电子屏）</w:t>
            </w:r>
          </w:p>
          <w:p w14:paraId="5CCF9513"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Wingdings 2" w:eastAsia="微软雅黑" w:hAnsi="Wingdings 2" w:cs="宋体"/>
                <w:color w:val="000000"/>
                <w:kern w:val="0"/>
                <w:sz w:val="18"/>
                <w:szCs w:val="18"/>
              </w:rPr>
              <w:t>£</w:t>
            </w:r>
            <w:r w:rsidRPr="002A72DE">
              <w:rPr>
                <w:rFonts w:ascii="仿宋_GB2312" w:eastAsia="仿宋_GB2312" w:hAnsi="微软雅黑" w:cs="宋体" w:hint="eastAsia"/>
                <w:color w:val="000000"/>
                <w:kern w:val="0"/>
                <w:sz w:val="18"/>
                <w:szCs w:val="18"/>
              </w:rPr>
              <w:t>精准推送</w:t>
            </w:r>
            <w:r w:rsidRPr="002A72DE">
              <w:rPr>
                <w:rFonts w:ascii="Times New Roman" w:eastAsia="微软雅黑" w:hAnsi="Times New Roman" w:cs="Times New Roman"/>
                <w:color w:val="000000"/>
                <w:kern w:val="0"/>
                <w:sz w:val="18"/>
                <w:szCs w:val="18"/>
              </w:rPr>
              <w:t>□</w:t>
            </w:r>
            <w:r w:rsidRPr="002A72DE">
              <w:rPr>
                <w:rFonts w:ascii="仿宋_GB2312" w:eastAsia="仿宋_GB2312" w:hAnsi="微软雅黑" w:cs="宋体" w:hint="eastAsia"/>
                <w:color w:val="000000"/>
                <w:kern w:val="0"/>
                <w:sz w:val="18"/>
                <w:szCs w:val="18"/>
              </w:rPr>
              <w:t>其他</w:t>
            </w:r>
          </w:p>
        </w:tc>
        <w:tc>
          <w:tcPr>
            <w:tcW w:w="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96EECB"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3A303"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c>
          <w:tcPr>
            <w:tcW w:w="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A16596"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w:t>
            </w:r>
          </w:p>
        </w:tc>
        <w:tc>
          <w:tcPr>
            <w:tcW w:w="8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2E782" w14:textId="77777777" w:rsidR="002A72DE" w:rsidRPr="002A72DE" w:rsidRDefault="002A72DE" w:rsidP="002A72DE">
            <w:pPr>
              <w:widowControl/>
              <w:spacing w:line="24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000000"/>
                <w:kern w:val="0"/>
                <w:sz w:val="18"/>
                <w:szCs w:val="18"/>
              </w:rPr>
              <w:t xml:space="preserve">　</w:t>
            </w:r>
          </w:p>
        </w:tc>
      </w:tr>
    </w:tbl>
    <w:p w14:paraId="43B3CE93" w14:textId="3050EF70" w:rsidR="002A72DE" w:rsidRDefault="002A72DE" w:rsidP="00666622">
      <w:pPr>
        <w:rPr>
          <w:rFonts w:ascii="黑体" w:eastAsia="黑体" w:hAnsi="黑体" w:cs="宋体"/>
          <w:color w:val="333333"/>
          <w:kern w:val="36"/>
          <w:sz w:val="32"/>
          <w:szCs w:val="32"/>
        </w:rPr>
      </w:pPr>
    </w:p>
    <w:p w14:paraId="2BFE73BB" w14:textId="77777777" w:rsidR="002A72DE" w:rsidRDefault="002A72DE">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5BAA90D1" w14:textId="38760B2E"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二十</w:t>
      </w:r>
      <w:r w:rsidRPr="00ED65C9">
        <w:rPr>
          <w:rFonts w:ascii="黑体" w:eastAsia="黑体" w:hAnsi="黑体" w:hint="eastAsia"/>
          <w:color w:val="333333"/>
          <w:sz w:val="32"/>
          <w:szCs w:val="32"/>
        </w:rPr>
        <w:t>、</w:t>
      </w:r>
      <w:r>
        <w:rPr>
          <w:rFonts w:ascii="黑体" w:eastAsia="黑体" w:hAnsi="黑体" w:hint="eastAsia"/>
          <w:color w:val="333333"/>
          <w:sz w:val="32"/>
          <w:szCs w:val="32"/>
        </w:rPr>
        <w:t>卫生健康领域</w:t>
      </w:r>
      <w:r w:rsidRPr="00CE4900">
        <w:rPr>
          <w:rFonts w:ascii="黑体" w:eastAsia="黑体" w:hAnsi="黑体" w:hint="eastAsia"/>
          <w:color w:val="333333"/>
          <w:sz w:val="32"/>
          <w:szCs w:val="32"/>
        </w:rPr>
        <w:t>基层政务公开标准目录</w:t>
      </w:r>
    </w:p>
    <w:tbl>
      <w:tblPr>
        <w:tblW w:w="1388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054"/>
        <w:gridCol w:w="1055"/>
        <w:gridCol w:w="1119"/>
        <w:gridCol w:w="3603"/>
        <w:gridCol w:w="1860"/>
        <w:gridCol w:w="1056"/>
        <w:gridCol w:w="1326"/>
        <w:gridCol w:w="727"/>
        <w:gridCol w:w="630"/>
        <w:gridCol w:w="727"/>
        <w:gridCol w:w="727"/>
      </w:tblGrid>
      <w:tr w:rsidR="002A72DE" w:rsidRPr="002A72DE" w14:paraId="3D552AAB" w14:textId="77777777" w:rsidTr="002A72DE">
        <w:trPr>
          <w:trHeight w:val="660"/>
          <w:tblHeader/>
        </w:trPr>
        <w:tc>
          <w:tcPr>
            <w:tcW w:w="210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E62DF"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公开事项</w:t>
            </w:r>
          </w:p>
        </w:tc>
        <w:tc>
          <w:tcPr>
            <w:tcW w:w="111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3C90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公开内容</w:t>
            </w:r>
          </w:p>
        </w:tc>
        <w:tc>
          <w:tcPr>
            <w:tcW w:w="360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4A88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公开依据</w:t>
            </w:r>
          </w:p>
        </w:tc>
        <w:tc>
          <w:tcPr>
            <w:tcW w:w="18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A119DB"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公开时限</w:t>
            </w:r>
          </w:p>
        </w:tc>
        <w:tc>
          <w:tcPr>
            <w:tcW w:w="105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69BADA"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公开主体</w:t>
            </w:r>
          </w:p>
        </w:tc>
        <w:tc>
          <w:tcPr>
            <w:tcW w:w="13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2244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公开渠道和载体</w:t>
            </w:r>
          </w:p>
        </w:tc>
        <w:tc>
          <w:tcPr>
            <w:tcW w:w="135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74F0E"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公开对象</w:t>
            </w:r>
          </w:p>
        </w:tc>
        <w:tc>
          <w:tcPr>
            <w:tcW w:w="145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07E97"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公开方式</w:t>
            </w:r>
          </w:p>
        </w:tc>
      </w:tr>
      <w:tr w:rsidR="002A72DE" w:rsidRPr="002A72DE" w14:paraId="49B04D3E" w14:textId="77777777" w:rsidTr="002A72DE">
        <w:trPr>
          <w:trHeight w:val="499"/>
          <w:tblHeader/>
        </w:trPr>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52A45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一级事项</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7826C8"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4"/>
                <w:szCs w:val="24"/>
              </w:rPr>
              <w:t>二级事项</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4747378"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27E678A"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656BB4D"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85C4C39"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7E4E99E"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E3341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全社会</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52C44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特定群众</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3FC04B"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主动</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C0A616"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黑体" w:eastAsia="黑体" w:hAnsi="黑体" w:cs="宋体" w:hint="eastAsia"/>
                <w:color w:val="333333"/>
                <w:kern w:val="0"/>
                <w:sz w:val="20"/>
                <w:szCs w:val="20"/>
              </w:rPr>
              <w:t>依申请公开</w:t>
            </w:r>
          </w:p>
        </w:tc>
      </w:tr>
      <w:tr w:rsidR="002A72DE" w:rsidRPr="002A72DE" w14:paraId="4FA38C22" w14:textId="77777777" w:rsidTr="002A72DE">
        <w:trPr>
          <w:trHeight w:val="900"/>
        </w:trPr>
        <w:tc>
          <w:tcPr>
            <w:tcW w:w="105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026A8"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行政给付类事项</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27BA6C"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独生子女父母奖励</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278E5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法律法规和政策文件</w:t>
            </w:r>
          </w:p>
        </w:tc>
        <w:tc>
          <w:tcPr>
            <w:tcW w:w="3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C4F8F" w14:textId="77777777" w:rsidR="002A72DE" w:rsidRPr="002A72DE" w:rsidRDefault="002A72DE" w:rsidP="002A72DE">
            <w:pPr>
              <w:widowControl/>
              <w:spacing w:line="30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《中华人民共和国人口与计划生育法》（中华人民共和国主席令第</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41</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2015年</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12</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月</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27</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日修正）</w:t>
            </w:r>
          </w:p>
        </w:tc>
        <w:tc>
          <w:tcPr>
            <w:tcW w:w="1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D50461"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自信息形成或者变更之日起20个工作日内予以公开</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15D881" w14:textId="3D82F8AB" w:rsidR="002A72DE" w:rsidRPr="002A72DE" w:rsidRDefault="006B16A9" w:rsidP="002A72DE">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333333"/>
                <w:kern w:val="0"/>
                <w:sz w:val="20"/>
                <w:szCs w:val="20"/>
              </w:rPr>
              <w:t>太河</w:t>
            </w:r>
            <w:r w:rsidR="001F6E8F">
              <w:rPr>
                <w:rFonts w:ascii="仿宋_GB2312" w:eastAsia="仿宋_GB2312" w:hAnsi="微软雅黑" w:cs="宋体" w:hint="eastAsia"/>
                <w:color w:val="333333"/>
                <w:kern w:val="0"/>
                <w:sz w:val="20"/>
                <w:szCs w:val="20"/>
              </w:rPr>
              <w:t>镇</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1F897B"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■政府网站</w:t>
            </w:r>
            <w:r w:rsidRPr="002A72DE">
              <w:rPr>
                <w:rFonts w:ascii="仿宋_GB2312" w:eastAsia="仿宋_GB2312" w:hAnsi="微软雅黑" w:cs="宋体" w:hint="eastAsia"/>
                <w:color w:val="333333"/>
                <w:kern w:val="0"/>
                <w:sz w:val="20"/>
                <w:szCs w:val="20"/>
              </w:rPr>
              <w:br/>
              <w:t>■公开查阅点</w:t>
            </w:r>
            <w:r w:rsidRPr="002A72DE">
              <w:rPr>
                <w:rFonts w:ascii="仿宋_GB2312" w:eastAsia="仿宋_GB2312" w:hAnsi="微软雅黑" w:cs="宋体" w:hint="eastAsia"/>
                <w:color w:val="333333"/>
                <w:kern w:val="0"/>
                <w:sz w:val="20"/>
                <w:szCs w:val="20"/>
              </w:rPr>
              <w:br/>
              <w:t>■两微一端</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A0B8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802D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 xml:space="preserve">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21EE0A"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B5B9BE"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 xml:space="preserve">　</w:t>
            </w:r>
          </w:p>
        </w:tc>
      </w:tr>
      <w:tr w:rsidR="002A72DE" w:rsidRPr="002A72DE" w14:paraId="67151246" w14:textId="77777777" w:rsidTr="002A72DE">
        <w:trPr>
          <w:trHeight w:val="69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043D396" w14:textId="77777777" w:rsidR="002A72DE" w:rsidRPr="002A72DE" w:rsidRDefault="002A72DE" w:rsidP="002A72DE">
            <w:pPr>
              <w:widowControl/>
              <w:jc w:val="left"/>
              <w:rPr>
                <w:rFonts w:ascii="微软雅黑" w:eastAsia="微软雅黑" w:hAnsi="微软雅黑" w:cs="宋体"/>
                <w:color w:val="000000"/>
                <w:kern w:val="0"/>
                <w:sz w:val="24"/>
                <w:szCs w:val="24"/>
              </w:rPr>
            </w:pP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18F62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农村部分计划生育家庭奖励扶助</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A8667A"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1.法律法规和政策文件；</w:t>
            </w:r>
            <w:r w:rsidRPr="002A72DE">
              <w:rPr>
                <w:rFonts w:ascii="仿宋_GB2312" w:eastAsia="仿宋_GB2312" w:hAnsi="微软雅黑" w:cs="宋体" w:hint="eastAsia"/>
                <w:color w:val="333333"/>
                <w:kern w:val="0"/>
                <w:sz w:val="20"/>
                <w:szCs w:val="20"/>
              </w:rPr>
              <w:br/>
              <w:t>2.申请材料；</w:t>
            </w:r>
            <w:r w:rsidRPr="002A72DE">
              <w:rPr>
                <w:rFonts w:ascii="仿宋_GB2312" w:eastAsia="仿宋_GB2312" w:hAnsi="微软雅黑" w:cs="宋体" w:hint="eastAsia"/>
                <w:color w:val="333333"/>
                <w:kern w:val="0"/>
                <w:sz w:val="20"/>
                <w:szCs w:val="20"/>
              </w:rPr>
              <w:br/>
              <w:t>3.受理范围及条件；4.办理流程咨询投诉渠道。</w:t>
            </w:r>
          </w:p>
        </w:tc>
        <w:tc>
          <w:tcPr>
            <w:tcW w:w="3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701929" w14:textId="77777777" w:rsidR="002A72DE" w:rsidRPr="002A72DE" w:rsidRDefault="002A72DE" w:rsidP="002A72DE">
            <w:pPr>
              <w:widowControl/>
              <w:spacing w:line="26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《中华人民共和国人口与计划生育法》（中华人民共和国主席令第</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41</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2015年</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12</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月</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27</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日修正）</w:t>
            </w:r>
            <w:r w:rsidRPr="002A72DE">
              <w:rPr>
                <w:rFonts w:ascii="仿宋_GB2312" w:eastAsia="仿宋_GB2312" w:hAnsi="微软雅黑" w:cs="宋体" w:hint="eastAsia"/>
                <w:color w:val="333333"/>
                <w:kern w:val="0"/>
                <w:sz w:val="20"/>
                <w:szCs w:val="20"/>
              </w:rPr>
              <w:br/>
              <w:t>《国务院关于印发国家基本公共服务体系“十二五”规划的通知》（国发</w:t>
            </w:r>
            <w:r w:rsidRPr="002A72DE">
              <w:rPr>
                <w:rFonts w:ascii="宋体" w:eastAsia="宋体" w:hAnsi="宋体" w:cs="宋体" w:hint="eastAsia"/>
                <w:color w:val="333333"/>
                <w:kern w:val="0"/>
                <w:sz w:val="20"/>
                <w:szCs w:val="20"/>
              </w:rPr>
              <w:t>﹝</w:t>
            </w:r>
            <w:r w:rsidRPr="002A72DE">
              <w:rPr>
                <w:rFonts w:ascii="仿宋_GB2312" w:eastAsia="仿宋_GB2312" w:hAnsi="微软雅黑" w:cs="宋体" w:hint="eastAsia"/>
                <w:color w:val="333333"/>
                <w:kern w:val="0"/>
                <w:sz w:val="20"/>
                <w:szCs w:val="20"/>
              </w:rPr>
              <w:t>2012</w:t>
            </w:r>
            <w:r w:rsidRPr="002A72DE">
              <w:rPr>
                <w:rFonts w:ascii="宋体" w:eastAsia="宋体" w:hAnsi="宋体" w:cs="宋体" w:hint="eastAsia"/>
                <w:color w:val="333333"/>
                <w:kern w:val="0"/>
                <w:sz w:val="20"/>
                <w:szCs w:val="20"/>
              </w:rPr>
              <w:t>﹞</w:t>
            </w:r>
            <w:r w:rsidRPr="002A72DE">
              <w:rPr>
                <w:rFonts w:ascii="仿宋_GB2312" w:eastAsia="仿宋_GB2312" w:hAnsi="微软雅黑" w:cs="宋体" w:hint="eastAsia"/>
                <w:color w:val="333333"/>
                <w:kern w:val="0"/>
                <w:sz w:val="20"/>
                <w:szCs w:val="20"/>
              </w:rPr>
              <w:t>29</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br/>
              <w:t>《关于开展对农村部分计划生育家庭实行奖励扶助制度试点工作意见》（国</w:t>
            </w:r>
            <w:r w:rsidRPr="002A72DE">
              <w:rPr>
                <w:rFonts w:ascii="仿宋_GB2312" w:eastAsia="仿宋_GB2312" w:hAnsi="微软雅黑" w:cs="宋体" w:hint="eastAsia"/>
                <w:color w:val="333333"/>
                <w:kern w:val="0"/>
                <w:sz w:val="20"/>
                <w:szCs w:val="20"/>
              </w:rPr>
              <w:lastRenderedPageBreak/>
              <w:t>办发〔2004〕21</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br/>
              <w:t>《关于调整全国农村部分计划生育家庭奖励扶助和计划生育家庭特别扶助标准的通知》（财教〔2011〕623</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br/>
              <w:t>《关于印发全国农村部分计划生育家庭奖励扶助制度管理规范的通知》（人口厅发〔2006〕122</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p>
        </w:tc>
        <w:tc>
          <w:tcPr>
            <w:tcW w:w="1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81EE45"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lastRenderedPageBreak/>
              <w:t>自信息形成或者变更之日起20个工作日内予以公开</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9EA5A1" w14:textId="30737A0B" w:rsidR="002A72DE" w:rsidRPr="002A72DE" w:rsidRDefault="006B16A9" w:rsidP="002A72DE">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333333"/>
                <w:kern w:val="0"/>
                <w:sz w:val="20"/>
                <w:szCs w:val="20"/>
              </w:rPr>
              <w:t>太河</w:t>
            </w:r>
            <w:r w:rsidR="001F6E8F">
              <w:rPr>
                <w:rFonts w:ascii="仿宋_GB2312" w:eastAsia="仿宋_GB2312" w:hAnsi="微软雅黑" w:cs="宋体" w:hint="eastAsia"/>
                <w:color w:val="333333"/>
                <w:kern w:val="0"/>
                <w:sz w:val="20"/>
                <w:szCs w:val="20"/>
              </w:rPr>
              <w:t>镇</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450626"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■政府网站</w:t>
            </w:r>
            <w:r w:rsidRPr="002A72DE">
              <w:rPr>
                <w:rFonts w:ascii="仿宋_GB2312" w:eastAsia="仿宋_GB2312" w:hAnsi="微软雅黑" w:cs="宋体" w:hint="eastAsia"/>
                <w:color w:val="333333"/>
                <w:kern w:val="0"/>
                <w:sz w:val="20"/>
                <w:szCs w:val="20"/>
              </w:rPr>
              <w:br/>
              <w:t>■公开查阅点</w:t>
            </w:r>
            <w:r w:rsidRPr="002A72DE">
              <w:rPr>
                <w:rFonts w:ascii="仿宋_GB2312" w:eastAsia="仿宋_GB2312" w:hAnsi="微软雅黑" w:cs="宋体" w:hint="eastAsia"/>
                <w:color w:val="333333"/>
                <w:kern w:val="0"/>
                <w:sz w:val="20"/>
                <w:szCs w:val="20"/>
              </w:rPr>
              <w:br/>
              <w:t>■两微一端</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9D8E3"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26AB0"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b/>
                <w:bCs/>
                <w:color w:val="333333"/>
                <w:kern w:val="0"/>
                <w:sz w:val="20"/>
                <w:szCs w:val="20"/>
              </w:rPr>
              <w:t xml:space="preserve">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539CD5"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B4686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b/>
                <w:bCs/>
                <w:color w:val="333333"/>
                <w:kern w:val="0"/>
                <w:sz w:val="20"/>
                <w:szCs w:val="20"/>
              </w:rPr>
              <w:t xml:space="preserve">　</w:t>
            </w:r>
          </w:p>
        </w:tc>
      </w:tr>
      <w:tr w:rsidR="002A72DE" w:rsidRPr="002A72DE" w14:paraId="6BD03144" w14:textId="77777777" w:rsidTr="002A72DE">
        <w:trPr>
          <w:trHeight w:val="1602"/>
        </w:trPr>
        <w:tc>
          <w:tcPr>
            <w:tcW w:w="10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AFABF"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行政给付类事项</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2239C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计划生育家庭特别扶助</w:t>
            </w:r>
          </w:p>
        </w:tc>
        <w:tc>
          <w:tcPr>
            <w:tcW w:w="1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0EFFE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法律法规和政策文件</w:t>
            </w:r>
          </w:p>
        </w:tc>
        <w:tc>
          <w:tcPr>
            <w:tcW w:w="3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7B0EE4" w14:textId="77777777" w:rsidR="002A72DE" w:rsidRPr="002A72DE" w:rsidRDefault="002A72DE" w:rsidP="002A72DE">
            <w:pPr>
              <w:widowControl/>
              <w:spacing w:line="300" w:lineRule="atLeast"/>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《中华人民共和国人口与计划生育法》（中华人民共和国主席令第</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41</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2015年</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12</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月</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27</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日修正）</w:t>
            </w:r>
            <w:r w:rsidRPr="002A72DE">
              <w:rPr>
                <w:rFonts w:ascii="仿宋_GB2312" w:eastAsia="仿宋_GB2312" w:hAnsi="微软雅黑" w:cs="宋体" w:hint="eastAsia"/>
                <w:color w:val="333333"/>
                <w:kern w:val="0"/>
                <w:sz w:val="20"/>
                <w:szCs w:val="20"/>
              </w:rPr>
              <w:br/>
              <w:t>《关于印发全国独生子女伤残死亡家庭特别扶助制度试点方案的通知》（国人口发〔2007〕78</w:t>
            </w:r>
            <w:r w:rsidRPr="002A72DE">
              <w:rPr>
                <w:rFonts w:ascii="仿宋_GB2312" w:eastAsia="仿宋_GB2312" w:hAnsi="微软雅黑" w:cs="宋体" w:hint="eastAsia"/>
                <w:color w:val="333333"/>
                <w:kern w:val="0"/>
                <w:sz w:val="20"/>
                <w:szCs w:val="20"/>
              </w:rPr>
              <w:t> </w:t>
            </w:r>
            <w:r w:rsidRPr="002A72DE">
              <w:rPr>
                <w:rFonts w:ascii="仿宋_GB2312" w:eastAsia="仿宋_GB2312" w:hAnsi="微软雅黑" w:cs="宋体" w:hint="eastAsia"/>
                <w:color w:val="333333"/>
                <w:kern w:val="0"/>
                <w:sz w:val="20"/>
                <w:szCs w:val="20"/>
              </w:rPr>
              <w:t>号）</w:t>
            </w:r>
          </w:p>
        </w:tc>
        <w:tc>
          <w:tcPr>
            <w:tcW w:w="1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F7047E"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自信息形成或者变更之日起20</w:t>
            </w:r>
            <w:r w:rsidRPr="002A72DE">
              <w:rPr>
                <w:rFonts w:ascii="宋体" w:eastAsia="宋体" w:hAnsi="宋体" w:cs="宋体" w:hint="eastAsia"/>
                <w:color w:val="333333"/>
                <w:kern w:val="0"/>
                <w:sz w:val="20"/>
                <w:szCs w:val="20"/>
              </w:rPr>
              <w:t> </w:t>
            </w:r>
            <w:r w:rsidRPr="002A72DE">
              <w:rPr>
                <w:rFonts w:ascii="仿宋_GB2312" w:eastAsia="仿宋_GB2312" w:hAnsi="微软雅黑" w:cs="宋体" w:hint="eastAsia"/>
                <w:color w:val="333333"/>
                <w:kern w:val="0"/>
                <w:sz w:val="20"/>
                <w:szCs w:val="20"/>
              </w:rPr>
              <w:t>个工作日内予以公开</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40A13" w14:textId="6783965C" w:rsidR="002A72DE" w:rsidRPr="002A72DE" w:rsidRDefault="006B16A9" w:rsidP="002A72DE">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333333"/>
                <w:kern w:val="0"/>
                <w:sz w:val="20"/>
                <w:szCs w:val="20"/>
              </w:rPr>
              <w:t>太河</w:t>
            </w:r>
            <w:r w:rsidR="001F6E8F">
              <w:rPr>
                <w:rFonts w:ascii="仿宋_GB2312" w:eastAsia="仿宋_GB2312" w:hAnsi="微软雅黑" w:cs="宋体" w:hint="eastAsia"/>
                <w:color w:val="333333"/>
                <w:kern w:val="0"/>
                <w:sz w:val="20"/>
                <w:szCs w:val="20"/>
              </w:rPr>
              <w:t>镇</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B34C81" w14:textId="77777777" w:rsidR="002A72DE" w:rsidRPr="002A72DE" w:rsidRDefault="002A72DE" w:rsidP="002A72DE">
            <w:pPr>
              <w:widowControl/>
              <w:jc w:val="left"/>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■政府网站</w:t>
            </w:r>
            <w:r w:rsidRPr="002A72DE">
              <w:rPr>
                <w:rFonts w:ascii="仿宋_GB2312" w:eastAsia="仿宋_GB2312" w:hAnsi="微软雅黑" w:cs="宋体" w:hint="eastAsia"/>
                <w:color w:val="333333"/>
                <w:kern w:val="0"/>
                <w:sz w:val="20"/>
                <w:szCs w:val="20"/>
              </w:rPr>
              <w:br/>
              <w:t>■公开查阅点</w:t>
            </w:r>
            <w:r w:rsidRPr="002A72DE">
              <w:rPr>
                <w:rFonts w:ascii="仿宋_GB2312" w:eastAsia="仿宋_GB2312" w:hAnsi="微软雅黑" w:cs="宋体" w:hint="eastAsia"/>
                <w:color w:val="333333"/>
                <w:kern w:val="0"/>
                <w:sz w:val="20"/>
                <w:szCs w:val="20"/>
              </w:rPr>
              <w:br/>
              <w:t>■两微一端</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8A9CED"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6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B2DC14"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b/>
                <w:bCs/>
                <w:color w:val="333333"/>
                <w:kern w:val="0"/>
                <w:sz w:val="20"/>
                <w:szCs w:val="20"/>
              </w:rPr>
              <w:t xml:space="preserve">　</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B1DD01"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color w:val="333333"/>
                <w:kern w:val="0"/>
                <w:sz w:val="20"/>
                <w:szCs w:val="20"/>
              </w:rPr>
              <w:t>√</w:t>
            </w:r>
          </w:p>
        </w:tc>
        <w:tc>
          <w:tcPr>
            <w:tcW w:w="7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786539" w14:textId="77777777" w:rsidR="002A72DE" w:rsidRPr="002A72DE" w:rsidRDefault="002A72DE" w:rsidP="002A72DE">
            <w:pPr>
              <w:widowControl/>
              <w:jc w:val="center"/>
              <w:rPr>
                <w:rFonts w:ascii="微软雅黑" w:eastAsia="微软雅黑" w:hAnsi="微软雅黑" w:cs="宋体"/>
                <w:color w:val="000000"/>
                <w:kern w:val="0"/>
                <w:sz w:val="24"/>
                <w:szCs w:val="24"/>
              </w:rPr>
            </w:pPr>
            <w:r w:rsidRPr="002A72DE">
              <w:rPr>
                <w:rFonts w:ascii="仿宋_GB2312" w:eastAsia="仿宋_GB2312" w:hAnsi="微软雅黑" w:cs="宋体" w:hint="eastAsia"/>
                <w:b/>
                <w:bCs/>
                <w:color w:val="333333"/>
                <w:kern w:val="0"/>
                <w:sz w:val="20"/>
                <w:szCs w:val="20"/>
              </w:rPr>
              <w:t xml:space="preserve">　</w:t>
            </w:r>
          </w:p>
        </w:tc>
      </w:tr>
    </w:tbl>
    <w:p w14:paraId="556AB014" w14:textId="56D40625"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二十一</w:t>
      </w:r>
      <w:r w:rsidRPr="00ED65C9">
        <w:rPr>
          <w:rFonts w:ascii="黑体" w:eastAsia="黑体" w:hAnsi="黑体" w:hint="eastAsia"/>
          <w:color w:val="333333"/>
          <w:sz w:val="32"/>
          <w:szCs w:val="32"/>
        </w:rPr>
        <w:t>、</w:t>
      </w:r>
      <w:r>
        <w:rPr>
          <w:rFonts w:ascii="黑体" w:eastAsia="黑体" w:hAnsi="黑体" w:hint="eastAsia"/>
          <w:color w:val="333333"/>
          <w:sz w:val="32"/>
          <w:szCs w:val="32"/>
        </w:rPr>
        <w:t>安全生产领域</w:t>
      </w:r>
      <w:r w:rsidRPr="00CE4900">
        <w:rPr>
          <w:rFonts w:ascii="黑体" w:eastAsia="黑体" w:hAnsi="黑体" w:hint="eastAsia"/>
          <w:color w:val="333333"/>
          <w:sz w:val="32"/>
          <w:szCs w:val="32"/>
        </w:rPr>
        <w:t>基层政务公开标准目录</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5"/>
        <w:gridCol w:w="850"/>
        <w:gridCol w:w="2131"/>
        <w:gridCol w:w="2406"/>
        <w:gridCol w:w="1276"/>
        <w:gridCol w:w="1276"/>
        <w:gridCol w:w="1134"/>
        <w:gridCol w:w="1276"/>
        <w:gridCol w:w="1134"/>
        <w:gridCol w:w="992"/>
        <w:gridCol w:w="850"/>
      </w:tblGrid>
      <w:tr w:rsidR="002A72DE" w:rsidRPr="002A72DE" w14:paraId="0107C063" w14:textId="77777777" w:rsidTr="002A72DE">
        <w:trPr>
          <w:trHeight w:val="390"/>
        </w:trPr>
        <w:tc>
          <w:tcPr>
            <w:tcW w:w="1705" w:type="dxa"/>
            <w:gridSpan w:val="2"/>
            <w:vAlign w:val="center"/>
            <w:hideMark/>
          </w:tcPr>
          <w:p w14:paraId="4D18EF7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公开事项</w:t>
            </w:r>
          </w:p>
        </w:tc>
        <w:tc>
          <w:tcPr>
            <w:tcW w:w="2131" w:type="dxa"/>
            <w:vMerge w:val="restart"/>
            <w:vAlign w:val="center"/>
            <w:hideMark/>
          </w:tcPr>
          <w:p w14:paraId="50A7C00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公开内容</w:t>
            </w:r>
          </w:p>
        </w:tc>
        <w:tc>
          <w:tcPr>
            <w:tcW w:w="2406" w:type="dxa"/>
            <w:vMerge w:val="restart"/>
            <w:vAlign w:val="center"/>
            <w:hideMark/>
          </w:tcPr>
          <w:p w14:paraId="4E7EF34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公开依据</w:t>
            </w:r>
          </w:p>
        </w:tc>
        <w:tc>
          <w:tcPr>
            <w:tcW w:w="1276" w:type="dxa"/>
            <w:vMerge w:val="restart"/>
            <w:vAlign w:val="center"/>
            <w:hideMark/>
          </w:tcPr>
          <w:p w14:paraId="77470A9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公开时限</w:t>
            </w:r>
          </w:p>
        </w:tc>
        <w:tc>
          <w:tcPr>
            <w:tcW w:w="1276" w:type="dxa"/>
            <w:vMerge w:val="restart"/>
            <w:vAlign w:val="center"/>
            <w:hideMark/>
          </w:tcPr>
          <w:p w14:paraId="7B6DEDA3"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公开主体</w:t>
            </w:r>
          </w:p>
        </w:tc>
        <w:tc>
          <w:tcPr>
            <w:tcW w:w="1134" w:type="dxa"/>
            <w:vMerge w:val="restart"/>
            <w:vAlign w:val="center"/>
            <w:hideMark/>
          </w:tcPr>
          <w:p w14:paraId="43427BA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公开渠道和载体</w:t>
            </w:r>
          </w:p>
        </w:tc>
        <w:tc>
          <w:tcPr>
            <w:tcW w:w="2410" w:type="dxa"/>
            <w:gridSpan w:val="2"/>
            <w:vAlign w:val="center"/>
            <w:hideMark/>
          </w:tcPr>
          <w:p w14:paraId="688D9B3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公开对象</w:t>
            </w:r>
          </w:p>
        </w:tc>
        <w:tc>
          <w:tcPr>
            <w:tcW w:w="1842" w:type="dxa"/>
            <w:gridSpan w:val="2"/>
            <w:vAlign w:val="center"/>
            <w:hideMark/>
          </w:tcPr>
          <w:p w14:paraId="1B89658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公开方式</w:t>
            </w:r>
          </w:p>
        </w:tc>
      </w:tr>
      <w:tr w:rsidR="002A72DE" w:rsidRPr="002A72DE" w14:paraId="51682E4B" w14:textId="77777777" w:rsidTr="002A72DE">
        <w:trPr>
          <w:trHeight w:val="585"/>
        </w:trPr>
        <w:tc>
          <w:tcPr>
            <w:tcW w:w="855" w:type="dxa"/>
            <w:vAlign w:val="center"/>
            <w:hideMark/>
          </w:tcPr>
          <w:p w14:paraId="216C441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一级事项</w:t>
            </w:r>
          </w:p>
        </w:tc>
        <w:tc>
          <w:tcPr>
            <w:tcW w:w="850" w:type="dxa"/>
            <w:vAlign w:val="center"/>
            <w:hideMark/>
          </w:tcPr>
          <w:p w14:paraId="517E2EE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二级事项</w:t>
            </w:r>
          </w:p>
        </w:tc>
        <w:tc>
          <w:tcPr>
            <w:tcW w:w="2131" w:type="dxa"/>
            <w:vMerge/>
            <w:vAlign w:val="center"/>
            <w:hideMark/>
          </w:tcPr>
          <w:p w14:paraId="70DA50DC"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2406" w:type="dxa"/>
            <w:vMerge/>
            <w:vAlign w:val="center"/>
            <w:hideMark/>
          </w:tcPr>
          <w:p w14:paraId="025CF087"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276" w:type="dxa"/>
            <w:vMerge/>
            <w:vAlign w:val="center"/>
            <w:hideMark/>
          </w:tcPr>
          <w:p w14:paraId="42840E09"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276" w:type="dxa"/>
            <w:vMerge/>
            <w:vAlign w:val="center"/>
            <w:hideMark/>
          </w:tcPr>
          <w:p w14:paraId="5F1B4271"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134" w:type="dxa"/>
            <w:vMerge/>
            <w:vAlign w:val="center"/>
            <w:hideMark/>
          </w:tcPr>
          <w:p w14:paraId="33D0CB5C"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276" w:type="dxa"/>
            <w:vAlign w:val="center"/>
            <w:hideMark/>
          </w:tcPr>
          <w:p w14:paraId="6C1647E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全社会</w:t>
            </w:r>
          </w:p>
        </w:tc>
        <w:tc>
          <w:tcPr>
            <w:tcW w:w="1134" w:type="dxa"/>
            <w:vAlign w:val="center"/>
            <w:hideMark/>
          </w:tcPr>
          <w:p w14:paraId="2DD0A38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特定群体</w:t>
            </w:r>
          </w:p>
        </w:tc>
        <w:tc>
          <w:tcPr>
            <w:tcW w:w="992" w:type="dxa"/>
            <w:vAlign w:val="center"/>
            <w:hideMark/>
          </w:tcPr>
          <w:p w14:paraId="381E911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主动</w:t>
            </w:r>
          </w:p>
        </w:tc>
        <w:tc>
          <w:tcPr>
            <w:tcW w:w="850" w:type="dxa"/>
            <w:vAlign w:val="center"/>
            <w:hideMark/>
          </w:tcPr>
          <w:p w14:paraId="07B1F74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依申请</w:t>
            </w:r>
          </w:p>
        </w:tc>
      </w:tr>
      <w:tr w:rsidR="002A72DE" w:rsidRPr="002A72DE" w14:paraId="2C6F4BD8" w14:textId="77777777" w:rsidTr="002A72DE">
        <w:trPr>
          <w:trHeight w:val="1785"/>
        </w:trPr>
        <w:tc>
          <w:tcPr>
            <w:tcW w:w="855" w:type="dxa"/>
            <w:vMerge w:val="restart"/>
            <w:vAlign w:val="center"/>
            <w:hideMark/>
          </w:tcPr>
          <w:p w14:paraId="24C4C25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政策文件</w:t>
            </w:r>
          </w:p>
        </w:tc>
        <w:tc>
          <w:tcPr>
            <w:tcW w:w="850" w:type="dxa"/>
            <w:vAlign w:val="center"/>
            <w:hideMark/>
          </w:tcPr>
          <w:p w14:paraId="2B61892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政策文件</w:t>
            </w:r>
          </w:p>
        </w:tc>
        <w:tc>
          <w:tcPr>
            <w:tcW w:w="2131" w:type="dxa"/>
            <w:vAlign w:val="center"/>
            <w:hideMark/>
          </w:tcPr>
          <w:p w14:paraId="57D7AAC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与安全生产有关的法律、法规</w:t>
            </w:r>
          </w:p>
        </w:tc>
        <w:tc>
          <w:tcPr>
            <w:tcW w:w="2406" w:type="dxa"/>
            <w:vAlign w:val="center"/>
            <w:hideMark/>
          </w:tcPr>
          <w:p w14:paraId="07BFA00A" w14:textId="23E63B35"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5D6B49E4"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信息形成或变更之日起20个工作日内</w:t>
            </w:r>
          </w:p>
        </w:tc>
        <w:tc>
          <w:tcPr>
            <w:tcW w:w="1276" w:type="dxa"/>
            <w:vAlign w:val="center"/>
            <w:hideMark/>
          </w:tcPr>
          <w:p w14:paraId="77FE9ABF" w14:textId="435D1B74" w:rsidR="002A72DE" w:rsidRPr="002A72DE" w:rsidRDefault="006B16A9"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134" w:type="dxa"/>
            <w:vMerge w:val="restart"/>
            <w:vAlign w:val="center"/>
            <w:hideMark/>
          </w:tcPr>
          <w:p w14:paraId="7D83994E" w14:textId="2E96DDFC"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3C9D325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75A1B1F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5736041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4E479D6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6A6304DA" w14:textId="77777777" w:rsidTr="002A72DE">
        <w:trPr>
          <w:trHeight w:val="1815"/>
        </w:trPr>
        <w:tc>
          <w:tcPr>
            <w:tcW w:w="855" w:type="dxa"/>
            <w:vMerge/>
            <w:vAlign w:val="center"/>
            <w:hideMark/>
          </w:tcPr>
          <w:p w14:paraId="44BD70DD"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329FAE7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标准</w:t>
            </w:r>
          </w:p>
        </w:tc>
        <w:tc>
          <w:tcPr>
            <w:tcW w:w="2131" w:type="dxa"/>
            <w:vAlign w:val="center"/>
            <w:hideMark/>
          </w:tcPr>
          <w:p w14:paraId="32F5FA4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安全生产领域有关的国家标准、行业标准、地方标准等</w:t>
            </w:r>
          </w:p>
        </w:tc>
        <w:tc>
          <w:tcPr>
            <w:tcW w:w="2406" w:type="dxa"/>
            <w:vAlign w:val="center"/>
            <w:hideMark/>
          </w:tcPr>
          <w:p w14:paraId="219056B5" w14:textId="46660C30"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395B257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信息形成或变更之日起20个工作日内</w:t>
            </w:r>
          </w:p>
        </w:tc>
        <w:tc>
          <w:tcPr>
            <w:tcW w:w="1276" w:type="dxa"/>
            <w:vAlign w:val="center"/>
            <w:hideMark/>
          </w:tcPr>
          <w:p w14:paraId="78B8F32F" w14:textId="37245A6D" w:rsidR="002A72DE" w:rsidRPr="002A72DE" w:rsidRDefault="006B16A9"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134" w:type="dxa"/>
            <w:vMerge/>
            <w:vAlign w:val="center"/>
            <w:hideMark/>
          </w:tcPr>
          <w:p w14:paraId="6A5651AD"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1276" w:type="dxa"/>
            <w:vAlign w:val="center"/>
            <w:hideMark/>
          </w:tcPr>
          <w:p w14:paraId="0C884094"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6222225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528D374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0E8DA0E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5B5A15B0" w14:textId="77777777" w:rsidTr="002A72DE">
        <w:trPr>
          <w:trHeight w:val="2325"/>
        </w:trPr>
        <w:tc>
          <w:tcPr>
            <w:tcW w:w="855" w:type="dxa"/>
            <w:vMerge w:val="restart"/>
            <w:vAlign w:val="center"/>
            <w:hideMark/>
          </w:tcPr>
          <w:p w14:paraId="73BE02D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lastRenderedPageBreak/>
              <w:t>安全生产</w:t>
            </w:r>
          </w:p>
        </w:tc>
        <w:tc>
          <w:tcPr>
            <w:tcW w:w="850" w:type="dxa"/>
            <w:vAlign w:val="center"/>
            <w:hideMark/>
          </w:tcPr>
          <w:p w14:paraId="5B802F0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行政处罚</w:t>
            </w:r>
          </w:p>
        </w:tc>
        <w:tc>
          <w:tcPr>
            <w:tcW w:w="2131" w:type="dxa"/>
            <w:vAlign w:val="center"/>
            <w:hideMark/>
          </w:tcPr>
          <w:p w14:paraId="5F97E9B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办理行政处罚的依据、条件、程序以及本级行政机关认为具有一定社会影响的行政处罚决定</w:t>
            </w:r>
          </w:p>
        </w:tc>
        <w:tc>
          <w:tcPr>
            <w:tcW w:w="2406" w:type="dxa"/>
            <w:vAlign w:val="center"/>
            <w:hideMark/>
          </w:tcPr>
          <w:p w14:paraId="61ED0B35" w14:textId="18D42E5E"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5DD3DD4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信息形成或变更之日起20个工作日内</w:t>
            </w:r>
          </w:p>
        </w:tc>
        <w:tc>
          <w:tcPr>
            <w:tcW w:w="1276" w:type="dxa"/>
            <w:vAlign w:val="center"/>
            <w:hideMark/>
          </w:tcPr>
          <w:p w14:paraId="23DCAB49" w14:textId="11525B80" w:rsidR="002A72DE" w:rsidRPr="002A72DE" w:rsidRDefault="006B16A9"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134" w:type="dxa"/>
            <w:vAlign w:val="center"/>
            <w:hideMark/>
          </w:tcPr>
          <w:p w14:paraId="63A3D5BA" w14:textId="5885F458"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1F4B21F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206352C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1D6A954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1CED6C2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7E6D0EB8" w14:textId="77777777" w:rsidTr="002A72DE">
        <w:trPr>
          <w:trHeight w:val="4095"/>
        </w:trPr>
        <w:tc>
          <w:tcPr>
            <w:tcW w:w="855" w:type="dxa"/>
            <w:vMerge/>
            <w:vAlign w:val="center"/>
            <w:hideMark/>
          </w:tcPr>
          <w:p w14:paraId="29FEE9C4"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335ABC1A"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隐患管理</w:t>
            </w:r>
          </w:p>
        </w:tc>
        <w:tc>
          <w:tcPr>
            <w:tcW w:w="2131" w:type="dxa"/>
            <w:vAlign w:val="center"/>
            <w:hideMark/>
          </w:tcPr>
          <w:p w14:paraId="3AEEF841"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重大隐患排查、挂牌督办及其整改情况，安全生产举报电话等</w:t>
            </w:r>
          </w:p>
        </w:tc>
        <w:tc>
          <w:tcPr>
            <w:tcW w:w="2406" w:type="dxa"/>
            <w:vAlign w:val="center"/>
            <w:hideMark/>
          </w:tcPr>
          <w:p w14:paraId="7CB6A209" w14:textId="183AB425"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《安全生产法》、《中华人民共和国政府信息公开条例》(国务院令第711号）、《中共中央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05733DF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按进展情况及时公开</w:t>
            </w:r>
          </w:p>
        </w:tc>
        <w:tc>
          <w:tcPr>
            <w:tcW w:w="1276" w:type="dxa"/>
            <w:vAlign w:val="center"/>
            <w:hideMark/>
          </w:tcPr>
          <w:p w14:paraId="311CE899" w14:textId="7F781C4C" w:rsidR="002A72DE" w:rsidRPr="002A72DE" w:rsidRDefault="006B16A9"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134" w:type="dxa"/>
            <w:vAlign w:val="center"/>
            <w:hideMark/>
          </w:tcPr>
          <w:p w14:paraId="3D141471" w14:textId="25FBAA83"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46610B3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13F91B5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569AE64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0F81B79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63EF0691" w14:textId="77777777" w:rsidTr="002A72DE">
        <w:trPr>
          <w:trHeight w:val="4095"/>
        </w:trPr>
        <w:tc>
          <w:tcPr>
            <w:tcW w:w="855" w:type="dxa"/>
            <w:vMerge/>
            <w:vAlign w:val="center"/>
            <w:hideMark/>
          </w:tcPr>
          <w:p w14:paraId="38DA9424"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3472071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应急管理</w:t>
            </w:r>
          </w:p>
        </w:tc>
        <w:tc>
          <w:tcPr>
            <w:tcW w:w="2131" w:type="dxa"/>
            <w:vAlign w:val="center"/>
            <w:hideMark/>
          </w:tcPr>
          <w:p w14:paraId="1587BBC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承担处置主责、非敏感的应急信息，包括事故灾害类预警信息、事故信息、事故后采取的应急处置措施和应对结果等</w:t>
            </w:r>
            <w:r w:rsidRPr="002A72DE">
              <w:rPr>
                <w:rFonts w:ascii="仿宋_GB2312" w:eastAsia="仿宋_GB2312" w:hAnsi="微软雅黑" w:cs="宋体" w:hint="eastAsia"/>
                <w:color w:val="333333"/>
                <w:kern w:val="0"/>
                <w:sz w:val="18"/>
                <w:szCs w:val="18"/>
              </w:rPr>
              <w:t>  </w:t>
            </w:r>
          </w:p>
        </w:tc>
        <w:tc>
          <w:tcPr>
            <w:tcW w:w="2406" w:type="dxa"/>
            <w:vAlign w:val="center"/>
            <w:hideMark/>
          </w:tcPr>
          <w:p w14:paraId="133C8044" w14:textId="0514EC50"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《中华人民共和国政府信息公开条例》(国务院令第711号），《中华人民共和国突发事件应对法》，中央办公厅、国务院办公厅《关于全面加强政务公开工作的意见》、《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13116D8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按进展情况及时公开</w:t>
            </w:r>
          </w:p>
        </w:tc>
        <w:tc>
          <w:tcPr>
            <w:tcW w:w="1276" w:type="dxa"/>
            <w:vAlign w:val="center"/>
            <w:hideMark/>
          </w:tcPr>
          <w:p w14:paraId="1EA45A38" w14:textId="353B8CC3" w:rsidR="002A72DE" w:rsidRPr="002A72DE" w:rsidRDefault="006B16A9"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134" w:type="dxa"/>
            <w:vAlign w:val="center"/>
            <w:hideMark/>
          </w:tcPr>
          <w:p w14:paraId="2225DF53" w14:textId="42C93590"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21F549D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5A1EC36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693A26E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76F3040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7C9E9034" w14:textId="77777777" w:rsidTr="002A72DE">
        <w:trPr>
          <w:trHeight w:val="2310"/>
        </w:trPr>
        <w:tc>
          <w:tcPr>
            <w:tcW w:w="855" w:type="dxa"/>
            <w:vMerge/>
            <w:vAlign w:val="center"/>
            <w:hideMark/>
          </w:tcPr>
          <w:p w14:paraId="63DBCA28"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01E7467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黑名单管理</w:t>
            </w:r>
          </w:p>
        </w:tc>
        <w:tc>
          <w:tcPr>
            <w:tcW w:w="2131" w:type="dxa"/>
            <w:vAlign w:val="center"/>
            <w:hideMark/>
          </w:tcPr>
          <w:p w14:paraId="2085EB5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列入或撤销纳入安全生产黑名单管理的企业信息，具体企业名称、证照编号、经营地址、负责人姓名等</w:t>
            </w:r>
          </w:p>
        </w:tc>
        <w:tc>
          <w:tcPr>
            <w:tcW w:w="2406" w:type="dxa"/>
            <w:vAlign w:val="center"/>
            <w:hideMark/>
          </w:tcPr>
          <w:p w14:paraId="4CA31CDD" w14:textId="245E78EA"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《中华人民共和国政府信息公开条例》（国务院令第711号）、《社会信用体系建设规划纲要（2014-2020年）》、《</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28971F1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信息形成或变更之日起20个工作日内</w:t>
            </w:r>
          </w:p>
        </w:tc>
        <w:tc>
          <w:tcPr>
            <w:tcW w:w="1276" w:type="dxa"/>
            <w:vAlign w:val="center"/>
            <w:hideMark/>
          </w:tcPr>
          <w:p w14:paraId="489119F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XX镇XX科室</w:t>
            </w:r>
          </w:p>
        </w:tc>
        <w:tc>
          <w:tcPr>
            <w:tcW w:w="1134" w:type="dxa"/>
            <w:vAlign w:val="center"/>
            <w:hideMark/>
          </w:tcPr>
          <w:p w14:paraId="019DD354" w14:textId="18608FB9"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1EC0F2A4"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6B294F19"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2ACC6F6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7FDA814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2A00BC42" w14:textId="77777777" w:rsidTr="002A72DE">
        <w:trPr>
          <w:trHeight w:val="4920"/>
        </w:trPr>
        <w:tc>
          <w:tcPr>
            <w:tcW w:w="855" w:type="dxa"/>
            <w:vMerge/>
            <w:vAlign w:val="center"/>
            <w:hideMark/>
          </w:tcPr>
          <w:p w14:paraId="6A0F0E34"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5EA0CFB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事故通报</w:t>
            </w:r>
          </w:p>
        </w:tc>
        <w:tc>
          <w:tcPr>
            <w:tcW w:w="2131" w:type="dxa"/>
            <w:vAlign w:val="center"/>
            <w:hideMark/>
          </w:tcPr>
          <w:p w14:paraId="5A4D456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●事故信息:本部门接报查实的各类生产安全事故情况（事故发生时间、地点、伤亡情况、简要经过）</w:t>
            </w:r>
            <w:r w:rsidRPr="002A72DE">
              <w:rPr>
                <w:rFonts w:ascii="仿宋_GB2312" w:eastAsia="仿宋_GB2312" w:hAnsi="微软雅黑" w:cs="宋体" w:hint="eastAsia"/>
                <w:color w:val="333333"/>
                <w:kern w:val="0"/>
                <w:sz w:val="18"/>
                <w:szCs w:val="18"/>
              </w:rPr>
              <w:t>                        </w:t>
            </w:r>
            <w:r w:rsidRPr="002A72DE">
              <w:rPr>
                <w:rFonts w:ascii="仿宋_GB2312" w:eastAsia="仿宋_GB2312" w:hAnsi="微软雅黑" w:cs="宋体" w:hint="eastAsia"/>
                <w:color w:val="333333"/>
                <w:kern w:val="0"/>
                <w:sz w:val="18"/>
                <w:szCs w:val="18"/>
              </w:rPr>
              <w:t xml:space="preserve"> ●典型事故通报:各类典型安全生产事故情况通报，主要包括发生时间、地点、起因、经过、结果、相关领导批示情况、预防性措施建议等内容</w:t>
            </w:r>
            <w:r w:rsidRPr="002A72DE">
              <w:rPr>
                <w:rFonts w:ascii="仿宋_GB2312" w:eastAsia="仿宋_GB2312" w:hAnsi="微软雅黑" w:cs="宋体" w:hint="eastAsia"/>
                <w:color w:val="333333"/>
                <w:kern w:val="0"/>
                <w:sz w:val="18"/>
                <w:szCs w:val="18"/>
              </w:rPr>
              <w:t>                      </w:t>
            </w:r>
            <w:r w:rsidRPr="002A72DE">
              <w:rPr>
                <w:rFonts w:ascii="仿宋_GB2312" w:eastAsia="仿宋_GB2312" w:hAnsi="微软雅黑" w:cs="宋体" w:hint="eastAsia"/>
                <w:color w:val="333333"/>
                <w:kern w:val="0"/>
                <w:sz w:val="18"/>
                <w:szCs w:val="18"/>
              </w:rPr>
              <w:t xml:space="preserve"> ●事故调查报告：依照事故调查处理权限，经批复的生产安全事故调查报告，依法应当保密的除外</w:t>
            </w:r>
          </w:p>
        </w:tc>
        <w:tc>
          <w:tcPr>
            <w:tcW w:w="2406" w:type="dxa"/>
            <w:vAlign w:val="center"/>
            <w:hideMark/>
          </w:tcPr>
          <w:p w14:paraId="616C0A15" w14:textId="3BF8AA1E"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《安全生产法》、《中华人民共和国政府信息公开条例》(国务院令第711号）、《中共中央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08CBB20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按照中央有关要求公开</w:t>
            </w:r>
          </w:p>
        </w:tc>
        <w:tc>
          <w:tcPr>
            <w:tcW w:w="1276" w:type="dxa"/>
            <w:vAlign w:val="center"/>
            <w:hideMark/>
          </w:tcPr>
          <w:p w14:paraId="09798DB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XX镇XX科室</w:t>
            </w:r>
          </w:p>
        </w:tc>
        <w:tc>
          <w:tcPr>
            <w:tcW w:w="1134" w:type="dxa"/>
            <w:vAlign w:val="center"/>
            <w:hideMark/>
          </w:tcPr>
          <w:p w14:paraId="173D55EF" w14:textId="4B767975"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27165FC2"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2064563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444C536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3F292F1A"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47D4AF18" w14:textId="77777777" w:rsidTr="002A72DE">
        <w:trPr>
          <w:trHeight w:val="2460"/>
        </w:trPr>
        <w:tc>
          <w:tcPr>
            <w:tcW w:w="855" w:type="dxa"/>
            <w:vMerge/>
            <w:vAlign w:val="center"/>
            <w:hideMark/>
          </w:tcPr>
          <w:p w14:paraId="7942F236"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1852F15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动态信息</w:t>
            </w:r>
          </w:p>
        </w:tc>
        <w:tc>
          <w:tcPr>
            <w:tcW w:w="2131" w:type="dxa"/>
            <w:vAlign w:val="center"/>
            <w:hideMark/>
          </w:tcPr>
          <w:p w14:paraId="4101437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●业务工作动态</w:t>
            </w:r>
            <w:r w:rsidRPr="002A72DE">
              <w:rPr>
                <w:rFonts w:ascii="仿宋_GB2312" w:eastAsia="仿宋_GB2312" w:hAnsi="微软雅黑" w:cs="宋体" w:hint="eastAsia"/>
                <w:color w:val="333333"/>
                <w:kern w:val="0"/>
                <w:sz w:val="18"/>
                <w:szCs w:val="18"/>
              </w:rPr>
              <w:t>          </w:t>
            </w:r>
            <w:r w:rsidRPr="002A72DE">
              <w:rPr>
                <w:rFonts w:ascii="仿宋_GB2312" w:eastAsia="仿宋_GB2312" w:hAnsi="微软雅黑" w:cs="宋体" w:hint="eastAsia"/>
                <w:color w:val="333333"/>
                <w:kern w:val="0"/>
                <w:sz w:val="18"/>
                <w:szCs w:val="18"/>
              </w:rPr>
              <w:t xml:space="preserve"> ●安全生产执法检查动态</w:t>
            </w:r>
          </w:p>
        </w:tc>
        <w:tc>
          <w:tcPr>
            <w:tcW w:w="2406" w:type="dxa"/>
            <w:vAlign w:val="center"/>
            <w:hideMark/>
          </w:tcPr>
          <w:p w14:paraId="6886E4AE" w14:textId="0A56D836"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19FFD1FD"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按进展情况及时公开</w:t>
            </w:r>
          </w:p>
        </w:tc>
        <w:tc>
          <w:tcPr>
            <w:tcW w:w="1276" w:type="dxa"/>
            <w:vAlign w:val="center"/>
            <w:hideMark/>
          </w:tcPr>
          <w:p w14:paraId="0627842C" w14:textId="6D1607F1" w:rsidR="002A72DE" w:rsidRPr="002A72DE" w:rsidRDefault="006B16A9"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134" w:type="dxa"/>
            <w:vAlign w:val="center"/>
            <w:hideMark/>
          </w:tcPr>
          <w:p w14:paraId="3506345F" w14:textId="1B1E61C3"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4A13F6A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7AEB46B3"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2F044AE6"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52BA156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4A35DC8A" w14:textId="77777777" w:rsidTr="002A72DE">
        <w:trPr>
          <w:trHeight w:val="2535"/>
        </w:trPr>
        <w:tc>
          <w:tcPr>
            <w:tcW w:w="855" w:type="dxa"/>
            <w:vMerge/>
            <w:vAlign w:val="center"/>
            <w:hideMark/>
          </w:tcPr>
          <w:p w14:paraId="454E03E9"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5CF8D37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安全生产预警提示信息</w:t>
            </w:r>
          </w:p>
        </w:tc>
        <w:tc>
          <w:tcPr>
            <w:tcW w:w="2131" w:type="dxa"/>
            <w:vAlign w:val="center"/>
            <w:hideMark/>
          </w:tcPr>
          <w:p w14:paraId="50D5638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气象及灾害预警信息</w:t>
            </w:r>
            <w:r w:rsidRPr="002A72DE">
              <w:rPr>
                <w:rFonts w:ascii="仿宋_GB2312" w:eastAsia="仿宋_GB2312" w:hAnsi="微软雅黑" w:cs="宋体" w:hint="eastAsia"/>
                <w:color w:val="333333"/>
                <w:kern w:val="0"/>
                <w:sz w:val="18"/>
                <w:szCs w:val="18"/>
              </w:rPr>
              <w:t>           </w:t>
            </w:r>
            <w:r w:rsidRPr="002A72DE">
              <w:rPr>
                <w:rFonts w:ascii="仿宋_GB2312" w:eastAsia="仿宋_GB2312" w:hAnsi="微软雅黑" w:cs="宋体" w:hint="eastAsia"/>
                <w:color w:val="333333"/>
                <w:kern w:val="0"/>
                <w:sz w:val="18"/>
                <w:szCs w:val="18"/>
              </w:rPr>
              <w:t xml:space="preserve"> 不同时段、不同领域安全生产提示信息</w:t>
            </w:r>
          </w:p>
        </w:tc>
        <w:tc>
          <w:tcPr>
            <w:tcW w:w="2406" w:type="dxa"/>
            <w:vAlign w:val="center"/>
            <w:hideMark/>
          </w:tcPr>
          <w:p w14:paraId="25592AEF" w14:textId="06EE0BD9"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68D0DF53"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信息形成后及时公开</w:t>
            </w:r>
          </w:p>
        </w:tc>
        <w:tc>
          <w:tcPr>
            <w:tcW w:w="1276" w:type="dxa"/>
            <w:vAlign w:val="center"/>
            <w:hideMark/>
          </w:tcPr>
          <w:p w14:paraId="30145E73" w14:textId="67D73084" w:rsidR="002A72DE" w:rsidRPr="002A72DE" w:rsidRDefault="006B16A9"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134" w:type="dxa"/>
            <w:vAlign w:val="center"/>
            <w:hideMark/>
          </w:tcPr>
          <w:p w14:paraId="18783FD1" w14:textId="77992AA9"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5834E6D4"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00882BC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0305610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0068A95C"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r w:rsidR="002A72DE" w:rsidRPr="002A72DE" w14:paraId="5D85AEC3" w14:textId="77777777" w:rsidTr="002A72DE">
        <w:trPr>
          <w:trHeight w:val="2730"/>
        </w:trPr>
        <w:tc>
          <w:tcPr>
            <w:tcW w:w="855" w:type="dxa"/>
            <w:vMerge/>
            <w:vAlign w:val="center"/>
            <w:hideMark/>
          </w:tcPr>
          <w:p w14:paraId="0F5A687B" w14:textId="77777777" w:rsidR="002A72DE" w:rsidRPr="002A72DE" w:rsidRDefault="002A72DE" w:rsidP="002A72DE">
            <w:pPr>
              <w:widowControl/>
              <w:jc w:val="center"/>
              <w:rPr>
                <w:rFonts w:ascii="仿宋_GB2312" w:eastAsia="仿宋_GB2312" w:hAnsi="微软雅黑" w:cs="宋体"/>
                <w:color w:val="333333"/>
                <w:kern w:val="0"/>
                <w:sz w:val="18"/>
                <w:szCs w:val="18"/>
              </w:rPr>
            </w:pPr>
          </w:p>
        </w:tc>
        <w:tc>
          <w:tcPr>
            <w:tcW w:w="850" w:type="dxa"/>
            <w:vAlign w:val="center"/>
            <w:hideMark/>
          </w:tcPr>
          <w:p w14:paraId="1A670057"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检查和巡查发现安全监管监察问题</w:t>
            </w:r>
          </w:p>
        </w:tc>
        <w:tc>
          <w:tcPr>
            <w:tcW w:w="2131" w:type="dxa"/>
            <w:vAlign w:val="center"/>
            <w:hideMark/>
          </w:tcPr>
          <w:p w14:paraId="7C84D248"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检查和巡查发现的、并要求向社会公开的问题及整改落实情况</w:t>
            </w:r>
          </w:p>
        </w:tc>
        <w:tc>
          <w:tcPr>
            <w:tcW w:w="2406" w:type="dxa"/>
            <w:vAlign w:val="center"/>
            <w:hideMark/>
          </w:tcPr>
          <w:p w14:paraId="0E841BB4" w14:textId="18C11038"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《中华人民共和国政府信息公开条例》(国务院令第711号）、《中共中央 国务院关于推进安全生产领域改革发展的意见》、《</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2A72DE">
              <w:rPr>
                <w:rFonts w:ascii="仿宋_GB2312" w:eastAsia="仿宋_GB2312" w:hAnsi="微软雅黑" w:cs="宋体" w:hint="eastAsia"/>
                <w:color w:val="333333"/>
                <w:kern w:val="0"/>
                <w:sz w:val="18"/>
                <w:szCs w:val="18"/>
              </w:rPr>
              <w:t>2020年政务公开工作要点的通知》</w:t>
            </w:r>
          </w:p>
        </w:tc>
        <w:tc>
          <w:tcPr>
            <w:tcW w:w="1276" w:type="dxa"/>
            <w:vAlign w:val="center"/>
            <w:hideMark/>
          </w:tcPr>
          <w:p w14:paraId="7D27927E"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按进展情况及时公开</w:t>
            </w:r>
          </w:p>
        </w:tc>
        <w:tc>
          <w:tcPr>
            <w:tcW w:w="1276" w:type="dxa"/>
            <w:vAlign w:val="center"/>
            <w:hideMark/>
          </w:tcPr>
          <w:p w14:paraId="722BDE43" w14:textId="09835A02" w:rsidR="002A72DE" w:rsidRPr="002A72DE" w:rsidRDefault="006B16A9" w:rsidP="002A72DE">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134" w:type="dxa"/>
            <w:vAlign w:val="center"/>
            <w:hideMark/>
          </w:tcPr>
          <w:p w14:paraId="17FA9F29" w14:textId="4A0697C5"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1276" w:type="dxa"/>
            <w:vAlign w:val="center"/>
            <w:hideMark/>
          </w:tcPr>
          <w:p w14:paraId="04B8B440"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1134" w:type="dxa"/>
            <w:vAlign w:val="center"/>
            <w:hideMark/>
          </w:tcPr>
          <w:p w14:paraId="3CE7B23F"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c>
          <w:tcPr>
            <w:tcW w:w="992" w:type="dxa"/>
            <w:vAlign w:val="center"/>
            <w:hideMark/>
          </w:tcPr>
          <w:p w14:paraId="1FAE012B"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w:t>
            </w:r>
          </w:p>
        </w:tc>
        <w:tc>
          <w:tcPr>
            <w:tcW w:w="850" w:type="dxa"/>
            <w:vAlign w:val="center"/>
            <w:hideMark/>
          </w:tcPr>
          <w:p w14:paraId="716F7FC5" w14:textId="77777777" w:rsidR="002A72DE" w:rsidRPr="002A72DE" w:rsidRDefault="002A72DE" w:rsidP="002A72DE">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 xml:space="preserve">　</w:t>
            </w:r>
          </w:p>
        </w:tc>
      </w:tr>
    </w:tbl>
    <w:p w14:paraId="4D814F69" w14:textId="699D0C85" w:rsidR="002A72DE" w:rsidRDefault="002A72DE" w:rsidP="00666622">
      <w:pPr>
        <w:rPr>
          <w:rFonts w:ascii="黑体" w:eastAsia="黑体" w:hAnsi="黑体" w:cs="宋体"/>
          <w:color w:val="333333"/>
          <w:kern w:val="36"/>
          <w:sz w:val="32"/>
          <w:szCs w:val="32"/>
        </w:rPr>
      </w:pPr>
    </w:p>
    <w:p w14:paraId="48F631CB" w14:textId="77777777" w:rsidR="002A72DE" w:rsidRDefault="002A72DE">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7FAFC061" w14:textId="1EE03890" w:rsidR="002A72DE" w:rsidRDefault="002A72DE" w:rsidP="002A72DE">
      <w:pPr>
        <w:pStyle w:val="1"/>
        <w:rPr>
          <w:rFonts w:ascii="黑体" w:eastAsia="黑体" w:hAnsi="黑体"/>
          <w:color w:val="333333"/>
          <w:sz w:val="32"/>
          <w:szCs w:val="32"/>
        </w:rPr>
      </w:pPr>
      <w:r>
        <w:rPr>
          <w:rFonts w:ascii="黑体" w:eastAsia="黑体" w:hAnsi="黑体" w:hint="eastAsia"/>
          <w:color w:val="333333"/>
          <w:sz w:val="32"/>
          <w:szCs w:val="32"/>
        </w:rPr>
        <w:lastRenderedPageBreak/>
        <w:t>二十二</w:t>
      </w:r>
      <w:r w:rsidRPr="00ED65C9">
        <w:rPr>
          <w:rFonts w:ascii="黑体" w:eastAsia="黑体" w:hAnsi="黑体" w:hint="eastAsia"/>
          <w:color w:val="333333"/>
          <w:sz w:val="32"/>
          <w:szCs w:val="32"/>
        </w:rPr>
        <w:t>、</w:t>
      </w:r>
      <w:r w:rsidR="008D5254">
        <w:rPr>
          <w:rFonts w:ascii="黑体" w:eastAsia="黑体" w:hAnsi="黑体" w:hint="eastAsia"/>
          <w:color w:val="333333"/>
          <w:sz w:val="32"/>
          <w:szCs w:val="32"/>
        </w:rPr>
        <w:t>救灾</w:t>
      </w:r>
      <w:r>
        <w:rPr>
          <w:rFonts w:ascii="黑体" w:eastAsia="黑体" w:hAnsi="黑体" w:hint="eastAsia"/>
          <w:color w:val="333333"/>
          <w:sz w:val="32"/>
          <w:szCs w:val="32"/>
        </w:rPr>
        <w:t>生产领域</w:t>
      </w:r>
      <w:r w:rsidRPr="00CE4900">
        <w:rPr>
          <w:rFonts w:ascii="黑体" w:eastAsia="黑体" w:hAnsi="黑体" w:hint="eastAsia"/>
          <w:color w:val="333333"/>
          <w:sz w:val="32"/>
          <w:szCs w:val="32"/>
        </w:rPr>
        <w:t>基层政务公开标准目录</w:t>
      </w:r>
    </w:p>
    <w:tbl>
      <w:tblPr>
        <w:tblW w:w="1359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74"/>
        <w:gridCol w:w="576"/>
        <w:gridCol w:w="2940"/>
        <w:gridCol w:w="1306"/>
        <w:gridCol w:w="1614"/>
        <w:gridCol w:w="865"/>
        <w:gridCol w:w="1658"/>
        <w:gridCol w:w="901"/>
        <w:gridCol w:w="926"/>
        <w:gridCol w:w="850"/>
        <w:gridCol w:w="992"/>
      </w:tblGrid>
      <w:tr w:rsidR="008D5254" w:rsidRPr="008D5254" w14:paraId="0BC2AB7F" w14:textId="77777777" w:rsidTr="008D5254">
        <w:trPr>
          <w:trHeight w:val="300"/>
        </w:trPr>
        <w:tc>
          <w:tcPr>
            <w:tcW w:w="396" w:type="dxa"/>
            <w:vMerge w:val="restart"/>
            <w:shd w:val="clear" w:color="000000" w:fill="FFFFFF"/>
            <w:vAlign w:val="center"/>
            <w:hideMark/>
          </w:tcPr>
          <w:p w14:paraId="0ED3844B"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序号</w:t>
            </w:r>
          </w:p>
        </w:tc>
        <w:tc>
          <w:tcPr>
            <w:tcW w:w="1150" w:type="dxa"/>
            <w:gridSpan w:val="2"/>
            <w:shd w:val="clear" w:color="000000" w:fill="FFFFFF"/>
            <w:vAlign w:val="center"/>
            <w:hideMark/>
          </w:tcPr>
          <w:p w14:paraId="6386FC2C"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公开事项</w:t>
            </w:r>
          </w:p>
        </w:tc>
        <w:tc>
          <w:tcPr>
            <w:tcW w:w="2940" w:type="dxa"/>
            <w:vMerge w:val="restart"/>
            <w:shd w:val="clear" w:color="000000" w:fill="FFFFFF"/>
            <w:vAlign w:val="center"/>
            <w:hideMark/>
          </w:tcPr>
          <w:p w14:paraId="4C851666"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公开内容（要素）</w:t>
            </w:r>
          </w:p>
        </w:tc>
        <w:tc>
          <w:tcPr>
            <w:tcW w:w="1306" w:type="dxa"/>
            <w:vMerge w:val="restart"/>
            <w:shd w:val="clear" w:color="000000" w:fill="FFFFFF"/>
            <w:vAlign w:val="center"/>
            <w:hideMark/>
          </w:tcPr>
          <w:p w14:paraId="28B92EE8"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公开依据</w:t>
            </w:r>
          </w:p>
        </w:tc>
        <w:tc>
          <w:tcPr>
            <w:tcW w:w="1614" w:type="dxa"/>
            <w:vMerge w:val="restart"/>
            <w:shd w:val="clear" w:color="000000" w:fill="FFFFFF"/>
            <w:vAlign w:val="center"/>
            <w:hideMark/>
          </w:tcPr>
          <w:p w14:paraId="63494AAD"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公开时限</w:t>
            </w:r>
          </w:p>
        </w:tc>
        <w:tc>
          <w:tcPr>
            <w:tcW w:w="865" w:type="dxa"/>
            <w:vMerge w:val="restart"/>
            <w:shd w:val="clear" w:color="000000" w:fill="FFFFFF"/>
            <w:vAlign w:val="center"/>
            <w:hideMark/>
          </w:tcPr>
          <w:p w14:paraId="0DC2CB3B"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公开主体</w:t>
            </w:r>
          </w:p>
        </w:tc>
        <w:tc>
          <w:tcPr>
            <w:tcW w:w="1658" w:type="dxa"/>
            <w:vMerge w:val="restart"/>
            <w:shd w:val="clear" w:color="000000" w:fill="FFFFFF"/>
          </w:tcPr>
          <w:p w14:paraId="209CD0B2" w14:textId="5BFC031F" w:rsidR="008D5254" w:rsidRPr="008D5254" w:rsidRDefault="008D5254" w:rsidP="008D5254">
            <w:pPr>
              <w:widowControl/>
              <w:jc w:val="center"/>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公开渠道和载体</w:t>
            </w:r>
          </w:p>
        </w:tc>
        <w:tc>
          <w:tcPr>
            <w:tcW w:w="1827" w:type="dxa"/>
            <w:gridSpan w:val="2"/>
            <w:shd w:val="clear" w:color="000000" w:fill="FFFFFF"/>
            <w:vAlign w:val="center"/>
            <w:hideMark/>
          </w:tcPr>
          <w:p w14:paraId="3A519EA8" w14:textId="17F80321"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公开对象</w:t>
            </w:r>
          </w:p>
        </w:tc>
        <w:tc>
          <w:tcPr>
            <w:tcW w:w="1842" w:type="dxa"/>
            <w:gridSpan w:val="2"/>
            <w:shd w:val="clear" w:color="000000" w:fill="FFFFFF"/>
            <w:vAlign w:val="center"/>
            <w:hideMark/>
          </w:tcPr>
          <w:p w14:paraId="68407483"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公开方式</w:t>
            </w:r>
          </w:p>
        </w:tc>
      </w:tr>
      <w:tr w:rsidR="008D5254" w:rsidRPr="008D5254" w14:paraId="2E27C301" w14:textId="77777777" w:rsidTr="008D5254">
        <w:trPr>
          <w:trHeight w:val="862"/>
        </w:trPr>
        <w:tc>
          <w:tcPr>
            <w:tcW w:w="396" w:type="dxa"/>
            <w:vMerge/>
            <w:vAlign w:val="center"/>
            <w:hideMark/>
          </w:tcPr>
          <w:p w14:paraId="4639DBD0"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574" w:type="dxa"/>
            <w:shd w:val="clear" w:color="000000" w:fill="FFFFFF"/>
            <w:vAlign w:val="center"/>
            <w:hideMark/>
          </w:tcPr>
          <w:p w14:paraId="34B288A4"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一级事项</w:t>
            </w:r>
          </w:p>
        </w:tc>
        <w:tc>
          <w:tcPr>
            <w:tcW w:w="576" w:type="dxa"/>
            <w:shd w:val="clear" w:color="000000" w:fill="FFFFFF"/>
            <w:vAlign w:val="center"/>
            <w:hideMark/>
          </w:tcPr>
          <w:p w14:paraId="4030B965"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二级事项</w:t>
            </w:r>
          </w:p>
        </w:tc>
        <w:tc>
          <w:tcPr>
            <w:tcW w:w="2940" w:type="dxa"/>
            <w:vMerge/>
            <w:vAlign w:val="center"/>
            <w:hideMark/>
          </w:tcPr>
          <w:p w14:paraId="28452BEA"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1306" w:type="dxa"/>
            <w:vMerge/>
            <w:vAlign w:val="center"/>
            <w:hideMark/>
          </w:tcPr>
          <w:p w14:paraId="00B269C8"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1614" w:type="dxa"/>
            <w:vMerge/>
            <w:vAlign w:val="center"/>
            <w:hideMark/>
          </w:tcPr>
          <w:p w14:paraId="5790D2DB"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865" w:type="dxa"/>
            <w:vMerge/>
            <w:vAlign w:val="center"/>
            <w:hideMark/>
          </w:tcPr>
          <w:p w14:paraId="69F5F40C"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1658" w:type="dxa"/>
            <w:vMerge/>
            <w:shd w:val="clear" w:color="000000" w:fill="FFFFFF"/>
          </w:tcPr>
          <w:p w14:paraId="66150FC9" w14:textId="77777777" w:rsidR="008D5254" w:rsidRPr="008D5254" w:rsidRDefault="008D5254" w:rsidP="008D5254">
            <w:pPr>
              <w:widowControl/>
              <w:jc w:val="center"/>
              <w:rPr>
                <w:rFonts w:ascii="仿宋_GB2312" w:eastAsia="仿宋_GB2312" w:hAnsi="微软雅黑" w:cs="宋体"/>
                <w:color w:val="333333"/>
                <w:kern w:val="0"/>
                <w:sz w:val="18"/>
                <w:szCs w:val="18"/>
              </w:rPr>
            </w:pPr>
          </w:p>
        </w:tc>
        <w:tc>
          <w:tcPr>
            <w:tcW w:w="901" w:type="dxa"/>
            <w:shd w:val="clear" w:color="000000" w:fill="FFFFFF"/>
            <w:vAlign w:val="center"/>
            <w:hideMark/>
          </w:tcPr>
          <w:p w14:paraId="73FCE223" w14:textId="3AFF0FFC"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全社会</w:t>
            </w:r>
          </w:p>
        </w:tc>
        <w:tc>
          <w:tcPr>
            <w:tcW w:w="926" w:type="dxa"/>
            <w:shd w:val="clear" w:color="000000" w:fill="FFFFFF"/>
            <w:vAlign w:val="center"/>
            <w:hideMark/>
          </w:tcPr>
          <w:p w14:paraId="477C5C37"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特定群众</w:t>
            </w:r>
          </w:p>
        </w:tc>
        <w:tc>
          <w:tcPr>
            <w:tcW w:w="850" w:type="dxa"/>
            <w:shd w:val="clear" w:color="000000" w:fill="FFFFFF"/>
            <w:vAlign w:val="center"/>
            <w:hideMark/>
          </w:tcPr>
          <w:p w14:paraId="08EA7B6E"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主动</w:t>
            </w:r>
          </w:p>
        </w:tc>
        <w:tc>
          <w:tcPr>
            <w:tcW w:w="992" w:type="dxa"/>
            <w:shd w:val="clear" w:color="000000" w:fill="FFFFFF"/>
            <w:vAlign w:val="center"/>
            <w:hideMark/>
          </w:tcPr>
          <w:p w14:paraId="268DEF73"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依申请公开</w:t>
            </w:r>
          </w:p>
        </w:tc>
      </w:tr>
      <w:tr w:rsidR="00C67392" w:rsidRPr="008D5254" w14:paraId="12177689" w14:textId="77777777" w:rsidTr="008D5254">
        <w:trPr>
          <w:trHeight w:val="2265"/>
        </w:trPr>
        <w:tc>
          <w:tcPr>
            <w:tcW w:w="396" w:type="dxa"/>
            <w:shd w:val="clear" w:color="000000" w:fill="FFFFFF"/>
            <w:vAlign w:val="center"/>
            <w:hideMark/>
          </w:tcPr>
          <w:p w14:paraId="4670C7FE"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1</w:t>
            </w:r>
          </w:p>
        </w:tc>
        <w:tc>
          <w:tcPr>
            <w:tcW w:w="574" w:type="dxa"/>
            <w:vMerge w:val="restart"/>
            <w:shd w:val="clear" w:color="000000" w:fill="FFFFFF"/>
            <w:vAlign w:val="center"/>
            <w:hideMark/>
          </w:tcPr>
          <w:p w14:paraId="6F4634E3"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政策</w:t>
            </w:r>
          </w:p>
          <w:p w14:paraId="7367E405"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文件</w:t>
            </w:r>
          </w:p>
          <w:p w14:paraId="73A381E2" w14:textId="77777777"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6FB531D0" w14:textId="62BAB4DC"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1544F0E6"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国家、省、市法律法规</w:t>
            </w:r>
          </w:p>
        </w:tc>
        <w:tc>
          <w:tcPr>
            <w:tcW w:w="2940" w:type="dxa"/>
            <w:shd w:val="clear" w:color="000000" w:fill="FFFFFF"/>
            <w:vAlign w:val="center"/>
            <w:hideMark/>
          </w:tcPr>
          <w:p w14:paraId="10DA769B"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与救灾有关的法律、法规</w:t>
            </w:r>
          </w:p>
        </w:tc>
        <w:tc>
          <w:tcPr>
            <w:tcW w:w="1306" w:type="dxa"/>
            <w:shd w:val="clear" w:color="000000" w:fill="FFFFFF"/>
            <w:vAlign w:val="center"/>
            <w:hideMark/>
          </w:tcPr>
          <w:p w14:paraId="2804E3FD" w14:textId="4CE20371"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5EAB25EB"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信息形成或变更之日起20个工作日内</w:t>
            </w:r>
          </w:p>
        </w:tc>
        <w:tc>
          <w:tcPr>
            <w:tcW w:w="865" w:type="dxa"/>
            <w:shd w:val="clear" w:color="000000" w:fill="FFFFFF"/>
            <w:vAlign w:val="center"/>
            <w:hideMark/>
          </w:tcPr>
          <w:p w14:paraId="66DA8D5F" w14:textId="74A083B7" w:rsidR="00C67392"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4021327B" w14:textId="791EB2E1"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4CCC48FB" w14:textId="510B78AC"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5418A4DE"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5079B0C3"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shd w:val="clear" w:color="000000" w:fill="FFFFFF"/>
            <w:vAlign w:val="center"/>
            <w:hideMark/>
          </w:tcPr>
          <w:p w14:paraId="677F1A0E"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6A3FCC27" w14:textId="77777777" w:rsidTr="00715CBC">
        <w:trPr>
          <w:trHeight w:val="2808"/>
        </w:trPr>
        <w:tc>
          <w:tcPr>
            <w:tcW w:w="396" w:type="dxa"/>
            <w:shd w:val="clear" w:color="000000" w:fill="FFFFFF"/>
            <w:vAlign w:val="center"/>
            <w:hideMark/>
          </w:tcPr>
          <w:p w14:paraId="292B2B61"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lastRenderedPageBreak/>
              <w:t>2</w:t>
            </w:r>
          </w:p>
        </w:tc>
        <w:tc>
          <w:tcPr>
            <w:tcW w:w="574" w:type="dxa"/>
            <w:vMerge/>
            <w:shd w:val="clear" w:color="000000" w:fill="FFFFFF"/>
            <w:vAlign w:val="center"/>
            <w:hideMark/>
          </w:tcPr>
          <w:p w14:paraId="782BF842" w14:textId="509E9851" w:rsidR="00C67392" w:rsidRPr="008D5254" w:rsidRDefault="00C67392" w:rsidP="008D5254">
            <w:pPr>
              <w:jc w:val="center"/>
              <w:rPr>
                <w:rFonts w:ascii="仿宋_GB2312" w:eastAsia="仿宋_GB2312" w:hAnsi="微软雅黑" w:cs="宋体"/>
                <w:color w:val="333333"/>
                <w:kern w:val="0"/>
                <w:sz w:val="18"/>
                <w:szCs w:val="18"/>
              </w:rPr>
            </w:pPr>
          </w:p>
        </w:tc>
        <w:tc>
          <w:tcPr>
            <w:tcW w:w="576" w:type="dxa"/>
            <w:shd w:val="clear" w:color="000000" w:fill="FFFFFF"/>
            <w:vAlign w:val="center"/>
            <w:hideMark/>
          </w:tcPr>
          <w:p w14:paraId="49DFFBE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其他政策文件</w:t>
            </w:r>
          </w:p>
        </w:tc>
        <w:tc>
          <w:tcPr>
            <w:tcW w:w="2940" w:type="dxa"/>
            <w:shd w:val="clear" w:color="000000" w:fill="FFFFFF"/>
            <w:vAlign w:val="center"/>
            <w:hideMark/>
          </w:tcPr>
          <w:p w14:paraId="30CEC2FA"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其他可以公开的与救灾有关的政策文件，包括改革方案、发展规划、专项规划、工作计划等</w:t>
            </w:r>
          </w:p>
        </w:tc>
        <w:tc>
          <w:tcPr>
            <w:tcW w:w="1306" w:type="dxa"/>
            <w:shd w:val="clear" w:color="000000" w:fill="FFFFFF"/>
            <w:vAlign w:val="center"/>
            <w:hideMark/>
          </w:tcPr>
          <w:p w14:paraId="071ABB4E" w14:textId="0F8F44C1"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2790419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信息形成或变更之日起20个工作日内</w:t>
            </w:r>
          </w:p>
        </w:tc>
        <w:tc>
          <w:tcPr>
            <w:tcW w:w="865" w:type="dxa"/>
            <w:shd w:val="clear" w:color="000000" w:fill="FFFFFF"/>
            <w:vAlign w:val="center"/>
            <w:hideMark/>
          </w:tcPr>
          <w:p w14:paraId="6430A4FA" w14:textId="46743B27" w:rsidR="00C67392"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41F7C992" w14:textId="0F323F79"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67914B06" w14:textId="549A63E9"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4BF81BA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08494317"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shd w:val="clear" w:color="000000" w:fill="FFFFFF"/>
            <w:vAlign w:val="center"/>
            <w:hideMark/>
          </w:tcPr>
          <w:p w14:paraId="7D9F7B08"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1D05AC15" w14:textId="77777777" w:rsidTr="008D5254">
        <w:trPr>
          <w:trHeight w:val="2715"/>
        </w:trPr>
        <w:tc>
          <w:tcPr>
            <w:tcW w:w="396" w:type="dxa"/>
            <w:shd w:val="clear" w:color="000000" w:fill="FFFFFF"/>
            <w:vAlign w:val="center"/>
            <w:hideMark/>
          </w:tcPr>
          <w:p w14:paraId="0AAEDA1D"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3</w:t>
            </w:r>
          </w:p>
        </w:tc>
        <w:tc>
          <w:tcPr>
            <w:tcW w:w="574" w:type="dxa"/>
            <w:vMerge w:val="restart"/>
            <w:shd w:val="clear" w:color="000000" w:fill="FFFFFF"/>
            <w:vAlign w:val="center"/>
            <w:hideMark/>
          </w:tcPr>
          <w:p w14:paraId="76C4CD67"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灾后</w:t>
            </w:r>
          </w:p>
          <w:p w14:paraId="512E83B3" w14:textId="77777777"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救助</w:t>
            </w:r>
          </w:p>
          <w:p w14:paraId="007F5D1F"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70F23A30" w14:textId="312421BD"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17AF315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救助审定信息</w:t>
            </w:r>
          </w:p>
        </w:tc>
        <w:tc>
          <w:tcPr>
            <w:tcW w:w="2940" w:type="dxa"/>
            <w:shd w:val="clear" w:color="000000" w:fill="FFFFFF"/>
            <w:vAlign w:val="center"/>
            <w:hideMark/>
          </w:tcPr>
          <w:p w14:paraId="37055BE2"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自然灾害救助（6类）的救助对象、申报材料、办理程序及时限等</w:t>
            </w:r>
          </w:p>
        </w:tc>
        <w:tc>
          <w:tcPr>
            <w:tcW w:w="1306" w:type="dxa"/>
            <w:shd w:val="clear" w:color="000000" w:fill="FFFFFF"/>
            <w:vAlign w:val="center"/>
            <w:hideMark/>
          </w:tcPr>
          <w:p w14:paraId="63A2AF30" w14:textId="114F9992"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《中华人民共和国政府信息公开条例》《自然灾害救助条例》《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7327A637"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信息形成或变更之日起20个工作日内</w:t>
            </w:r>
          </w:p>
        </w:tc>
        <w:tc>
          <w:tcPr>
            <w:tcW w:w="865" w:type="dxa"/>
            <w:shd w:val="clear" w:color="000000" w:fill="FFFFFF"/>
            <w:vAlign w:val="center"/>
            <w:hideMark/>
          </w:tcPr>
          <w:p w14:paraId="53208DC1" w14:textId="5BE748FA" w:rsidR="00C67392"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00051445" w14:textId="1312A2C0"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2FB9007B" w14:textId="72C4B949"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675444C6"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26DF54D2"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shd w:val="clear" w:color="000000" w:fill="FFFFFF"/>
            <w:vAlign w:val="center"/>
            <w:hideMark/>
          </w:tcPr>
          <w:p w14:paraId="60C5BD8D"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r>
      <w:tr w:rsidR="00C67392" w:rsidRPr="008D5254" w14:paraId="5BA8E043" w14:textId="77777777" w:rsidTr="008D5254">
        <w:trPr>
          <w:trHeight w:val="4290"/>
        </w:trPr>
        <w:tc>
          <w:tcPr>
            <w:tcW w:w="396" w:type="dxa"/>
            <w:shd w:val="clear" w:color="000000" w:fill="FFFFFF"/>
            <w:vAlign w:val="center"/>
            <w:hideMark/>
          </w:tcPr>
          <w:p w14:paraId="7DA75DA5"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lastRenderedPageBreak/>
              <w:t>4</w:t>
            </w:r>
          </w:p>
        </w:tc>
        <w:tc>
          <w:tcPr>
            <w:tcW w:w="574" w:type="dxa"/>
            <w:vMerge/>
            <w:shd w:val="clear" w:color="000000" w:fill="FFFFFF"/>
            <w:vAlign w:val="center"/>
            <w:hideMark/>
          </w:tcPr>
          <w:p w14:paraId="18C06FBD" w14:textId="3F483BE5" w:rsidR="00C67392" w:rsidRPr="008D5254" w:rsidRDefault="00C67392" w:rsidP="008D5254">
            <w:pPr>
              <w:jc w:val="center"/>
              <w:rPr>
                <w:rFonts w:ascii="仿宋_GB2312" w:eastAsia="仿宋_GB2312" w:hAnsi="微软雅黑" w:cs="宋体"/>
                <w:color w:val="333333"/>
                <w:kern w:val="0"/>
                <w:sz w:val="18"/>
                <w:szCs w:val="18"/>
              </w:rPr>
            </w:pPr>
          </w:p>
        </w:tc>
        <w:tc>
          <w:tcPr>
            <w:tcW w:w="576" w:type="dxa"/>
            <w:shd w:val="clear" w:color="000000" w:fill="FFFFFF"/>
            <w:vAlign w:val="center"/>
            <w:hideMark/>
          </w:tcPr>
          <w:p w14:paraId="298B759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因灾过渡期生活救助</w:t>
            </w:r>
          </w:p>
        </w:tc>
        <w:tc>
          <w:tcPr>
            <w:tcW w:w="2940" w:type="dxa"/>
            <w:shd w:val="clear" w:color="000000" w:fill="FFFFFF"/>
            <w:vAlign w:val="center"/>
            <w:hideMark/>
          </w:tcPr>
          <w:p w14:paraId="662BB43E"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因灾过渡期生活救助标准、过渡期生活救助对象评议结果公示（灾民姓名、受灾情况、拟救助金额、监督举报电话）</w:t>
            </w:r>
            <w:r w:rsidRPr="008D5254">
              <w:rPr>
                <w:rFonts w:ascii="仿宋_GB2312" w:eastAsia="仿宋_GB2312" w:hAnsi="微软雅黑" w:cs="宋体"/>
                <w:color w:val="333333"/>
                <w:kern w:val="0"/>
                <w:sz w:val="18"/>
                <w:szCs w:val="18"/>
              </w:rPr>
              <w:t>                                         </w:t>
            </w:r>
            <w:r w:rsidRPr="008D5254">
              <w:rPr>
                <w:rFonts w:ascii="仿宋_GB2312" w:eastAsia="仿宋_GB2312" w:hAnsi="微软雅黑" w:cs="宋体" w:hint="eastAsia"/>
                <w:color w:val="333333"/>
                <w:kern w:val="0"/>
                <w:sz w:val="18"/>
                <w:szCs w:val="18"/>
              </w:rPr>
              <w:t>过渡期生活救助对象确定（灾民姓名、受灾情况、救助金额、监督举报电话)</w:t>
            </w:r>
          </w:p>
        </w:tc>
        <w:tc>
          <w:tcPr>
            <w:tcW w:w="1306" w:type="dxa"/>
            <w:shd w:val="clear" w:color="000000" w:fill="FFFFFF"/>
            <w:vAlign w:val="center"/>
            <w:hideMark/>
          </w:tcPr>
          <w:p w14:paraId="35AE8ECF" w14:textId="3F206A68"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04A95E57"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信息形成或变更之日起20个工作日内</w:t>
            </w:r>
          </w:p>
        </w:tc>
        <w:tc>
          <w:tcPr>
            <w:tcW w:w="865" w:type="dxa"/>
            <w:shd w:val="clear" w:color="000000" w:fill="FFFFFF"/>
            <w:vAlign w:val="center"/>
            <w:hideMark/>
          </w:tcPr>
          <w:p w14:paraId="7094D97D" w14:textId="16996B39" w:rsidR="00C67392"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0AAF1F59" w14:textId="34A1E0A8"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58D76782" w14:textId="5DE73A29"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5AAAB8C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62804A6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shd w:val="clear" w:color="000000" w:fill="FFFFFF"/>
            <w:vAlign w:val="center"/>
            <w:hideMark/>
          </w:tcPr>
          <w:p w14:paraId="6EB2C7D3"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57D9C52F" w14:textId="77777777" w:rsidTr="008D5254">
        <w:trPr>
          <w:trHeight w:val="1800"/>
        </w:trPr>
        <w:tc>
          <w:tcPr>
            <w:tcW w:w="396" w:type="dxa"/>
            <w:vMerge w:val="restart"/>
            <w:shd w:val="clear" w:color="000000" w:fill="FFFFFF"/>
            <w:vAlign w:val="center"/>
            <w:hideMark/>
          </w:tcPr>
          <w:p w14:paraId="78B058DB"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5</w:t>
            </w:r>
          </w:p>
        </w:tc>
        <w:tc>
          <w:tcPr>
            <w:tcW w:w="574" w:type="dxa"/>
            <w:vMerge/>
            <w:shd w:val="clear" w:color="000000" w:fill="FFFFFF"/>
            <w:vAlign w:val="center"/>
            <w:hideMark/>
          </w:tcPr>
          <w:p w14:paraId="204DC6B1" w14:textId="27A00169" w:rsidR="00C67392" w:rsidRPr="008D5254" w:rsidRDefault="00C67392" w:rsidP="008D5254">
            <w:pPr>
              <w:jc w:val="center"/>
              <w:rPr>
                <w:rFonts w:ascii="仿宋_GB2312" w:eastAsia="仿宋_GB2312" w:hAnsi="微软雅黑" w:cs="宋体"/>
                <w:color w:val="333333"/>
                <w:kern w:val="0"/>
                <w:sz w:val="18"/>
                <w:szCs w:val="18"/>
              </w:rPr>
            </w:pPr>
          </w:p>
        </w:tc>
        <w:tc>
          <w:tcPr>
            <w:tcW w:w="576" w:type="dxa"/>
            <w:vMerge w:val="restart"/>
            <w:shd w:val="clear" w:color="000000" w:fill="FFFFFF"/>
            <w:vAlign w:val="center"/>
            <w:hideMark/>
          </w:tcPr>
          <w:p w14:paraId="62CC34F6"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居民住房恢复重建救助</w:t>
            </w:r>
          </w:p>
        </w:tc>
        <w:tc>
          <w:tcPr>
            <w:tcW w:w="2940" w:type="dxa"/>
            <w:shd w:val="clear" w:color="000000" w:fill="FFFFFF"/>
            <w:vAlign w:val="center"/>
            <w:hideMark/>
          </w:tcPr>
          <w:p w14:paraId="4F18B83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居民住房恢复重建救助标准（居民因灾倒房、损房恢复重建具体救助标准）</w:t>
            </w:r>
            <w:r w:rsidRPr="008D5254">
              <w:rPr>
                <w:rFonts w:ascii="仿宋_GB2312" w:eastAsia="仿宋_GB2312" w:hAnsi="微软雅黑" w:cs="宋体"/>
                <w:color w:val="333333"/>
                <w:kern w:val="0"/>
                <w:sz w:val="18"/>
                <w:szCs w:val="18"/>
              </w:rPr>
              <w:t>                           </w:t>
            </w:r>
          </w:p>
        </w:tc>
        <w:tc>
          <w:tcPr>
            <w:tcW w:w="1306" w:type="dxa"/>
            <w:vMerge w:val="restart"/>
            <w:shd w:val="clear" w:color="000000" w:fill="FFFFFF"/>
            <w:vAlign w:val="center"/>
            <w:hideMark/>
          </w:tcPr>
          <w:p w14:paraId="025F7FE1" w14:textId="0A305765"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《中华人民共和国政府信息公开条例》《自然灾害救助条例》《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lastRenderedPageBreak/>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vMerge w:val="restart"/>
            <w:shd w:val="clear" w:color="000000" w:fill="FFFFFF"/>
            <w:vAlign w:val="center"/>
            <w:hideMark/>
          </w:tcPr>
          <w:p w14:paraId="24B99E2D"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lastRenderedPageBreak/>
              <w:t>信息形成或变更之日起20个工作日内</w:t>
            </w:r>
          </w:p>
        </w:tc>
        <w:tc>
          <w:tcPr>
            <w:tcW w:w="865" w:type="dxa"/>
            <w:vMerge w:val="restart"/>
            <w:shd w:val="clear" w:color="000000" w:fill="FFFFFF"/>
            <w:vAlign w:val="center"/>
            <w:hideMark/>
          </w:tcPr>
          <w:p w14:paraId="7FF5EA1B" w14:textId="7164DAE1" w:rsidR="00C67392"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229DED3D" w14:textId="7BC89555"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vMerge w:val="restart"/>
            <w:shd w:val="clear" w:color="000000" w:fill="FFFFFF"/>
            <w:vAlign w:val="center"/>
            <w:hideMark/>
          </w:tcPr>
          <w:p w14:paraId="122E2E3D" w14:textId="7B52629C"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vMerge w:val="restart"/>
            <w:shd w:val="clear" w:color="000000" w:fill="FFFFFF"/>
            <w:vAlign w:val="center"/>
            <w:hideMark/>
          </w:tcPr>
          <w:p w14:paraId="10B0988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vMerge w:val="restart"/>
            <w:shd w:val="clear" w:color="000000" w:fill="FFFFFF"/>
            <w:vAlign w:val="center"/>
            <w:hideMark/>
          </w:tcPr>
          <w:p w14:paraId="61D74522"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vMerge w:val="restart"/>
            <w:shd w:val="clear" w:color="000000" w:fill="FFFFFF"/>
            <w:vAlign w:val="center"/>
            <w:hideMark/>
          </w:tcPr>
          <w:p w14:paraId="1A84130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6F15A617" w14:textId="77777777" w:rsidTr="008D5254">
        <w:trPr>
          <w:trHeight w:val="2040"/>
        </w:trPr>
        <w:tc>
          <w:tcPr>
            <w:tcW w:w="396" w:type="dxa"/>
            <w:vMerge/>
            <w:vAlign w:val="center"/>
            <w:hideMark/>
          </w:tcPr>
          <w:p w14:paraId="586E8246"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574" w:type="dxa"/>
            <w:vMerge/>
            <w:shd w:val="clear" w:color="000000" w:fill="FFFFFF"/>
            <w:vAlign w:val="center"/>
            <w:hideMark/>
          </w:tcPr>
          <w:p w14:paraId="2288AE58" w14:textId="28D650E3" w:rsidR="00C67392" w:rsidRPr="008D5254" w:rsidRDefault="00C67392" w:rsidP="008D5254">
            <w:pPr>
              <w:widowControl/>
              <w:jc w:val="center"/>
              <w:rPr>
                <w:rFonts w:ascii="仿宋_GB2312" w:eastAsia="仿宋_GB2312" w:hAnsi="微软雅黑" w:cs="宋体"/>
                <w:color w:val="333333"/>
                <w:kern w:val="0"/>
                <w:sz w:val="18"/>
                <w:szCs w:val="18"/>
              </w:rPr>
            </w:pPr>
          </w:p>
        </w:tc>
        <w:tc>
          <w:tcPr>
            <w:tcW w:w="576" w:type="dxa"/>
            <w:vMerge/>
            <w:vAlign w:val="center"/>
            <w:hideMark/>
          </w:tcPr>
          <w:p w14:paraId="7095238F"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2940" w:type="dxa"/>
            <w:shd w:val="clear" w:color="000000" w:fill="FFFFFF"/>
            <w:vAlign w:val="center"/>
            <w:hideMark/>
          </w:tcPr>
          <w:p w14:paraId="24820AA1"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居民住房恢复重建救助对象评议结果公示（公开灾民姓名、受灾情况、拟救助标准、监督举报电话）</w:t>
            </w:r>
          </w:p>
        </w:tc>
        <w:tc>
          <w:tcPr>
            <w:tcW w:w="1306" w:type="dxa"/>
            <w:vMerge/>
            <w:vAlign w:val="center"/>
            <w:hideMark/>
          </w:tcPr>
          <w:p w14:paraId="2BDE88B3"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1614" w:type="dxa"/>
            <w:vMerge/>
            <w:vAlign w:val="center"/>
            <w:hideMark/>
          </w:tcPr>
          <w:p w14:paraId="132EF613"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865" w:type="dxa"/>
            <w:vMerge/>
            <w:vAlign w:val="center"/>
            <w:hideMark/>
          </w:tcPr>
          <w:p w14:paraId="0BA2EF7A"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1658" w:type="dxa"/>
          </w:tcPr>
          <w:p w14:paraId="4D297E85" w14:textId="2EFF5990"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vMerge/>
            <w:vAlign w:val="center"/>
            <w:hideMark/>
          </w:tcPr>
          <w:p w14:paraId="4DDB5099" w14:textId="1FA30CA9" w:rsidR="00C67392" w:rsidRPr="008D5254" w:rsidRDefault="00C67392" w:rsidP="008D5254">
            <w:pPr>
              <w:widowControl/>
              <w:jc w:val="left"/>
              <w:rPr>
                <w:rFonts w:ascii="仿宋_GB2312" w:eastAsia="仿宋_GB2312" w:hAnsi="微软雅黑" w:cs="宋体"/>
                <w:color w:val="333333"/>
                <w:kern w:val="0"/>
                <w:sz w:val="18"/>
                <w:szCs w:val="18"/>
              </w:rPr>
            </w:pPr>
          </w:p>
        </w:tc>
        <w:tc>
          <w:tcPr>
            <w:tcW w:w="926" w:type="dxa"/>
            <w:vMerge/>
            <w:vAlign w:val="center"/>
            <w:hideMark/>
          </w:tcPr>
          <w:p w14:paraId="71AFE548" w14:textId="77777777" w:rsidR="00C67392" w:rsidRPr="008D5254" w:rsidRDefault="00C67392" w:rsidP="008D5254">
            <w:pPr>
              <w:widowControl/>
              <w:jc w:val="left"/>
              <w:rPr>
                <w:rFonts w:ascii="仿宋_GB2312" w:eastAsia="仿宋_GB2312" w:hAnsi="微软雅黑" w:cs="宋体"/>
                <w:color w:val="333333"/>
                <w:kern w:val="0"/>
                <w:sz w:val="18"/>
                <w:szCs w:val="18"/>
              </w:rPr>
            </w:pPr>
          </w:p>
        </w:tc>
        <w:tc>
          <w:tcPr>
            <w:tcW w:w="850" w:type="dxa"/>
            <w:vMerge/>
            <w:vAlign w:val="center"/>
            <w:hideMark/>
          </w:tcPr>
          <w:p w14:paraId="03FBE3FC" w14:textId="77777777" w:rsidR="00C67392" w:rsidRPr="008D5254" w:rsidRDefault="00C67392" w:rsidP="008D5254">
            <w:pPr>
              <w:widowControl/>
              <w:jc w:val="left"/>
              <w:rPr>
                <w:rFonts w:ascii="仿宋_GB2312" w:eastAsia="仿宋_GB2312" w:hAnsi="微软雅黑" w:cs="宋体"/>
                <w:color w:val="333333"/>
                <w:kern w:val="0"/>
                <w:sz w:val="18"/>
                <w:szCs w:val="18"/>
              </w:rPr>
            </w:pPr>
          </w:p>
        </w:tc>
        <w:tc>
          <w:tcPr>
            <w:tcW w:w="992" w:type="dxa"/>
            <w:vMerge/>
            <w:vAlign w:val="center"/>
            <w:hideMark/>
          </w:tcPr>
          <w:p w14:paraId="7165F284" w14:textId="77777777" w:rsidR="00C67392" w:rsidRPr="008D5254" w:rsidRDefault="00C67392" w:rsidP="008D5254">
            <w:pPr>
              <w:widowControl/>
              <w:jc w:val="left"/>
              <w:rPr>
                <w:rFonts w:ascii="仿宋_GB2312" w:eastAsia="仿宋_GB2312" w:hAnsi="微软雅黑" w:cs="宋体"/>
                <w:color w:val="333333"/>
                <w:kern w:val="0"/>
                <w:sz w:val="18"/>
                <w:szCs w:val="18"/>
              </w:rPr>
            </w:pPr>
          </w:p>
        </w:tc>
      </w:tr>
      <w:tr w:rsidR="00C67392" w:rsidRPr="008D5254" w14:paraId="0FDE9FDB" w14:textId="77777777" w:rsidTr="00040D76">
        <w:trPr>
          <w:trHeight w:val="2808"/>
        </w:trPr>
        <w:tc>
          <w:tcPr>
            <w:tcW w:w="396" w:type="dxa"/>
            <w:shd w:val="clear" w:color="000000" w:fill="FFFFFF"/>
            <w:vAlign w:val="center"/>
            <w:hideMark/>
          </w:tcPr>
          <w:p w14:paraId="2C91AF2D"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6</w:t>
            </w:r>
          </w:p>
        </w:tc>
        <w:tc>
          <w:tcPr>
            <w:tcW w:w="574" w:type="dxa"/>
            <w:vMerge w:val="restart"/>
            <w:shd w:val="clear" w:color="000000" w:fill="FFFFFF"/>
            <w:vAlign w:val="center"/>
            <w:hideMark/>
          </w:tcPr>
          <w:p w14:paraId="16C576B1" w14:textId="0078DED8" w:rsidR="00C67392" w:rsidRPr="008D5254" w:rsidRDefault="00C67392" w:rsidP="00C67392">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款物</w:t>
            </w:r>
            <w:r>
              <w:rPr>
                <w:rFonts w:ascii="仿宋_GB2312" w:eastAsia="仿宋_GB2312" w:hAnsi="微软雅黑" w:cs="宋体" w:hint="eastAsia"/>
                <w:color w:val="333333"/>
                <w:kern w:val="0"/>
                <w:sz w:val="18"/>
                <w:szCs w:val="18"/>
              </w:rPr>
              <w:t>管理</w:t>
            </w:r>
          </w:p>
          <w:p w14:paraId="74EF28C8" w14:textId="77777777"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15FC789F"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11AC17E6"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6BFA1DB2" w14:textId="121D8582"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75523963"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捐赠款物信息</w:t>
            </w:r>
          </w:p>
        </w:tc>
        <w:tc>
          <w:tcPr>
            <w:tcW w:w="2940" w:type="dxa"/>
            <w:shd w:val="clear" w:color="000000" w:fill="FFFFFF"/>
            <w:vAlign w:val="center"/>
            <w:hideMark/>
          </w:tcPr>
          <w:p w14:paraId="6E70716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年度捐赠款物信息以及款物使用情况</w:t>
            </w:r>
          </w:p>
        </w:tc>
        <w:tc>
          <w:tcPr>
            <w:tcW w:w="1306" w:type="dxa"/>
            <w:shd w:val="clear" w:color="000000" w:fill="FFFFFF"/>
            <w:vAlign w:val="center"/>
            <w:hideMark/>
          </w:tcPr>
          <w:p w14:paraId="6ABAEEDB" w14:textId="613DCA49"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206A2632"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按进展情况及时公开</w:t>
            </w:r>
          </w:p>
        </w:tc>
        <w:tc>
          <w:tcPr>
            <w:tcW w:w="865" w:type="dxa"/>
            <w:shd w:val="clear" w:color="000000" w:fill="FFFFFF"/>
            <w:vAlign w:val="center"/>
            <w:hideMark/>
          </w:tcPr>
          <w:p w14:paraId="23480F74" w14:textId="0D40D6A1" w:rsidR="00C67392"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0C31729F" w14:textId="027B20B3"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047D9F93" w14:textId="4BE786F6"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625F7496"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03088273"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shd w:val="clear" w:color="000000" w:fill="FFFFFF"/>
            <w:vAlign w:val="center"/>
            <w:hideMark/>
          </w:tcPr>
          <w:p w14:paraId="78813517"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6424D663" w14:textId="77777777" w:rsidTr="00AA6692">
        <w:trPr>
          <w:trHeight w:val="2808"/>
        </w:trPr>
        <w:tc>
          <w:tcPr>
            <w:tcW w:w="396" w:type="dxa"/>
            <w:shd w:val="clear" w:color="000000" w:fill="FFFFFF"/>
            <w:vAlign w:val="center"/>
            <w:hideMark/>
          </w:tcPr>
          <w:p w14:paraId="4F5BF479"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7</w:t>
            </w:r>
          </w:p>
        </w:tc>
        <w:tc>
          <w:tcPr>
            <w:tcW w:w="574" w:type="dxa"/>
            <w:vMerge/>
            <w:shd w:val="clear" w:color="000000" w:fill="FFFFFF"/>
            <w:vAlign w:val="center"/>
            <w:hideMark/>
          </w:tcPr>
          <w:p w14:paraId="15BE98E8" w14:textId="761A95BB" w:rsidR="00C67392" w:rsidRPr="008D5254" w:rsidRDefault="00C67392" w:rsidP="008D5254">
            <w:pPr>
              <w:jc w:val="center"/>
              <w:rPr>
                <w:rFonts w:ascii="仿宋_GB2312" w:eastAsia="仿宋_GB2312" w:hAnsi="微软雅黑" w:cs="宋体"/>
                <w:color w:val="333333"/>
                <w:kern w:val="0"/>
                <w:sz w:val="18"/>
                <w:szCs w:val="18"/>
              </w:rPr>
            </w:pPr>
          </w:p>
        </w:tc>
        <w:tc>
          <w:tcPr>
            <w:tcW w:w="576" w:type="dxa"/>
            <w:shd w:val="clear" w:color="000000" w:fill="FFFFFF"/>
            <w:vAlign w:val="center"/>
            <w:hideMark/>
          </w:tcPr>
          <w:p w14:paraId="4BFCB2AE"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年度款物使用情况</w:t>
            </w:r>
          </w:p>
        </w:tc>
        <w:tc>
          <w:tcPr>
            <w:tcW w:w="2940" w:type="dxa"/>
            <w:shd w:val="clear" w:color="000000" w:fill="FFFFFF"/>
            <w:vAlign w:val="center"/>
            <w:hideMark/>
          </w:tcPr>
          <w:p w14:paraId="385F921B"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年度救灾资金和救灾物资等使用情况</w:t>
            </w:r>
          </w:p>
        </w:tc>
        <w:tc>
          <w:tcPr>
            <w:tcW w:w="1306" w:type="dxa"/>
            <w:shd w:val="clear" w:color="000000" w:fill="FFFFFF"/>
            <w:vAlign w:val="center"/>
            <w:hideMark/>
          </w:tcPr>
          <w:p w14:paraId="4574E7EE" w14:textId="138A287B"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30F2724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按进展情况及时公开</w:t>
            </w:r>
          </w:p>
        </w:tc>
        <w:tc>
          <w:tcPr>
            <w:tcW w:w="865" w:type="dxa"/>
            <w:shd w:val="clear" w:color="000000" w:fill="FFFFFF"/>
            <w:vAlign w:val="center"/>
            <w:hideMark/>
          </w:tcPr>
          <w:p w14:paraId="6017A978" w14:textId="5F62DB8C" w:rsidR="00C67392"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5EEC5611" w14:textId="7CF14FF0" w:rsidR="00C67392" w:rsidRPr="008D5254" w:rsidRDefault="00C67392"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0E411838" w14:textId="4BF05B53"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724ACE5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3AD9FF8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992" w:type="dxa"/>
            <w:shd w:val="clear" w:color="000000" w:fill="FFFFFF"/>
            <w:vAlign w:val="center"/>
            <w:hideMark/>
          </w:tcPr>
          <w:p w14:paraId="582D7D18"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8D5254" w:rsidRPr="008D5254" w14:paraId="76189172" w14:textId="77777777" w:rsidTr="004C3696">
        <w:trPr>
          <w:trHeight w:val="2808"/>
        </w:trPr>
        <w:tc>
          <w:tcPr>
            <w:tcW w:w="396" w:type="dxa"/>
            <w:shd w:val="clear" w:color="000000" w:fill="FFFFFF"/>
            <w:vAlign w:val="center"/>
            <w:hideMark/>
          </w:tcPr>
          <w:p w14:paraId="3D1BF20D"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lastRenderedPageBreak/>
              <w:t>8</w:t>
            </w:r>
          </w:p>
        </w:tc>
        <w:tc>
          <w:tcPr>
            <w:tcW w:w="574" w:type="dxa"/>
            <w:shd w:val="clear" w:color="000000" w:fill="FFFFFF"/>
            <w:vAlign w:val="center"/>
            <w:hideMark/>
          </w:tcPr>
          <w:p w14:paraId="369DA2A3"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工作</w:t>
            </w:r>
          </w:p>
          <w:p w14:paraId="58751151"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动态</w:t>
            </w:r>
          </w:p>
          <w:p w14:paraId="1E2642EB" w14:textId="77777777" w:rsidR="008D5254" w:rsidRPr="008D5254" w:rsidRDefault="008D5254"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7421C060" w14:textId="3CE1F9D4" w:rsidR="008D5254" w:rsidRPr="008D5254" w:rsidRDefault="008D5254"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4DDE130B"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工作信息</w:t>
            </w:r>
          </w:p>
        </w:tc>
        <w:tc>
          <w:tcPr>
            <w:tcW w:w="2940" w:type="dxa"/>
            <w:shd w:val="clear" w:color="000000" w:fill="FFFFFF"/>
            <w:vAlign w:val="center"/>
            <w:hideMark/>
          </w:tcPr>
          <w:p w14:paraId="5B8D63B0"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防灾减灾救灾其他相关动态信息</w:t>
            </w:r>
          </w:p>
        </w:tc>
        <w:tc>
          <w:tcPr>
            <w:tcW w:w="1306" w:type="dxa"/>
            <w:shd w:val="clear" w:color="000000" w:fill="FFFFFF"/>
            <w:vAlign w:val="center"/>
            <w:hideMark/>
          </w:tcPr>
          <w:p w14:paraId="5A3636D8" w14:textId="3283A4F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《中华人民共和国政府信息公开条例》《</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人民政府办公室关于印发</w:t>
            </w:r>
            <w:r w:rsidR="00403227">
              <w:rPr>
                <w:rFonts w:ascii="仿宋_GB2312" w:eastAsia="仿宋_GB2312" w:hAnsi="微软雅黑" w:cs="宋体" w:hint="eastAsia"/>
                <w:color w:val="333333"/>
                <w:kern w:val="0"/>
                <w:sz w:val="18"/>
                <w:szCs w:val="18"/>
              </w:rPr>
              <w:t>淄川区</w:t>
            </w:r>
            <w:r w:rsidRPr="008D5254">
              <w:rPr>
                <w:rFonts w:ascii="仿宋_GB2312" w:eastAsia="仿宋_GB2312" w:hAnsi="微软雅黑" w:cs="宋体" w:hint="eastAsia"/>
                <w:color w:val="333333"/>
                <w:kern w:val="0"/>
                <w:sz w:val="18"/>
                <w:szCs w:val="18"/>
              </w:rPr>
              <w:t>2020年政务公开工作要点的通知》</w:t>
            </w:r>
          </w:p>
        </w:tc>
        <w:tc>
          <w:tcPr>
            <w:tcW w:w="1614" w:type="dxa"/>
            <w:shd w:val="clear" w:color="000000" w:fill="FFFFFF"/>
            <w:vAlign w:val="center"/>
            <w:hideMark/>
          </w:tcPr>
          <w:p w14:paraId="6CE2E97D"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按进展情况及时公开</w:t>
            </w:r>
          </w:p>
        </w:tc>
        <w:tc>
          <w:tcPr>
            <w:tcW w:w="865" w:type="dxa"/>
            <w:shd w:val="clear" w:color="000000" w:fill="FFFFFF"/>
            <w:vAlign w:val="center"/>
            <w:hideMark/>
          </w:tcPr>
          <w:p w14:paraId="58244543" w14:textId="42E8A82C" w:rsidR="008D5254"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5D02D306" w14:textId="2FCC87A1" w:rsidR="008D5254" w:rsidRPr="008D5254" w:rsidRDefault="008D5254" w:rsidP="008D5254">
            <w:pPr>
              <w:widowControl/>
              <w:jc w:val="left"/>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517C16CB" w14:textId="4294AECD"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20834071"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664BFF99"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shd w:val="clear" w:color="000000" w:fill="FFFFFF"/>
            <w:vAlign w:val="center"/>
            <w:hideMark/>
          </w:tcPr>
          <w:p w14:paraId="0C99748A" w14:textId="77777777" w:rsidR="008D5254" w:rsidRPr="008D5254" w:rsidRDefault="008D5254"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222D4C33" w14:textId="77777777" w:rsidTr="00EB2BAE">
        <w:trPr>
          <w:trHeight w:val="4965"/>
        </w:trPr>
        <w:tc>
          <w:tcPr>
            <w:tcW w:w="396" w:type="dxa"/>
            <w:vMerge w:val="restart"/>
            <w:shd w:val="clear" w:color="000000" w:fill="FFFFFF"/>
            <w:vAlign w:val="center"/>
            <w:hideMark/>
          </w:tcPr>
          <w:p w14:paraId="48EFC513"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9</w:t>
            </w:r>
          </w:p>
        </w:tc>
        <w:tc>
          <w:tcPr>
            <w:tcW w:w="574" w:type="dxa"/>
            <w:vMerge w:val="restart"/>
            <w:shd w:val="clear" w:color="000000" w:fill="FFFFFF"/>
            <w:vAlign w:val="center"/>
            <w:hideMark/>
          </w:tcPr>
          <w:p w14:paraId="2A521527"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临时</w:t>
            </w:r>
          </w:p>
          <w:p w14:paraId="5A74FC2B" w14:textId="77777777"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救助</w:t>
            </w:r>
          </w:p>
          <w:p w14:paraId="54FADA58"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p w14:paraId="31683535" w14:textId="36974686" w:rsidR="00C67392" w:rsidRPr="008D5254" w:rsidRDefault="00C67392" w:rsidP="008D5254">
            <w:pPr>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576" w:type="dxa"/>
            <w:shd w:val="clear" w:color="000000" w:fill="FFFFFF"/>
            <w:vAlign w:val="center"/>
            <w:hideMark/>
          </w:tcPr>
          <w:p w14:paraId="05CDFACA"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办事指南</w:t>
            </w:r>
          </w:p>
        </w:tc>
        <w:tc>
          <w:tcPr>
            <w:tcW w:w="2940" w:type="dxa"/>
            <w:shd w:val="clear" w:color="000000" w:fill="FFFFFF"/>
            <w:vAlign w:val="center"/>
            <w:hideMark/>
          </w:tcPr>
          <w:p w14:paraId="4A1AC444"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办理事项、办理条件、救助标准、申请材料、办理流程、办理时间、地点、联系方式</w:t>
            </w:r>
          </w:p>
        </w:tc>
        <w:tc>
          <w:tcPr>
            <w:tcW w:w="1306" w:type="dxa"/>
            <w:shd w:val="clear" w:color="000000" w:fill="FFFFFF"/>
            <w:vAlign w:val="center"/>
            <w:hideMark/>
          </w:tcPr>
          <w:p w14:paraId="7FE836F9"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《国务院关于全面建立临时救助制度的通知》、各地相关政策法规文件</w:t>
            </w:r>
          </w:p>
        </w:tc>
        <w:tc>
          <w:tcPr>
            <w:tcW w:w="1614" w:type="dxa"/>
            <w:shd w:val="clear" w:color="000000" w:fill="FFFFFF"/>
            <w:vAlign w:val="center"/>
            <w:hideMark/>
          </w:tcPr>
          <w:p w14:paraId="0A91D93C"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制定或获取信息之日起10个工作日内</w:t>
            </w:r>
          </w:p>
        </w:tc>
        <w:tc>
          <w:tcPr>
            <w:tcW w:w="865" w:type="dxa"/>
            <w:shd w:val="clear" w:color="000000" w:fill="FFFFFF"/>
            <w:vAlign w:val="center"/>
            <w:hideMark/>
          </w:tcPr>
          <w:p w14:paraId="18478022" w14:textId="77633495" w:rsidR="00C67392" w:rsidRPr="008D5254" w:rsidRDefault="006B16A9" w:rsidP="008D5254">
            <w:pPr>
              <w:widowControl/>
              <w:jc w:val="left"/>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shd w:val="clear" w:color="000000" w:fill="FFFFFF"/>
          </w:tcPr>
          <w:p w14:paraId="35829BD4" w14:textId="68CF63D3" w:rsidR="00C67392" w:rsidRPr="008D5254" w:rsidRDefault="00C67392" w:rsidP="008D5254">
            <w:pPr>
              <w:widowControl/>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shd w:val="clear" w:color="000000" w:fill="FFFFFF"/>
            <w:vAlign w:val="center"/>
            <w:hideMark/>
          </w:tcPr>
          <w:p w14:paraId="6DCABCCC" w14:textId="3CBCE3F9"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shd w:val="clear" w:color="000000" w:fill="FFFFFF"/>
            <w:vAlign w:val="center"/>
            <w:hideMark/>
          </w:tcPr>
          <w:p w14:paraId="15B9DA58"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shd w:val="clear" w:color="000000" w:fill="FFFFFF"/>
            <w:vAlign w:val="center"/>
            <w:hideMark/>
          </w:tcPr>
          <w:p w14:paraId="15FA1BBE"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shd w:val="clear" w:color="000000" w:fill="FFFFFF"/>
            <w:vAlign w:val="center"/>
            <w:hideMark/>
          </w:tcPr>
          <w:p w14:paraId="3706FD39"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r w:rsidR="00C67392" w:rsidRPr="008D5254" w14:paraId="45E2A25A" w14:textId="77777777" w:rsidTr="007759DF">
        <w:trPr>
          <w:trHeight w:val="4980"/>
        </w:trPr>
        <w:tc>
          <w:tcPr>
            <w:tcW w:w="396" w:type="dxa"/>
            <w:vMerge/>
            <w:tcBorders>
              <w:bottom w:val="single" w:sz="4" w:space="0" w:color="auto"/>
            </w:tcBorders>
            <w:vAlign w:val="center"/>
            <w:hideMark/>
          </w:tcPr>
          <w:p w14:paraId="48F6F1D4" w14:textId="77777777" w:rsidR="00C67392" w:rsidRPr="008D5254" w:rsidRDefault="00C67392" w:rsidP="008D5254">
            <w:pPr>
              <w:widowControl/>
              <w:jc w:val="center"/>
              <w:rPr>
                <w:rFonts w:ascii="仿宋_GB2312" w:eastAsia="仿宋_GB2312" w:hAnsi="微软雅黑" w:cs="宋体"/>
                <w:color w:val="333333"/>
                <w:kern w:val="0"/>
                <w:sz w:val="18"/>
                <w:szCs w:val="18"/>
              </w:rPr>
            </w:pPr>
          </w:p>
        </w:tc>
        <w:tc>
          <w:tcPr>
            <w:tcW w:w="574" w:type="dxa"/>
            <w:vMerge/>
            <w:tcBorders>
              <w:bottom w:val="single" w:sz="4" w:space="0" w:color="auto"/>
            </w:tcBorders>
            <w:shd w:val="clear" w:color="000000" w:fill="FFFFFF"/>
            <w:vAlign w:val="center"/>
            <w:hideMark/>
          </w:tcPr>
          <w:p w14:paraId="44A81B12" w14:textId="2923B8CB" w:rsidR="00C67392" w:rsidRPr="008D5254" w:rsidRDefault="00C67392" w:rsidP="008D5254">
            <w:pPr>
              <w:jc w:val="center"/>
              <w:rPr>
                <w:rFonts w:ascii="仿宋_GB2312" w:eastAsia="仿宋_GB2312" w:hAnsi="微软雅黑" w:cs="宋体"/>
                <w:color w:val="333333"/>
                <w:kern w:val="0"/>
                <w:sz w:val="18"/>
                <w:szCs w:val="18"/>
              </w:rPr>
            </w:pPr>
          </w:p>
        </w:tc>
        <w:tc>
          <w:tcPr>
            <w:tcW w:w="576" w:type="dxa"/>
            <w:tcBorders>
              <w:bottom w:val="single" w:sz="4" w:space="0" w:color="auto"/>
            </w:tcBorders>
            <w:shd w:val="clear" w:color="000000" w:fill="FFFFFF"/>
            <w:vAlign w:val="center"/>
            <w:hideMark/>
          </w:tcPr>
          <w:p w14:paraId="00235F34"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审核审批信息</w:t>
            </w:r>
          </w:p>
        </w:tc>
        <w:tc>
          <w:tcPr>
            <w:tcW w:w="2940" w:type="dxa"/>
            <w:tcBorders>
              <w:bottom w:val="single" w:sz="4" w:space="0" w:color="auto"/>
            </w:tcBorders>
            <w:shd w:val="clear" w:color="000000" w:fill="FFFFFF"/>
            <w:vAlign w:val="center"/>
            <w:hideMark/>
          </w:tcPr>
          <w:p w14:paraId="68080350"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支出型临时救助对象名单、救助金额、救助事由</w:t>
            </w:r>
          </w:p>
        </w:tc>
        <w:tc>
          <w:tcPr>
            <w:tcW w:w="1306" w:type="dxa"/>
            <w:tcBorders>
              <w:bottom w:val="single" w:sz="4" w:space="0" w:color="auto"/>
            </w:tcBorders>
            <w:shd w:val="clear" w:color="000000" w:fill="FFFFFF"/>
            <w:vAlign w:val="center"/>
            <w:hideMark/>
          </w:tcPr>
          <w:p w14:paraId="16740176"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《国务院关于全面建立临时救助制度的通知》、各地相关政策法规文件</w:t>
            </w:r>
          </w:p>
        </w:tc>
        <w:tc>
          <w:tcPr>
            <w:tcW w:w="1614" w:type="dxa"/>
            <w:tcBorders>
              <w:bottom w:val="single" w:sz="4" w:space="0" w:color="auto"/>
            </w:tcBorders>
            <w:shd w:val="clear" w:color="000000" w:fill="FFFFFF"/>
            <w:vAlign w:val="center"/>
            <w:hideMark/>
          </w:tcPr>
          <w:p w14:paraId="7B68D538"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制定或获取信息之日起10个工作日内</w:t>
            </w:r>
          </w:p>
        </w:tc>
        <w:tc>
          <w:tcPr>
            <w:tcW w:w="865" w:type="dxa"/>
            <w:tcBorders>
              <w:bottom w:val="single" w:sz="4" w:space="0" w:color="auto"/>
            </w:tcBorders>
            <w:shd w:val="clear" w:color="000000" w:fill="FFFFFF"/>
            <w:vAlign w:val="center"/>
            <w:hideMark/>
          </w:tcPr>
          <w:p w14:paraId="7FC8BEE0" w14:textId="79C07CDE" w:rsidR="00C67392" w:rsidRPr="008D5254" w:rsidRDefault="006B16A9" w:rsidP="008D5254">
            <w:pPr>
              <w:widowControl/>
              <w:jc w:val="center"/>
              <w:rPr>
                <w:rFonts w:ascii="仿宋_GB2312" w:eastAsia="仿宋_GB2312" w:hAnsi="微软雅黑" w:cs="宋体"/>
                <w:color w:val="333333"/>
                <w:kern w:val="0"/>
                <w:sz w:val="18"/>
                <w:szCs w:val="18"/>
              </w:rPr>
            </w:pPr>
            <w:r>
              <w:rPr>
                <w:rFonts w:ascii="仿宋_GB2312" w:eastAsia="仿宋_GB2312" w:hAnsi="微软雅黑" w:cs="宋体" w:hint="eastAsia"/>
                <w:color w:val="333333"/>
                <w:kern w:val="0"/>
                <w:sz w:val="18"/>
                <w:szCs w:val="18"/>
              </w:rPr>
              <w:t>太河</w:t>
            </w:r>
            <w:r w:rsidR="001F6E8F">
              <w:rPr>
                <w:rFonts w:ascii="仿宋_GB2312" w:eastAsia="仿宋_GB2312" w:hAnsi="微软雅黑" w:cs="宋体" w:hint="eastAsia"/>
                <w:color w:val="333333"/>
                <w:kern w:val="0"/>
                <w:sz w:val="18"/>
                <w:szCs w:val="18"/>
              </w:rPr>
              <w:t>镇</w:t>
            </w:r>
          </w:p>
        </w:tc>
        <w:tc>
          <w:tcPr>
            <w:tcW w:w="1658" w:type="dxa"/>
            <w:tcBorders>
              <w:bottom w:val="single" w:sz="4" w:space="0" w:color="auto"/>
            </w:tcBorders>
            <w:shd w:val="clear" w:color="000000" w:fill="FFFFFF"/>
          </w:tcPr>
          <w:p w14:paraId="4C33C8DB" w14:textId="6CCB48D0" w:rsidR="00C67392" w:rsidRPr="008D5254" w:rsidRDefault="00C67392" w:rsidP="008D5254">
            <w:pPr>
              <w:widowControl/>
              <w:rPr>
                <w:rFonts w:ascii="仿宋_GB2312" w:eastAsia="仿宋_GB2312" w:hAnsi="微软雅黑" w:cs="宋体"/>
                <w:color w:val="333333"/>
                <w:kern w:val="0"/>
                <w:sz w:val="18"/>
                <w:szCs w:val="18"/>
              </w:rPr>
            </w:pPr>
            <w:r w:rsidRPr="002A72DE">
              <w:rPr>
                <w:rFonts w:ascii="仿宋_GB2312" w:eastAsia="仿宋_GB2312" w:hAnsi="微软雅黑" w:cs="宋体" w:hint="eastAsia"/>
                <w:color w:val="333333"/>
                <w:kern w:val="0"/>
                <w:sz w:val="18"/>
                <w:szCs w:val="18"/>
              </w:rPr>
              <w:t>■政府网站</w:t>
            </w:r>
          </w:p>
        </w:tc>
        <w:tc>
          <w:tcPr>
            <w:tcW w:w="901" w:type="dxa"/>
            <w:tcBorders>
              <w:bottom w:val="single" w:sz="4" w:space="0" w:color="auto"/>
            </w:tcBorders>
            <w:shd w:val="clear" w:color="000000" w:fill="FFFFFF"/>
            <w:vAlign w:val="center"/>
            <w:hideMark/>
          </w:tcPr>
          <w:p w14:paraId="2D4EF358" w14:textId="1E3E0433"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26" w:type="dxa"/>
            <w:tcBorders>
              <w:bottom w:val="single" w:sz="4" w:space="0" w:color="auto"/>
            </w:tcBorders>
            <w:shd w:val="clear" w:color="000000" w:fill="FFFFFF"/>
            <w:vAlign w:val="center"/>
            <w:hideMark/>
          </w:tcPr>
          <w:p w14:paraId="48DA48F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c>
          <w:tcPr>
            <w:tcW w:w="850" w:type="dxa"/>
            <w:tcBorders>
              <w:bottom w:val="single" w:sz="4" w:space="0" w:color="auto"/>
            </w:tcBorders>
            <w:shd w:val="clear" w:color="000000" w:fill="FFFFFF"/>
            <w:vAlign w:val="center"/>
            <w:hideMark/>
          </w:tcPr>
          <w:p w14:paraId="792D1472" w14:textId="77777777" w:rsidR="00C67392" w:rsidRPr="008D5254" w:rsidRDefault="00C67392" w:rsidP="008D5254">
            <w:pPr>
              <w:widowControl/>
              <w:jc w:val="center"/>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w:t>
            </w:r>
          </w:p>
        </w:tc>
        <w:tc>
          <w:tcPr>
            <w:tcW w:w="992" w:type="dxa"/>
            <w:tcBorders>
              <w:bottom w:val="single" w:sz="4" w:space="0" w:color="auto"/>
            </w:tcBorders>
            <w:shd w:val="clear" w:color="000000" w:fill="FFFFFF"/>
            <w:vAlign w:val="center"/>
            <w:hideMark/>
          </w:tcPr>
          <w:p w14:paraId="517663E1" w14:textId="77777777" w:rsidR="00C67392" w:rsidRPr="008D5254" w:rsidRDefault="00C67392" w:rsidP="008D5254">
            <w:pPr>
              <w:widowControl/>
              <w:jc w:val="left"/>
              <w:rPr>
                <w:rFonts w:ascii="仿宋_GB2312" w:eastAsia="仿宋_GB2312" w:hAnsi="微软雅黑" w:cs="宋体"/>
                <w:color w:val="333333"/>
                <w:kern w:val="0"/>
                <w:sz w:val="18"/>
                <w:szCs w:val="18"/>
              </w:rPr>
            </w:pPr>
            <w:r w:rsidRPr="008D5254">
              <w:rPr>
                <w:rFonts w:ascii="仿宋_GB2312" w:eastAsia="仿宋_GB2312" w:hAnsi="微软雅黑" w:cs="宋体" w:hint="eastAsia"/>
                <w:color w:val="333333"/>
                <w:kern w:val="0"/>
                <w:sz w:val="18"/>
                <w:szCs w:val="18"/>
              </w:rPr>
              <w:t xml:space="preserve">　</w:t>
            </w:r>
          </w:p>
        </w:tc>
      </w:tr>
    </w:tbl>
    <w:p w14:paraId="195B962D" w14:textId="0814B977" w:rsidR="00C67392" w:rsidRDefault="00C67392" w:rsidP="00666622">
      <w:pPr>
        <w:rPr>
          <w:rFonts w:ascii="黑体" w:eastAsia="黑体" w:hAnsi="黑体" w:cs="宋体"/>
          <w:color w:val="333333"/>
          <w:kern w:val="36"/>
          <w:sz w:val="32"/>
          <w:szCs w:val="32"/>
        </w:rPr>
      </w:pPr>
    </w:p>
    <w:p w14:paraId="1E1BB744" w14:textId="77777777" w:rsidR="00C67392" w:rsidRDefault="00C67392">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7C0E8E63" w14:textId="1640FD14" w:rsidR="00C67392" w:rsidRDefault="00C67392" w:rsidP="00C67392">
      <w:pPr>
        <w:pStyle w:val="1"/>
        <w:rPr>
          <w:rFonts w:ascii="黑体" w:eastAsia="黑体" w:hAnsi="黑体"/>
          <w:color w:val="333333"/>
          <w:sz w:val="32"/>
          <w:szCs w:val="32"/>
        </w:rPr>
      </w:pPr>
      <w:r>
        <w:rPr>
          <w:rFonts w:ascii="黑体" w:eastAsia="黑体" w:hAnsi="黑体" w:hint="eastAsia"/>
          <w:color w:val="333333"/>
          <w:sz w:val="32"/>
          <w:szCs w:val="32"/>
        </w:rPr>
        <w:lastRenderedPageBreak/>
        <w:t>二十三</w:t>
      </w:r>
      <w:r w:rsidRPr="00ED65C9">
        <w:rPr>
          <w:rFonts w:ascii="黑体" w:eastAsia="黑体" w:hAnsi="黑体" w:hint="eastAsia"/>
          <w:color w:val="333333"/>
          <w:sz w:val="32"/>
          <w:szCs w:val="32"/>
        </w:rPr>
        <w:t>、</w:t>
      </w:r>
      <w:r>
        <w:rPr>
          <w:rFonts w:ascii="黑体" w:eastAsia="黑体" w:hAnsi="黑体" w:hint="eastAsia"/>
          <w:color w:val="333333"/>
          <w:sz w:val="32"/>
          <w:szCs w:val="32"/>
        </w:rPr>
        <w:t>食品药品监管领域</w:t>
      </w:r>
      <w:r w:rsidRPr="00CE4900">
        <w:rPr>
          <w:rFonts w:ascii="黑体" w:eastAsia="黑体" w:hAnsi="黑体" w:hint="eastAsia"/>
          <w:color w:val="333333"/>
          <w:sz w:val="32"/>
          <w:szCs w:val="32"/>
        </w:rPr>
        <w:t>基层政务公开标准目录</w:t>
      </w:r>
    </w:p>
    <w:tbl>
      <w:tblPr>
        <w:tblW w:w="1427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8"/>
        <w:gridCol w:w="730"/>
        <w:gridCol w:w="1079"/>
        <w:gridCol w:w="1799"/>
        <w:gridCol w:w="2158"/>
        <w:gridCol w:w="1439"/>
        <w:gridCol w:w="1079"/>
        <w:gridCol w:w="2650"/>
        <w:gridCol w:w="824"/>
        <w:gridCol w:w="709"/>
        <w:gridCol w:w="551"/>
        <w:gridCol w:w="720"/>
      </w:tblGrid>
      <w:tr w:rsidR="0014365C" w:rsidRPr="00D178BB" w14:paraId="1735140E" w14:textId="77777777" w:rsidTr="0014365C">
        <w:tc>
          <w:tcPr>
            <w:tcW w:w="538" w:type="dxa"/>
            <w:vMerge w:val="restart"/>
            <w:shd w:val="clear" w:color="auto" w:fill="FFFFFF"/>
            <w:tcMar>
              <w:top w:w="0" w:type="dxa"/>
              <w:left w:w="108" w:type="dxa"/>
              <w:bottom w:w="0" w:type="dxa"/>
              <w:right w:w="108" w:type="dxa"/>
            </w:tcMar>
            <w:vAlign w:val="center"/>
            <w:hideMark/>
          </w:tcPr>
          <w:p w14:paraId="6EFCB891"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22"/>
              </w:rPr>
              <w:t>序号</w:t>
            </w:r>
          </w:p>
        </w:tc>
        <w:tc>
          <w:tcPr>
            <w:tcW w:w="1809" w:type="dxa"/>
            <w:gridSpan w:val="2"/>
            <w:shd w:val="clear" w:color="auto" w:fill="FFFFFF"/>
            <w:tcMar>
              <w:top w:w="0" w:type="dxa"/>
              <w:left w:w="108" w:type="dxa"/>
              <w:bottom w:w="0" w:type="dxa"/>
              <w:right w:w="108" w:type="dxa"/>
            </w:tcMar>
            <w:vAlign w:val="center"/>
            <w:hideMark/>
          </w:tcPr>
          <w:p w14:paraId="70418A55"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公开事项</w:t>
            </w:r>
          </w:p>
        </w:tc>
        <w:tc>
          <w:tcPr>
            <w:tcW w:w="1799" w:type="dxa"/>
            <w:vMerge w:val="restart"/>
            <w:shd w:val="clear" w:color="auto" w:fill="FFFFFF"/>
            <w:tcMar>
              <w:top w:w="0" w:type="dxa"/>
              <w:left w:w="108" w:type="dxa"/>
              <w:bottom w:w="0" w:type="dxa"/>
              <w:right w:w="108" w:type="dxa"/>
            </w:tcMar>
            <w:vAlign w:val="center"/>
            <w:hideMark/>
          </w:tcPr>
          <w:p w14:paraId="1D64E23B"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公开内容（要素）</w:t>
            </w:r>
          </w:p>
        </w:tc>
        <w:tc>
          <w:tcPr>
            <w:tcW w:w="2158" w:type="dxa"/>
            <w:vMerge w:val="restart"/>
            <w:shd w:val="clear" w:color="auto" w:fill="FFFFFF"/>
            <w:tcMar>
              <w:top w:w="0" w:type="dxa"/>
              <w:left w:w="108" w:type="dxa"/>
              <w:bottom w:w="0" w:type="dxa"/>
              <w:right w:w="108" w:type="dxa"/>
            </w:tcMar>
            <w:vAlign w:val="center"/>
            <w:hideMark/>
          </w:tcPr>
          <w:p w14:paraId="4247B4F2"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公开依据</w:t>
            </w:r>
          </w:p>
        </w:tc>
        <w:tc>
          <w:tcPr>
            <w:tcW w:w="1439" w:type="dxa"/>
            <w:vMerge w:val="restart"/>
            <w:shd w:val="clear" w:color="auto" w:fill="FFFFFF"/>
            <w:tcMar>
              <w:top w:w="0" w:type="dxa"/>
              <w:left w:w="108" w:type="dxa"/>
              <w:bottom w:w="0" w:type="dxa"/>
              <w:right w:w="108" w:type="dxa"/>
            </w:tcMar>
            <w:vAlign w:val="center"/>
            <w:hideMark/>
          </w:tcPr>
          <w:p w14:paraId="53F574A4"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公开时限</w:t>
            </w:r>
          </w:p>
        </w:tc>
        <w:tc>
          <w:tcPr>
            <w:tcW w:w="1079" w:type="dxa"/>
            <w:vMerge w:val="restart"/>
            <w:shd w:val="clear" w:color="auto" w:fill="FFFFFF"/>
            <w:tcMar>
              <w:top w:w="0" w:type="dxa"/>
              <w:left w:w="108" w:type="dxa"/>
              <w:bottom w:w="0" w:type="dxa"/>
              <w:right w:w="108" w:type="dxa"/>
            </w:tcMar>
            <w:vAlign w:val="center"/>
            <w:hideMark/>
          </w:tcPr>
          <w:p w14:paraId="0A88916C"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公开主体</w:t>
            </w:r>
          </w:p>
        </w:tc>
        <w:tc>
          <w:tcPr>
            <w:tcW w:w="2650" w:type="dxa"/>
            <w:vMerge w:val="restart"/>
            <w:shd w:val="clear" w:color="auto" w:fill="FFFFFF"/>
            <w:tcMar>
              <w:top w:w="0" w:type="dxa"/>
              <w:left w:w="108" w:type="dxa"/>
              <w:bottom w:w="0" w:type="dxa"/>
              <w:right w:w="108" w:type="dxa"/>
            </w:tcMar>
            <w:vAlign w:val="center"/>
            <w:hideMark/>
          </w:tcPr>
          <w:p w14:paraId="343F878B"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公开渠道和载体</w:t>
            </w:r>
          </w:p>
        </w:tc>
        <w:tc>
          <w:tcPr>
            <w:tcW w:w="1533" w:type="dxa"/>
            <w:gridSpan w:val="2"/>
            <w:shd w:val="clear" w:color="auto" w:fill="FFFFFF"/>
            <w:tcMar>
              <w:top w:w="0" w:type="dxa"/>
              <w:left w:w="108" w:type="dxa"/>
              <w:bottom w:w="0" w:type="dxa"/>
              <w:right w:w="108" w:type="dxa"/>
            </w:tcMar>
            <w:vAlign w:val="center"/>
            <w:hideMark/>
          </w:tcPr>
          <w:p w14:paraId="043FB8E4"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公开对象</w:t>
            </w:r>
          </w:p>
        </w:tc>
        <w:tc>
          <w:tcPr>
            <w:tcW w:w="1271" w:type="dxa"/>
            <w:gridSpan w:val="2"/>
            <w:shd w:val="clear" w:color="auto" w:fill="FFFFFF"/>
            <w:tcMar>
              <w:top w:w="0" w:type="dxa"/>
              <w:left w:w="108" w:type="dxa"/>
              <w:bottom w:w="0" w:type="dxa"/>
              <w:right w:w="108" w:type="dxa"/>
            </w:tcMar>
            <w:vAlign w:val="center"/>
            <w:hideMark/>
          </w:tcPr>
          <w:p w14:paraId="1BA4AAB1"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公开方式</w:t>
            </w:r>
          </w:p>
        </w:tc>
      </w:tr>
      <w:tr w:rsidR="0014365C" w:rsidRPr="00D178BB" w14:paraId="72CA704F" w14:textId="77777777" w:rsidTr="0014365C">
        <w:tc>
          <w:tcPr>
            <w:tcW w:w="0" w:type="auto"/>
            <w:vMerge/>
            <w:shd w:val="clear" w:color="auto" w:fill="FFFFFF"/>
            <w:vAlign w:val="center"/>
            <w:hideMark/>
          </w:tcPr>
          <w:p w14:paraId="6A4F2910"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730" w:type="dxa"/>
            <w:shd w:val="clear" w:color="auto" w:fill="FFFFFF"/>
            <w:tcMar>
              <w:top w:w="0" w:type="dxa"/>
              <w:left w:w="108" w:type="dxa"/>
              <w:bottom w:w="0" w:type="dxa"/>
              <w:right w:w="108" w:type="dxa"/>
            </w:tcMar>
            <w:vAlign w:val="center"/>
            <w:hideMark/>
          </w:tcPr>
          <w:p w14:paraId="79E72BB1"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一级事项</w:t>
            </w:r>
          </w:p>
        </w:tc>
        <w:tc>
          <w:tcPr>
            <w:tcW w:w="1079" w:type="dxa"/>
            <w:shd w:val="clear" w:color="auto" w:fill="FFFFFF"/>
            <w:tcMar>
              <w:top w:w="0" w:type="dxa"/>
              <w:left w:w="108" w:type="dxa"/>
              <w:bottom w:w="0" w:type="dxa"/>
              <w:right w:w="108" w:type="dxa"/>
            </w:tcMar>
            <w:vAlign w:val="center"/>
            <w:hideMark/>
          </w:tcPr>
          <w:p w14:paraId="3484202F"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二级事项</w:t>
            </w:r>
          </w:p>
        </w:tc>
        <w:tc>
          <w:tcPr>
            <w:tcW w:w="0" w:type="auto"/>
            <w:vMerge/>
            <w:shd w:val="clear" w:color="auto" w:fill="FFFFFF"/>
            <w:vAlign w:val="center"/>
            <w:hideMark/>
          </w:tcPr>
          <w:p w14:paraId="4BD380B8"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0" w:type="auto"/>
            <w:vMerge/>
            <w:shd w:val="clear" w:color="auto" w:fill="FFFFFF"/>
            <w:vAlign w:val="center"/>
            <w:hideMark/>
          </w:tcPr>
          <w:p w14:paraId="0BFDDDED"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0" w:type="auto"/>
            <w:vMerge/>
            <w:shd w:val="clear" w:color="auto" w:fill="FFFFFF"/>
            <w:vAlign w:val="center"/>
            <w:hideMark/>
          </w:tcPr>
          <w:p w14:paraId="253780BA"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0" w:type="auto"/>
            <w:vMerge/>
            <w:shd w:val="clear" w:color="auto" w:fill="FFFFFF"/>
            <w:vAlign w:val="center"/>
            <w:hideMark/>
          </w:tcPr>
          <w:p w14:paraId="5D5218D0"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2650" w:type="dxa"/>
            <w:vMerge/>
            <w:shd w:val="clear" w:color="auto" w:fill="FFFFFF"/>
            <w:vAlign w:val="center"/>
            <w:hideMark/>
          </w:tcPr>
          <w:p w14:paraId="318EDB13"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824" w:type="dxa"/>
            <w:shd w:val="clear" w:color="auto" w:fill="FFFFFF"/>
            <w:tcMar>
              <w:top w:w="0" w:type="dxa"/>
              <w:left w:w="108" w:type="dxa"/>
              <w:bottom w:w="0" w:type="dxa"/>
              <w:right w:w="108" w:type="dxa"/>
            </w:tcMar>
            <w:vAlign w:val="center"/>
            <w:hideMark/>
          </w:tcPr>
          <w:p w14:paraId="507736E0"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全社会</w:t>
            </w:r>
          </w:p>
        </w:tc>
        <w:tc>
          <w:tcPr>
            <w:tcW w:w="709" w:type="dxa"/>
            <w:shd w:val="clear" w:color="auto" w:fill="FFFFFF"/>
            <w:tcMar>
              <w:top w:w="0" w:type="dxa"/>
              <w:left w:w="108" w:type="dxa"/>
              <w:bottom w:w="0" w:type="dxa"/>
              <w:right w:w="108" w:type="dxa"/>
            </w:tcMar>
            <w:vAlign w:val="center"/>
            <w:hideMark/>
          </w:tcPr>
          <w:p w14:paraId="08811A74"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特定群众</w:t>
            </w:r>
          </w:p>
        </w:tc>
        <w:tc>
          <w:tcPr>
            <w:tcW w:w="551" w:type="dxa"/>
            <w:shd w:val="clear" w:color="auto" w:fill="FFFFFF"/>
            <w:tcMar>
              <w:top w:w="0" w:type="dxa"/>
              <w:left w:w="108" w:type="dxa"/>
              <w:bottom w:w="0" w:type="dxa"/>
              <w:right w:w="108" w:type="dxa"/>
            </w:tcMar>
            <w:vAlign w:val="center"/>
            <w:hideMark/>
          </w:tcPr>
          <w:p w14:paraId="5BE076E8"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主动</w:t>
            </w:r>
          </w:p>
        </w:tc>
        <w:tc>
          <w:tcPr>
            <w:tcW w:w="720" w:type="dxa"/>
            <w:shd w:val="clear" w:color="auto" w:fill="FFFFFF"/>
            <w:tcMar>
              <w:top w:w="0" w:type="dxa"/>
              <w:left w:w="108" w:type="dxa"/>
              <w:bottom w:w="0" w:type="dxa"/>
              <w:right w:w="108" w:type="dxa"/>
            </w:tcMar>
            <w:vAlign w:val="center"/>
            <w:hideMark/>
          </w:tcPr>
          <w:p w14:paraId="4D3E86E9"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黑体" w:eastAsia="黑体" w:hAnsi="黑体" w:cs="宋体" w:hint="eastAsia"/>
                <w:color w:val="000000"/>
                <w:kern w:val="0"/>
                <w:sz w:val="22"/>
              </w:rPr>
              <w:t>依申请公开</w:t>
            </w:r>
          </w:p>
        </w:tc>
      </w:tr>
      <w:tr w:rsidR="0014365C" w:rsidRPr="00D178BB" w14:paraId="744AE19C" w14:textId="77777777" w:rsidTr="0014365C">
        <w:tc>
          <w:tcPr>
            <w:tcW w:w="538" w:type="dxa"/>
            <w:shd w:val="clear" w:color="auto" w:fill="FFFFFF"/>
            <w:tcMar>
              <w:top w:w="0" w:type="dxa"/>
              <w:left w:w="108" w:type="dxa"/>
              <w:bottom w:w="0" w:type="dxa"/>
              <w:right w:w="108" w:type="dxa"/>
            </w:tcMar>
            <w:vAlign w:val="center"/>
            <w:hideMark/>
          </w:tcPr>
          <w:p w14:paraId="5B437478"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1</w:t>
            </w:r>
          </w:p>
        </w:tc>
        <w:tc>
          <w:tcPr>
            <w:tcW w:w="730" w:type="dxa"/>
            <w:shd w:val="clear" w:color="auto" w:fill="FFFFFF"/>
            <w:tcMar>
              <w:top w:w="0" w:type="dxa"/>
              <w:left w:w="108" w:type="dxa"/>
              <w:bottom w:w="0" w:type="dxa"/>
              <w:right w:w="108" w:type="dxa"/>
            </w:tcMar>
            <w:vAlign w:val="center"/>
            <w:hideMark/>
          </w:tcPr>
          <w:p w14:paraId="45D7FD7B" w14:textId="3E7E7360" w:rsidR="0014365C" w:rsidRPr="0014365C" w:rsidRDefault="0014365C" w:rsidP="0014365C">
            <w:pPr>
              <w:widowControl/>
              <w:shd w:val="clear" w:color="auto" w:fill="FFFFFF"/>
              <w:spacing w:line="300" w:lineRule="atLeast"/>
              <w:jc w:val="left"/>
              <w:rPr>
                <w:rFonts w:ascii="微软雅黑" w:eastAsia="微软雅黑" w:hAnsi="微软雅黑" w:cs="宋体"/>
                <w:color w:val="000000"/>
                <w:kern w:val="0"/>
                <w:sz w:val="24"/>
                <w:szCs w:val="24"/>
              </w:rPr>
            </w:pPr>
            <w:r w:rsidRPr="0014365C">
              <w:rPr>
                <w:rFonts w:ascii="仿宋_GB2312" w:eastAsia="仿宋_GB2312" w:hAnsi="微软雅黑" w:cs="宋体" w:hint="eastAsia"/>
                <w:color w:val="000000"/>
                <w:kern w:val="0"/>
                <w:sz w:val="18"/>
                <w:szCs w:val="18"/>
              </w:rPr>
              <w:t>监督检查</w:t>
            </w:r>
          </w:p>
        </w:tc>
        <w:tc>
          <w:tcPr>
            <w:tcW w:w="1079" w:type="dxa"/>
            <w:shd w:val="clear" w:color="auto" w:fill="FFFFFF"/>
            <w:tcMar>
              <w:top w:w="0" w:type="dxa"/>
              <w:left w:w="108" w:type="dxa"/>
              <w:bottom w:w="0" w:type="dxa"/>
              <w:right w:w="108" w:type="dxa"/>
            </w:tcMar>
            <w:vAlign w:val="center"/>
            <w:hideMark/>
          </w:tcPr>
          <w:p w14:paraId="0A242204" w14:textId="55C608C9"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食品生产经营监督检查</w:t>
            </w:r>
          </w:p>
        </w:tc>
        <w:tc>
          <w:tcPr>
            <w:tcW w:w="1799" w:type="dxa"/>
            <w:shd w:val="clear" w:color="auto" w:fill="FFFFFF"/>
            <w:tcMar>
              <w:top w:w="0" w:type="dxa"/>
              <w:left w:w="108" w:type="dxa"/>
              <w:bottom w:w="0" w:type="dxa"/>
              <w:right w:w="108" w:type="dxa"/>
            </w:tcMar>
            <w:vAlign w:val="center"/>
            <w:hideMark/>
          </w:tcPr>
          <w:p w14:paraId="2739AE20" w14:textId="5ADC94C4" w:rsidR="0014365C" w:rsidRPr="00D178BB" w:rsidRDefault="0014365C" w:rsidP="001E49A2">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检查制度、检查标准、检查结果等</w:t>
            </w:r>
          </w:p>
        </w:tc>
        <w:tc>
          <w:tcPr>
            <w:tcW w:w="2158" w:type="dxa"/>
            <w:shd w:val="clear" w:color="auto" w:fill="FFFFFF"/>
            <w:tcMar>
              <w:top w:w="0" w:type="dxa"/>
              <w:left w:w="108" w:type="dxa"/>
              <w:bottom w:w="0" w:type="dxa"/>
              <w:right w:w="108" w:type="dxa"/>
            </w:tcMar>
            <w:vAlign w:val="center"/>
            <w:hideMark/>
          </w:tcPr>
          <w:p w14:paraId="6AD9BDB7" w14:textId="74D6ED8B" w:rsidR="0014365C" w:rsidRPr="00D178BB" w:rsidRDefault="0014365C" w:rsidP="001E49A2">
            <w:pPr>
              <w:widowControl/>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《食品安全法》《政府信息公开条例》《关于全面推进政务公开工作的意见》《食品生产经营日常监督检查管理办法》</w:t>
            </w:r>
          </w:p>
        </w:tc>
        <w:tc>
          <w:tcPr>
            <w:tcW w:w="1439" w:type="dxa"/>
            <w:shd w:val="clear" w:color="auto" w:fill="FFFFFF"/>
            <w:tcMar>
              <w:top w:w="0" w:type="dxa"/>
              <w:left w:w="108" w:type="dxa"/>
              <w:bottom w:w="0" w:type="dxa"/>
              <w:right w:w="108" w:type="dxa"/>
            </w:tcMar>
            <w:vAlign w:val="center"/>
            <w:hideMark/>
          </w:tcPr>
          <w:p w14:paraId="3E50093F" w14:textId="77777777"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信息形成或者变更之日起20个工作日内</w:t>
            </w:r>
          </w:p>
        </w:tc>
        <w:tc>
          <w:tcPr>
            <w:tcW w:w="1079" w:type="dxa"/>
            <w:shd w:val="clear" w:color="auto" w:fill="FFFFFF"/>
            <w:tcMar>
              <w:top w:w="0" w:type="dxa"/>
              <w:left w:w="108" w:type="dxa"/>
              <w:bottom w:w="0" w:type="dxa"/>
              <w:right w:w="108" w:type="dxa"/>
            </w:tcMar>
            <w:vAlign w:val="center"/>
            <w:hideMark/>
          </w:tcPr>
          <w:p w14:paraId="1F7F81CB" w14:textId="0EB9446E" w:rsidR="0014365C" w:rsidRPr="00D178BB" w:rsidRDefault="006B16A9" w:rsidP="001E49A2">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hideMark/>
          </w:tcPr>
          <w:p w14:paraId="7CB5C83F" w14:textId="02DE11E0" w:rsidR="0014365C" w:rsidRPr="0014365C" w:rsidRDefault="0014365C" w:rsidP="001E49A2">
            <w:pPr>
              <w:widowControl/>
              <w:spacing w:line="260" w:lineRule="atLeast"/>
              <w:jc w:val="left"/>
              <w:rPr>
                <w:rFonts w:ascii="仿宋_GB2312" w:eastAsia="仿宋_GB2312" w:hAnsi="微软雅黑" w:cs="宋体"/>
                <w:color w:val="000000"/>
                <w:kern w:val="0"/>
                <w:sz w:val="18"/>
                <w:szCs w:val="18"/>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政府网站</w:t>
            </w:r>
            <w:r w:rsidRPr="00D178BB">
              <w:rPr>
                <w:rFonts w:ascii="仿宋_GB2312" w:eastAsia="仿宋_GB2312" w:hAnsi="微软雅黑" w:cs="宋体" w:hint="eastAsia"/>
                <w:color w:val="000000"/>
                <w:kern w:val="0"/>
                <w:sz w:val="18"/>
                <w:szCs w:val="18"/>
              </w:rPr>
              <w:t>  </w:t>
            </w:r>
          </w:p>
        </w:tc>
        <w:tc>
          <w:tcPr>
            <w:tcW w:w="824" w:type="dxa"/>
            <w:shd w:val="clear" w:color="auto" w:fill="FFFFFF"/>
            <w:tcMar>
              <w:top w:w="0" w:type="dxa"/>
              <w:left w:w="108" w:type="dxa"/>
              <w:bottom w:w="0" w:type="dxa"/>
              <w:right w:w="108" w:type="dxa"/>
            </w:tcMar>
            <w:vAlign w:val="center"/>
            <w:hideMark/>
          </w:tcPr>
          <w:p w14:paraId="64D01497"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hideMark/>
          </w:tcPr>
          <w:p w14:paraId="1DB2E0DD"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hideMark/>
          </w:tcPr>
          <w:p w14:paraId="7269495C"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hideMark/>
          </w:tcPr>
          <w:p w14:paraId="4C304EC6"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4365C" w:rsidRPr="00D178BB" w14:paraId="5FD65900" w14:textId="77777777" w:rsidTr="0014365C">
        <w:trPr>
          <w:trHeight w:val="90"/>
        </w:trPr>
        <w:tc>
          <w:tcPr>
            <w:tcW w:w="538" w:type="dxa"/>
            <w:shd w:val="clear" w:color="auto" w:fill="FFFFFF"/>
            <w:tcMar>
              <w:top w:w="0" w:type="dxa"/>
              <w:left w:w="108" w:type="dxa"/>
              <w:bottom w:w="0" w:type="dxa"/>
              <w:right w:w="108" w:type="dxa"/>
            </w:tcMar>
            <w:vAlign w:val="center"/>
            <w:hideMark/>
          </w:tcPr>
          <w:p w14:paraId="77BE1C26"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2</w:t>
            </w:r>
          </w:p>
        </w:tc>
        <w:tc>
          <w:tcPr>
            <w:tcW w:w="0" w:type="auto"/>
            <w:vMerge w:val="restart"/>
            <w:shd w:val="clear" w:color="auto" w:fill="FFFFFF"/>
            <w:vAlign w:val="center"/>
            <w:hideMark/>
          </w:tcPr>
          <w:p w14:paraId="534ACF05" w14:textId="7342E568" w:rsidR="0014365C" w:rsidRPr="00D178BB" w:rsidRDefault="0014365C" w:rsidP="0014365C">
            <w:pPr>
              <w:widowControl/>
              <w:shd w:val="clear" w:color="auto" w:fill="FFFFFF"/>
              <w:spacing w:line="300" w:lineRule="atLeast"/>
              <w:jc w:val="left"/>
              <w:rPr>
                <w:rFonts w:ascii="微软雅黑" w:eastAsia="微软雅黑" w:hAnsi="微软雅黑" w:cs="宋体"/>
                <w:color w:val="000000"/>
                <w:kern w:val="0"/>
                <w:sz w:val="24"/>
                <w:szCs w:val="24"/>
              </w:rPr>
            </w:pPr>
            <w:r w:rsidRPr="0014365C">
              <w:rPr>
                <w:rFonts w:ascii="仿宋_GB2312" w:eastAsia="仿宋_GB2312" w:hAnsi="微软雅黑" w:cs="宋体" w:hint="eastAsia"/>
                <w:color w:val="000000"/>
                <w:kern w:val="0"/>
                <w:sz w:val="18"/>
                <w:szCs w:val="18"/>
              </w:rPr>
              <w:t>公共服务</w:t>
            </w:r>
          </w:p>
        </w:tc>
        <w:tc>
          <w:tcPr>
            <w:tcW w:w="1079" w:type="dxa"/>
            <w:shd w:val="clear" w:color="auto" w:fill="FFFFFF"/>
            <w:tcMar>
              <w:top w:w="0" w:type="dxa"/>
              <w:left w:w="108" w:type="dxa"/>
              <w:bottom w:w="0" w:type="dxa"/>
              <w:right w:w="108" w:type="dxa"/>
            </w:tcMar>
            <w:vAlign w:val="center"/>
            <w:hideMark/>
          </w:tcPr>
          <w:p w14:paraId="77F4DE56" w14:textId="25640E6E"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食品安全消费提示警示</w:t>
            </w:r>
          </w:p>
        </w:tc>
        <w:tc>
          <w:tcPr>
            <w:tcW w:w="1799" w:type="dxa"/>
            <w:shd w:val="clear" w:color="auto" w:fill="FFFFFF"/>
            <w:tcMar>
              <w:top w:w="0" w:type="dxa"/>
              <w:left w:w="108" w:type="dxa"/>
              <w:bottom w:w="0" w:type="dxa"/>
              <w:right w:w="108" w:type="dxa"/>
            </w:tcMar>
            <w:vAlign w:val="center"/>
            <w:hideMark/>
          </w:tcPr>
          <w:p w14:paraId="08027C30" w14:textId="0C710720" w:rsidR="0014365C" w:rsidRPr="00D178BB" w:rsidRDefault="0014365C" w:rsidP="001E49A2">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食品安全消费提示、警示信息</w:t>
            </w:r>
          </w:p>
        </w:tc>
        <w:tc>
          <w:tcPr>
            <w:tcW w:w="2158" w:type="dxa"/>
            <w:shd w:val="clear" w:color="auto" w:fill="FFFFFF"/>
            <w:tcMar>
              <w:top w:w="0" w:type="dxa"/>
              <w:left w:w="108" w:type="dxa"/>
              <w:bottom w:w="0" w:type="dxa"/>
              <w:right w:w="108" w:type="dxa"/>
            </w:tcMar>
            <w:vAlign w:val="center"/>
            <w:hideMark/>
          </w:tcPr>
          <w:p w14:paraId="6262E320" w14:textId="3722E962"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hideMark/>
          </w:tcPr>
          <w:p w14:paraId="06B02A7B" w14:textId="7C772BF3"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w:t>
            </w:r>
            <w:r>
              <w:rPr>
                <w:rFonts w:ascii="仿宋_GB2312" w:eastAsia="仿宋_GB2312" w:hAnsi="微软雅黑" w:cs="宋体" w:hint="eastAsia"/>
                <w:color w:val="000000"/>
                <w:kern w:val="0"/>
                <w:sz w:val="18"/>
                <w:szCs w:val="18"/>
              </w:rPr>
              <w:t>7</w:t>
            </w:r>
            <w:r w:rsidRPr="00D178BB">
              <w:rPr>
                <w:rFonts w:ascii="仿宋_GB2312" w:eastAsia="仿宋_GB2312" w:hAnsi="微软雅黑" w:cs="宋体" w:hint="eastAsia"/>
                <w:color w:val="000000"/>
                <w:kern w:val="0"/>
                <w:sz w:val="18"/>
                <w:szCs w:val="18"/>
              </w:rPr>
              <w:t>个工作日内</w:t>
            </w:r>
          </w:p>
        </w:tc>
        <w:tc>
          <w:tcPr>
            <w:tcW w:w="1079" w:type="dxa"/>
            <w:shd w:val="clear" w:color="auto" w:fill="FFFFFF"/>
            <w:tcMar>
              <w:top w:w="0" w:type="dxa"/>
              <w:left w:w="108" w:type="dxa"/>
              <w:bottom w:w="0" w:type="dxa"/>
              <w:right w:w="108" w:type="dxa"/>
            </w:tcMar>
            <w:vAlign w:val="center"/>
            <w:hideMark/>
          </w:tcPr>
          <w:p w14:paraId="2F5A5AB8" w14:textId="5B2E3EF0" w:rsidR="0014365C" w:rsidRPr="00D178BB" w:rsidRDefault="006B16A9" w:rsidP="001E49A2">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hideMark/>
          </w:tcPr>
          <w:p w14:paraId="38571ADD" w14:textId="77777777"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shd w:val="clear" w:color="auto" w:fill="FFFFFF"/>
            <w:tcMar>
              <w:top w:w="0" w:type="dxa"/>
              <w:left w:w="108" w:type="dxa"/>
              <w:bottom w:w="0" w:type="dxa"/>
              <w:right w:w="108" w:type="dxa"/>
            </w:tcMar>
            <w:vAlign w:val="center"/>
            <w:hideMark/>
          </w:tcPr>
          <w:p w14:paraId="00AE57D9"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hideMark/>
          </w:tcPr>
          <w:p w14:paraId="3B6CBEDA"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hideMark/>
          </w:tcPr>
          <w:p w14:paraId="55E292AD"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hideMark/>
          </w:tcPr>
          <w:p w14:paraId="7021E836"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4365C" w:rsidRPr="00D178BB" w14:paraId="6F0E8593" w14:textId="77777777" w:rsidTr="0014365C">
        <w:tc>
          <w:tcPr>
            <w:tcW w:w="538" w:type="dxa"/>
            <w:shd w:val="clear" w:color="auto" w:fill="FFFFFF"/>
            <w:tcMar>
              <w:top w:w="0" w:type="dxa"/>
              <w:left w:w="108" w:type="dxa"/>
              <w:bottom w:w="0" w:type="dxa"/>
              <w:right w:w="108" w:type="dxa"/>
            </w:tcMar>
            <w:vAlign w:val="center"/>
            <w:hideMark/>
          </w:tcPr>
          <w:p w14:paraId="3D2138BB"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3</w:t>
            </w:r>
          </w:p>
        </w:tc>
        <w:tc>
          <w:tcPr>
            <w:tcW w:w="0" w:type="auto"/>
            <w:vMerge/>
            <w:shd w:val="clear" w:color="auto" w:fill="FFFFFF"/>
            <w:vAlign w:val="center"/>
            <w:hideMark/>
          </w:tcPr>
          <w:p w14:paraId="3E8A2EB5" w14:textId="77777777" w:rsidR="0014365C" w:rsidRPr="00D178BB" w:rsidRDefault="0014365C" w:rsidP="001E49A2">
            <w:pPr>
              <w:widowControl/>
              <w:jc w:val="left"/>
              <w:rPr>
                <w:rFonts w:ascii="微软雅黑" w:eastAsia="微软雅黑" w:hAnsi="微软雅黑" w:cs="宋体"/>
                <w:color w:val="000000"/>
                <w:kern w:val="0"/>
                <w:sz w:val="24"/>
                <w:szCs w:val="24"/>
              </w:rPr>
            </w:pPr>
          </w:p>
        </w:tc>
        <w:tc>
          <w:tcPr>
            <w:tcW w:w="1079" w:type="dxa"/>
            <w:shd w:val="clear" w:color="auto" w:fill="FFFFFF"/>
            <w:tcMar>
              <w:top w:w="0" w:type="dxa"/>
              <w:left w:w="108" w:type="dxa"/>
              <w:bottom w:w="0" w:type="dxa"/>
              <w:right w:w="108" w:type="dxa"/>
            </w:tcMar>
            <w:vAlign w:val="center"/>
            <w:hideMark/>
          </w:tcPr>
          <w:p w14:paraId="562EA840" w14:textId="0AC7F557"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食品安全应急处置</w:t>
            </w:r>
          </w:p>
        </w:tc>
        <w:tc>
          <w:tcPr>
            <w:tcW w:w="1799" w:type="dxa"/>
            <w:shd w:val="clear" w:color="auto" w:fill="FFFFFF"/>
            <w:tcMar>
              <w:top w:w="0" w:type="dxa"/>
              <w:left w:w="108" w:type="dxa"/>
              <w:bottom w:w="0" w:type="dxa"/>
              <w:right w:w="108" w:type="dxa"/>
            </w:tcMar>
            <w:vAlign w:val="center"/>
            <w:hideMark/>
          </w:tcPr>
          <w:p w14:paraId="56F97890" w14:textId="09304488" w:rsidR="0014365C" w:rsidRPr="00D178BB" w:rsidRDefault="0014365C" w:rsidP="001E49A2">
            <w:pPr>
              <w:widowControl/>
              <w:spacing w:line="24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应急组织机构及职责、应急响应、热点问题落实情况等</w:t>
            </w:r>
          </w:p>
        </w:tc>
        <w:tc>
          <w:tcPr>
            <w:tcW w:w="2158" w:type="dxa"/>
            <w:shd w:val="clear" w:color="auto" w:fill="FFFFFF"/>
            <w:tcMar>
              <w:top w:w="0" w:type="dxa"/>
              <w:left w:w="108" w:type="dxa"/>
              <w:bottom w:w="0" w:type="dxa"/>
              <w:right w:w="108" w:type="dxa"/>
            </w:tcMar>
            <w:vAlign w:val="center"/>
            <w:hideMark/>
          </w:tcPr>
          <w:p w14:paraId="3B9319EF" w14:textId="5C690B75" w:rsidR="0014365C" w:rsidRPr="00D178BB" w:rsidRDefault="0014365C" w:rsidP="001E49A2">
            <w:pPr>
              <w:widowControl/>
              <w:spacing w:line="260" w:lineRule="atLeast"/>
              <w:jc w:val="left"/>
              <w:rPr>
                <w:rFonts w:ascii="微软雅黑" w:eastAsia="微软雅黑" w:hAnsi="微软雅黑" w:cs="宋体"/>
                <w:color w:val="000000"/>
                <w:kern w:val="0"/>
                <w:sz w:val="24"/>
                <w:szCs w:val="24"/>
              </w:rPr>
            </w:pPr>
            <w:r>
              <w:rPr>
                <w:rFonts w:ascii="仿宋_GB2312" w:eastAsia="仿宋_GB2312" w:hint="eastAsia"/>
                <w:color w:val="000000"/>
                <w:sz w:val="18"/>
                <w:szCs w:val="18"/>
                <w:shd w:val="clear" w:color="auto" w:fill="FFFFFF"/>
              </w:rPr>
              <w:t>《政府信息公开条例》《关于全面推进政务公开工作的意见》</w:t>
            </w:r>
          </w:p>
        </w:tc>
        <w:tc>
          <w:tcPr>
            <w:tcW w:w="1439" w:type="dxa"/>
            <w:shd w:val="clear" w:color="auto" w:fill="FFFFFF"/>
            <w:tcMar>
              <w:top w:w="0" w:type="dxa"/>
              <w:left w:w="108" w:type="dxa"/>
              <w:bottom w:w="0" w:type="dxa"/>
              <w:right w:w="108" w:type="dxa"/>
            </w:tcMar>
            <w:vAlign w:val="center"/>
            <w:hideMark/>
          </w:tcPr>
          <w:p w14:paraId="1556B5B3" w14:textId="6F37E183"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信息形成或者变更之日起</w:t>
            </w:r>
            <w:r>
              <w:rPr>
                <w:rFonts w:ascii="仿宋_GB2312" w:eastAsia="仿宋_GB2312" w:hAnsi="微软雅黑" w:cs="宋体" w:hint="eastAsia"/>
                <w:color w:val="000000"/>
                <w:kern w:val="0"/>
                <w:sz w:val="18"/>
                <w:szCs w:val="18"/>
              </w:rPr>
              <w:t>7</w:t>
            </w:r>
            <w:r w:rsidRPr="00D178BB">
              <w:rPr>
                <w:rFonts w:ascii="仿宋_GB2312" w:eastAsia="仿宋_GB2312" w:hAnsi="微软雅黑" w:cs="宋体" w:hint="eastAsia"/>
                <w:color w:val="000000"/>
                <w:kern w:val="0"/>
                <w:sz w:val="18"/>
                <w:szCs w:val="18"/>
              </w:rPr>
              <w:t>个工作日内</w:t>
            </w:r>
          </w:p>
        </w:tc>
        <w:tc>
          <w:tcPr>
            <w:tcW w:w="1079" w:type="dxa"/>
            <w:shd w:val="clear" w:color="auto" w:fill="FFFFFF"/>
            <w:tcMar>
              <w:top w:w="0" w:type="dxa"/>
              <w:left w:w="108" w:type="dxa"/>
              <w:bottom w:w="0" w:type="dxa"/>
              <w:right w:w="108" w:type="dxa"/>
            </w:tcMar>
            <w:vAlign w:val="center"/>
            <w:hideMark/>
          </w:tcPr>
          <w:p w14:paraId="3A855FA1" w14:textId="3971275E" w:rsidR="0014365C" w:rsidRPr="00D178BB" w:rsidRDefault="006B16A9" w:rsidP="001E49A2">
            <w:pPr>
              <w:widowControl/>
              <w:spacing w:line="260" w:lineRule="atLeast"/>
              <w:jc w:val="center"/>
              <w:rPr>
                <w:rFonts w:ascii="微软雅黑" w:eastAsia="微软雅黑" w:hAnsi="微软雅黑" w:cs="宋体"/>
                <w:color w:val="000000"/>
                <w:kern w:val="0"/>
                <w:sz w:val="24"/>
                <w:szCs w:val="24"/>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hideMark/>
          </w:tcPr>
          <w:p w14:paraId="29B287E5" w14:textId="77777777" w:rsidR="0014365C" w:rsidRPr="00D178BB" w:rsidRDefault="0014365C" w:rsidP="001E49A2">
            <w:pPr>
              <w:widowControl/>
              <w:jc w:val="left"/>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 xml:space="preserve">政府网站 </w:t>
            </w:r>
            <w:r w:rsidRPr="00D178BB">
              <w:rPr>
                <w:rFonts w:ascii="仿宋_GB2312" w:eastAsia="仿宋_GB2312" w:hAnsi="微软雅黑" w:cs="宋体" w:hint="eastAsia"/>
                <w:color w:val="000000"/>
                <w:kern w:val="0"/>
                <w:sz w:val="18"/>
                <w:szCs w:val="18"/>
              </w:rPr>
              <w:t> </w:t>
            </w:r>
          </w:p>
        </w:tc>
        <w:tc>
          <w:tcPr>
            <w:tcW w:w="824" w:type="dxa"/>
            <w:shd w:val="clear" w:color="auto" w:fill="FFFFFF"/>
            <w:tcMar>
              <w:top w:w="0" w:type="dxa"/>
              <w:left w:w="108" w:type="dxa"/>
              <w:bottom w:w="0" w:type="dxa"/>
              <w:right w:w="108" w:type="dxa"/>
            </w:tcMar>
            <w:vAlign w:val="center"/>
            <w:hideMark/>
          </w:tcPr>
          <w:p w14:paraId="41141EF4"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hideMark/>
          </w:tcPr>
          <w:p w14:paraId="3BF44A69"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hideMark/>
          </w:tcPr>
          <w:p w14:paraId="25D77AD5"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hideMark/>
          </w:tcPr>
          <w:p w14:paraId="56900B4E" w14:textId="77777777" w:rsidR="0014365C" w:rsidRPr="00D178BB" w:rsidRDefault="0014365C" w:rsidP="001E49A2">
            <w:pPr>
              <w:widowControl/>
              <w:jc w:val="center"/>
              <w:rPr>
                <w:rFonts w:ascii="微软雅黑" w:eastAsia="微软雅黑" w:hAnsi="微软雅黑" w:cs="宋体"/>
                <w:color w:val="000000"/>
                <w:kern w:val="0"/>
                <w:sz w:val="24"/>
                <w:szCs w:val="24"/>
              </w:rPr>
            </w:pPr>
            <w:r w:rsidRPr="00D178BB">
              <w:rPr>
                <w:rFonts w:ascii="仿宋_GB2312" w:eastAsia="仿宋_GB2312" w:hAnsi="微软雅黑" w:cs="宋体" w:hint="eastAsia"/>
                <w:color w:val="000000"/>
                <w:kern w:val="0"/>
                <w:sz w:val="18"/>
                <w:szCs w:val="18"/>
              </w:rPr>
              <w:t> </w:t>
            </w:r>
          </w:p>
        </w:tc>
      </w:tr>
      <w:tr w:rsidR="0014365C" w:rsidRPr="00D178BB" w14:paraId="1EC1C0DB" w14:textId="77777777" w:rsidTr="0014365C">
        <w:tc>
          <w:tcPr>
            <w:tcW w:w="538" w:type="dxa"/>
            <w:shd w:val="clear" w:color="auto" w:fill="FFFFFF"/>
            <w:tcMar>
              <w:top w:w="0" w:type="dxa"/>
              <w:left w:w="108" w:type="dxa"/>
              <w:bottom w:w="0" w:type="dxa"/>
              <w:right w:w="108" w:type="dxa"/>
            </w:tcMar>
            <w:vAlign w:val="center"/>
          </w:tcPr>
          <w:p w14:paraId="624C9CD8" w14:textId="03852AA2" w:rsidR="0014365C" w:rsidRPr="00D178BB" w:rsidRDefault="0014365C" w:rsidP="0014365C">
            <w:pPr>
              <w:widowControl/>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4</w:t>
            </w:r>
          </w:p>
        </w:tc>
        <w:tc>
          <w:tcPr>
            <w:tcW w:w="0" w:type="auto"/>
            <w:vMerge/>
            <w:shd w:val="clear" w:color="auto" w:fill="FFFFFF"/>
            <w:vAlign w:val="center"/>
          </w:tcPr>
          <w:p w14:paraId="3029EEA6" w14:textId="77777777" w:rsidR="0014365C" w:rsidRPr="00D178BB" w:rsidRDefault="0014365C" w:rsidP="0014365C">
            <w:pPr>
              <w:widowControl/>
              <w:jc w:val="left"/>
              <w:rPr>
                <w:rFonts w:ascii="微软雅黑" w:eastAsia="微软雅黑" w:hAnsi="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14:paraId="53B52A86" w14:textId="4AE7B487" w:rsidR="0014365C" w:rsidRDefault="0014365C" w:rsidP="0014365C">
            <w:pPr>
              <w:widowControl/>
              <w:spacing w:line="26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t>食品药品投诉举报</w:t>
            </w:r>
          </w:p>
        </w:tc>
        <w:tc>
          <w:tcPr>
            <w:tcW w:w="1799" w:type="dxa"/>
            <w:shd w:val="clear" w:color="auto" w:fill="FFFFFF"/>
            <w:tcMar>
              <w:top w:w="0" w:type="dxa"/>
              <w:left w:w="108" w:type="dxa"/>
              <w:bottom w:w="0" w:type="dxa"/>
              <w:right w:w="108" w:type="dxa"/>
            </w:tcMar>
            <w:vAlign w:val="center"/>
          </w:tcPr>
          <w:p w14:paraId="682D36D0" w14:textId="22A6576D" w:rsidR="0014365C" w:rsidRDefault="0014365C" w:rsidP="0014365C">
            <w:pPr>
              <w:widowControl/>
              <w:spacing w:line="24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t>食品药品投诉举报管理制度和政策、受理投诉举报的途径等</w:t>
            </w:r>
          </w:p>
        </w:tc>
        <w:tc>
          <w:tcPr>
            <w:tcW w:w="2158" w:type="dxa"/>
            <w:shd w:val="clear" w:color="auto" w:fill="FFFFFF"/>
            <w:tcMar>
              <w:top w:w="0" w:type="dxa"/>
              <w:left w:w="108" w:type="dxa"/>
              <w:bottom w:w="0" w:type="dxa"/>
              <w:right w:w="108" w:type="dxa"/>
            </w:tcMar>
            <w:vAlign w:val="center"/>
          </w:tcPr>
          <w:p w14:paraId="299CA520" w14:textId="21CD0497" w:rsidR="0014365C" w:rsidRDefault="0014365C" w:rsidP="0014365C">
            <w:pPr>
              <w:widowControl/>
              <w:spacing w:line="26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t>《政府信息公开条例》、《关于全面推进政务公开工作的意见》《食品药品投诉举报管理办法》</w:t>
            </w:r>
          </w:p>
        </w:tc>
        <w:tc>
          <w:tcPr>
            <w:tcW w:w="1439" w:type="dxa"/>
            <w:shd w:val="clear" w:color="auto" w:fill="FFFFFF"/>
            <w:tcMar>
              <w:top w:w="0" w:type="dxa"/>
              <w:left w:w="108" w:type="dxa"/>
              <w:bottom w:w="0" w:type="dxa"/>
              <w:right w:w="108" w:type="dxa"/>
            </w:tcMar>
            <w:vAlign w:val="center"/>
          </w:tcPr>
          <w:p w14:paraId="7977951D" w14:textId="3A9E45EC" w:rsidR="0014365C" w:rsidRPr="00D178BB" w:rsidRDefault="0014365C" w:rsidP="0014365C">
            <w:pPr>
              <w:widowControl/>
              <w:jc w:val="left"/>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信息形成或者变更之日起20个工作日内</w:t>
            </w:r>
          </w:p>
        </w:tc>
        <w:tc>
          <w:tcPr>
            <w:tcW w:w="1079" w:type="dxa"/>
            <w:shd w:val="clear" w:color="auto" w:fill="FFFFFF"/>
            <w:tcMar>
              <w:top w:w="0" w:type="dxa"/>
              <w:left w:w="108" w:type="dxa"/>
              <w:bottom w:w="0" w:type="dxa"/>
              <w:right w:w="108" w:type="dxa"/>
            </w:tcMar>
            <w:vAlign w:val="center"/>
          </w:tcPr>
          <w:p w14:paraId="7BA0673A" w14:textId="3109A2B8" w:rsidR="0014365C" w:rsidRDefault="006B16A9" w:rsidP="0014365C">
            <w:pPr>
              <w:widowControl/>
              <w:spacing w:line="260" w:lineRule="atLeas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太河</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tcPr>
          <w:p w14:paraId="53A51946" w14:textId="35394953" w:rsidR="0014365C" w:rsidRPr="00D178BB" w:rsidRDefault="0014365C" w:rsidP="0014365C">
            <w:pPr>
              <w:widowControl/>
              <w:jc w:val="left"/>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政府网站</w:t>
            </w:r>
          </w:p>
        </w:tc>
        <w:tc>
          <w:tcPr>
            <w:tcW w:w="824" w:type="dxa"/>
            <w:shd w:val="clear" w:color="auto" w:fill="FFFFFF"/>
            <w:tcMar>
              <w:top w:w="0" w:type="dxa"/>
              <w:left w:w="108" w:type="dxa"/>
              <w:bottom w:w="0" w:type="dxa"/>
              <w:right w:w="108" w:type="dxa"/>
            </w:tcMar>
            <w:vAlign w:val="center"/>
          </w:tcPr>
          <w:p w14:paraId="7FC78059" w14:textId="12F77DC7" w:rsidR="0014365C" w:rsidRPr="00D178BB" w:rsidRDefault="0014365C" w:rsidP="0014365C">
            <w:pPr>
              <w:widowControl/>
              <w:jc w:val="center"/>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tcPr>
          <w:p w14:paraId="2393C215" w14:textId="3BA10014" w:rsidR="0014365C" w:rsidRPr="00D178BB" w:rsidRDefault="0014365C" w:rsidP="0014365C">
            <w:pPr>
              <w:widowControl/>
              <w:jc w:val="center"/>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tcPr>
          <w:p w14:paraId="76895AE5" w14:textId="2A8CCF5E" w:rsidR="0014365C" w:rsidRPr="00D178BB" w:rsidRDefault="0014365C" w:rsidP="0014365C">
            <w:pPr>
              <w:widowControl/>
              <w:jc w:val="center"/>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tcPr>
          <w:p w14:paraId="0E70F709" w14:textId="76FC034A" w:rsidR="0014365C" w:rsidRPr="00D178BB" w:rsidRDefault="0014365C" w:rsidP="0014365C">
            <w:pPr>
              <w:widowControl/>
              <w:jc w:val="center"/>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 </w:t>
            </w:r>
          </w:p>
        </w:tc>
      </w:tr>
      <w:tr w:rsidR="0014365C" w:rsidRPr="00D178BB" w14:paraId="6ADE3A68" w14:textId="77777777" w:rsidTr="0014365C">
        <w:tc>
          <w:tcPr>
            <w:tcW w:w="538" w:type="dxa"/>
            <w:shd w:val="clear" w:color="auto" w:fill="FFFFFF"/>
            <w:tcMar>
              <w:top w:w="0" w:type="dxa"/>
              <w:left w:w="108" w:type="dxa"/>
              <w:bottom w:w="0" w:type="dxa"/>
              <w:right w:w="108" w:type="dxa"/>
            </w:tcMar>
            <w:vAlign w:val="center"/>
          </w:tcPr>
          <w:p w14:paraId="208FF3A0" w14:textId="03D2551A" w:rsidR="0014365C" w:rsidRDefault="0014365C" w:rsidP="0014365C">
            <w:pPr>
              <w:widowControl/>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5</w:t>
            </w:r>
          </w:p>
        </w:tc>
        <w:tc>
          <w:tcPr>
            <w:tcW w:w="0" w:type="auto"/>
            <w:vMerge/>
            <w:shd w:val="clear" w:color="auto" w:fill="FFFFFF"/>
            <w:vAlign w:val="center"/>
          </w:tcPr>
          <w:p w14:paraId="4D820AEE" w14:textId="77777777" w:rsidR="0014365C" w:rsidRPr="00D178BB" w:rsidRDefault="0014365C" w:rsidP="0014365C">
            <w:pPr>
              <w:widowControl/>
              <w:jc w:val="left"/>
              <w:rPr>
                <w:rFonts w:ascii="微软雅黑" w:eastAsia="微软雅黑" w:hAnsi="微软雅黑" w:cs="宋体"/>
                <w:color w:val="000000"/>
                <w:kern w:val="0"/>
                <w:sz w:val="24"/>
                <w:szCs w:val="24"/>
              </w:rPr>
            </w:pPr>
          </w:p>
        </w:tc>
        <w:tc>
          <w:tcPr>
            <w:tcW w:w="1079" w:type="dxa"/>
            <w:shd w:val="clear" w:color="auto" w:fill="FFFFFF"/>
            <w:tcMar>
              <w:top w:w="0" w:type="dxa"/>
              <w:left w:w="108" w:type="dxa"/>
              <w:bottom w:w="0" w:type="dxa"/>
              <w:right w:w="108" w:type="dxa"/>
            </w:tcMar>
            <w:vAlign w:val="center"/>
          </w:tcPr>
          <w:p w14:paraId="10EA2315" w14:textId="6AEB4950" w:rsidR="0014365C" w:rsidRDefault="0014365C" w:rsidP="0014365C">
            <w:pPr>
              <w:widowControl/>
              <w:spacing w:line="26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t>食品用药安全宣传</w:t>
            </w:r>
            <w:r>
              <w:rPr>
                <w:rFonts w:ascii="仿宋_GB2312" w:eastAsia="仿宋_GB2312" w:hint="eastAsia"/>
                <w:color w:val="000000"/>
                <w:sz w:val="18"/>
                <w:szCs w:val="18"/>
                <w:shd w:val="clear" w:color="auto" w:fill="FFFFFF"/>
              </w:rPr>
              <w:lastRenderedPageBreak/>
              <w:t>活动</w:t>
            </w:r>
          </w:p>
        </w:tc>
        <w:tc>
          <w:tcPr>
            <w:tcW w:w="1799" w:type="dxa"/>
            <w:shd w:val="clear" w:color="auto" w:fill="FFFFFF"/>
            <w:tcMar>
              <w:top w:w="0" w:type="dxa"/>
              <w:left w:w="108" w:type="dxa"/>
              <w:bottom w:w="0" w:type="dxa"/>
              <w:right w:w="108" w:type="dxa"/>
            </w:tcMar>
            <w:vAlign w:val="center"/>
          </w:tcPr>
          <w:p w14:paraId="01508F36" w14:textId="1FC414FA" w:rsidR="0014365C" w:rsidRDefault="0014365C" w:rsidP="0014365C">
            <w:pPr>
              <w:widowControl/>
              <w:spacing w:line="24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lastRenderedPageBreak/>
              <w:t>活动时间、活动地点、活动形式、活动</w:t>
            </w:r>
            <w:r>
              <w:rPr>
                <w:rFonts w:ascii="仿宋_GB2312" w:eastAsia="仿宋_GB2312" w:hint="eastAsia"/>
                <w:color w:val="000000"/>
                <w:sz w:val="18"/>
                <w:szCs w:val="18"/>
                <w:shd w:val="clear" w:color="auto" w:fill="FFFFFF"/>
              </w:rPr>
              <w:lastRenderedPageBreak/>
              <w:t>主题和内容等</w:t>
            </w:r>
          </w:p>
        </w:tc>
        <w:tc>
          <w:tcPr>
            <w:tcW w:w="2158" w:type="dxa"/>
            <w:shd w:val="clear" w:color="auto" w:fill="FFFFFF"/>
            <w:tcMar>
              <w:top w:w="0" w:type="dxa"/>
              <w:left w:w="108" w:type="dxa"/>
              <w:bottom w:w="0" w:type="dxa"/>
              <w:right w:w="108" w:type="dxa"/>
            </w:tcMar>
            <w:vAlign w:val="center"/>
          </w:tcPr>
          <w:p w14:paraId="0A92AF09" w14:textId="0D77D37C" w:rsidR="0014365C" w:rsidRDefault="0014365C" w:rsidP="0014365C">
            <w:pPr>
              <w:widowControl/>
              <w:spacing w:line="260" w:lineRule="atLeast"/>
              <w:jc w:val="left"/>
              <w:rPr>
                <w:rFonts w:ascii="仿宋_GB2312" w:eastAsia="仿宋_GB2312"/>
                <w:color w:val="000000"/>
                <w:sz w:val="18"/>
                <w:szCs w:val="18"/>
                <w:shd w:val="clear" w:color="auto" w:fill="FFFFFF"/>
              </w:rPr>
            </w:pPr>
            <w:r>
              <w:rPr>
                <w:rFonts w:ascii="仿宋_GB2312" w:eastAsia="仿宋_GB2312" w:hint="eastAsia"/>
                <w:color w:val="000000"/>
                <w:sz w:val="18"/>
                <w:szCs w:val="18"/>
                <w:shd w:val="clear" w:color="auto" w:fill="FFFFFF"/>
              </w:rPr>
              <w:lastRenderedPageBreak/>
              <w:t>《政府信息公开条例》、《关于全面推进政务公</w:t>
            </w:r>
            <w:r>
              <w:rPr>
                <w:rFonts w:ascii="仿宋_GB2312" w:eastAsia="仿宋_GB2312" w:hint="eastAsia"/>
                <w:color w:val="000000"/>
                <w:sz w:val="18"/>
                <w:szCs w:val="18"/>
                <w:shd w:val="clear" w:color="auto" w:fill="FFFFFF"/>
              </w:rPr>
              <w:lastRenderedPageBreak/>
              <w:t>开工作的意见》</w:t>
            </w:r>
          </w:p>
        </w:tc>
        <w:tc>
          <w:tcPr>
            <w:tcW w:w="1439" w:type="dxa"/>
            <w:shd w:val="clear" w:color="auto" w:fill="FFFFFF"/>
            <w:tcMar>
              <w:top w:w="0" w:type="dxa"/>
              <w:left w:w="108" w:type="dxa"/>
              <w:bottom w:w="0" w:type="dxa"/>
              <w:right w:w="108" w:type="dxa"/>
            </w:tcMar>
            <w:vAlign w:val="center"/>
          </w:tcPr>
          <w:p w14:paraId="3851AA63" w14:textId="0B7B56AD" w:rsidR="0014365C" w:rsidRPr="00D178BB" w:rsidRDefault="0014365C" w:rsidP="0014365C">
            <w:pPr>
              <w:widowControl/>
              <w:jc w:val="left"/>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lastRenderedPageBreak/>
              <w:t>信息形成或者变更之日起</w:t>
            </w:r>
            <w:r>
              <w:rPr>
                <w:rFonts w:ascii="仿宋_GB2312" w:eastAsia="仿宋_GB2312" w:hAnsi="微软雅黑" w:cs="宋体" w:hint="eastAsia"/>
                <w:color w:val="000000"/>
                <w:kern w:val="0"/>
                <w:sz w:val="18"/>
                <w:szCs w:val="18"/>
              </w:rPr>
              <w:t>7</w:t>
            </w:r>
            <w:r w:rsidRPr="00D178BB">
              <w:rPr>
                <w:rFonts w:ascii="仿宋_GB2312" w:eastAsia="仿宋_GB2312" w:hAnsi="微软雅黑" w:cs="宋体" w:hint="eastAsia"/>
                <w:color w:val="000000"/>
                <w:kern w:val="0"/>
                <w:sz w:val="18"/>
                <w:szCs w:val="18"/>
              </w:rPr>
              <w:t>个</w:t>
            </w:r>
            <w:r w:rsidRPr="00D178BB">
              <w:rPr>
                <w:rFonts w:ascii="仿宋_GB2312" w:eastAsia="仿宋_GB2312" w:hAnsi="微软雅黑" w:cs="宋体" w:hint="eastAsia"/>
                <w:color w:val="000000"/>
                <w:kern w:val="0"/>
                <w:sz w:val="18"/>
                <w:szCs w:val="18"/>
              </w:rPr>
              <w:lastRenderedPageBreak/>
              <w:t>工作日内</w:t>
            </w:r>
          </w:p>
        </w:tc>
        <w:tc>
          <w:tcPr>
            <w:tcW w:w="1079" w:type="dxa"/>
            <w:shd w:val="clear" w:color="auto" w:fill="FFFFFF"/>
            <w:tcMar>
              <w:top w:w="0" w:type="dxa"/>
              <w:left w:w="108" w:type="dxa"/>
              <w:bottom w:w="0" w:type="dxa"/>
              <w:right w:w="108" w:type="dxa"/>
            </w:tcMar>
            <w:vAlign w:val="center"/>
          </w:tcPr>
          <w:p w14:paraId="30026D32" w14:textId="73D4BB92" w:rsidR="0014365C" w:rsidRDefault="006B16A9" w:rsidP="0014365C">
            <w:pPr>
              <w:widowControl/>
              <w:spacing w:line="260" w:lineRule="atLeas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lastRenderedPageBreak/>
              <w:t>太河</w:t>
            </w:r>
            <w:r w:rsidR="001F6E8F">
              <w:rPr>
                <w:rFonts w:ascii="仿宋" w:eastAsia="仿宋" w:hAnsi="仿宋" w:cs="宋体" w:hint="eastAsia"/>
                <w:color w:val="000000"/>
                <w:kern w:val="0"/>
                <w:sz w:val="18"/>
                <w:szCs w:val="18"/>
              </w:rPr>
              <w:t>镇</w:t>
            </w:r>
          </w:p>
        </w:tc>
        <w:tc>
          <w:tcPr>
            <w:tcW w:w="2650" w:type="dxa"/>
            <w:shd w:val="clear" w:color="auto" w:fill="FFFFFF"/>
            <w:tcMar>
              <w:top w:w="0" w:type="dxa"/>
              <w:left w:w="108" w:type="dxa"/>
              <w:bottom w:w="0" w:type="dxa"/>
              <w:right w:w="108" w:type="dxa"/>
            </w:tcMar>
            <w:vAlign w:val="center"/>
          </w:tcPr>
          <w:p w14:paraId="6823F56C" w14:textId="4CF2E625" w:rsidR="0014365C" w:rsidRPr="00D178BB" w:rsidRDefault="0014365C" w:rsidP="0014365C">
            <w:pPr>
              <w:widowControl/>
              <w:jc w:val="left"/>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r w:rsidRPr="00D178BB">
              <w:rPr>
                <w:rFonts w:ascii="仿宋_GB2312" w:eastAsia="仿宋_GB2312" w:hAnsi="微软雅黑" w:cs="宋体" w:hint="eastAsia"/>
                <w:color w:val="000000"/>
                <w:kern w:val="0"/>
                <w:sz w:val="18"/>
                <w:szCs w:val="18"/>
              </w:rPr>
              <w:t>政府网站</w:t>
            </w:r>
          </w:p>
        </w:tc>
        <w:tc>
          <w:tcPr>
            <w:tcW w:w="824" w:type="dxa"/>
            <w:shd w:val="clear" w:color="auto" w:fill="FFFFFF"/>
            <w:tcMar>
              <w:top w:w="0" w:type="dxa"/>
              <w:left w:w="108" w:type="dxa"/>
              <w:bottom w:w="0" w:type="dxa"/>
              <w:right w:w="108" w:type="dxa"/>
            </w:tcMar>
            <w:vAlign w:val="center"/>
          </w:tcPr>
          <w:p w14:paraId="468B1D68" w14:textId="15C3E802" w:rsidR="0014365C" w:rsidRPr="00D178BB" w:rsidRDefault="0014365C" w:rsidP="0014365C">
            <w:pPr>
              <w:widowControl/>
              <w:jc w:val="center"/>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p>
        </w:tc>
        <w:tc>
          <w:tcPr>
            <w:tcW w:w="709" w:type="dxa"/>
            <w:shd w:val="clear" w:color="auto" w:fill="FFFFFF"/>
            <w:tcMar>
              <w:top w:w="0" w:type="dxa"/>
              <w:left w:w="108" w:type="dxa"/>
              <w:bottom w:w="0" w:type="dxa"/>
              <w:right w:w="108" w:type="dxa"/>
            </w:tcMar>
            <w:vAlign w:val="center"/>
          </w:tcPr>
          <w:p w14:paraId="61F3EB35" w14:textId="17A858FD" w:rsidR="0014365C" w:rsidRPr="00D178BB" w:rsidRDefault="0014365C" w:rsidP="0014365C">
            <w:pPr>
              <w:widowControl/>
              <w:jc w:val="center"/>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 </w:t>
            </w:r>
          </w:p>
        </w:tc>
        <w:tc>
          <w:tcPr>
            <w:tcW w:w="551" w:type="dxa"/>
            <w:shd w:val="clear" w:color="auto" w:fill="FFFFFF"/>
            <w:tcMar>
              <w:top w:w="0" w:type="dxa"/>
              <w:left w:w="108" w:type="dxa"/>
              <w:bottom w:w="0" w:type="dxa"/>
              <w:right w:w="108" w:type="dxa"/>
            </w:tcMar>
            <w:vAlign w:val="center"/>
          </w:tcPr>
          <w:p w14:paraId="65933495" w14:textId="306AA798" w:rsidR="0014365C" w:rsidRPr="00D178BB" w:rsidRDefault="0014365C" w:rsidP="0014365C">
            <w:pPr>
              <w:widowControl/>
              <w:jc w:val="center"/>
              <w:rPr>
                <w:rFonts w:ascii="宋体" w:eastAsia="宋体" w:hAnsi="宋体" w:cs="宋体"/>
                <w:color w:val="000000"/>
                <w:kern w:val="0"/>
                <w:sz w:val="18"/>
                <w:szCs w:val="18"/>
              </w:rPr>
            </w:pPr>
            <w:r w:rsidRPr="00D178BB">
              <w:rPr>
                <w:rFonts w:ascii="宋体" w:eastAsia="宋体" w:hAnsi="宋体" w:cs="宋体" w:hint="eastAsia"/>
                <w:color w:val="000000"/>
                <w:kern w:val="0"/>
                <w:sz w:val="18"/>
                <w:szCs w:val="18"/>
              </w:rPr>
              <w:t>√</w:t>
            </w:r>
          </w:p>
        </w:tc>
        <w:tc>
          <w:tcPr>
            <w:tcW w:w="720" w:type="dxa"/>
            <w:shd w:val="clear" w:color="auto" w:fill="FFFFFF"/>
            <w:tcMar>
              <w:top w:w="0" w:type="dxa"/>
              <w:left w:w="108" w:type="dxa"/>
              <w:bottom w:w="0" w:type="dxa"/>
              <w:right w:w="108" w:type="dxa"/>
            </w:tcMar>
            <w:vAlign w:val="center"/>
          </w:tcPr>
          <w:p w14:paraId="5B551A49" w14:textId="06AC4937" w:rsidR="0014365C" w:rsidRPr="00D178BB" w:rsidRDefault="0014365C" w:rsidP="0014365C">
            <w:pPr>
              <w:widowControl/>
              <w:jc w:val="center"/>
              <w:rPr>
                <w:rFonts w:ascii="仿宋_GB2312" w:eastAsia="仿宋_GB2312" w:hAnsi="微软雅黑" w:cs="宋体"/>
                <w:color w:val="000000"/>
                <w:kern w:val="0"/>
                <w:sz w:val="18"/>
                <w:szCs w:val="18"/>
              </w:rPr>
            </w:pPr>
            <w:r w:rsidRPr="00D178BB">
              <w:rPr>
                <w:rFonts w:ascii="仿宋_GB2312" w:eastAsia="仿宋_GB2312" w:hAnsi="微软雅黑" w:cs="宋体" w:hint="eastAsia"/>
                <w:color w:val="000000"/>
                <w:kern w:val="0"/>
                <w:sz w:val="18"/>
                <w:szCs w:val="18"/>
              </w:rPr>
              <w:t> </w:t>
            </w:r>
          </w:p>
        </w:tc>
      </w:tr>
    </w:tbl>
    <w:p w14:paraId="6518EBA3" w14:textId="79FF882F" w:rsidR="0014365C" w:rsidRDefault="0014365C" w:rsidP="00666622">
      <w:pPr>
        <w:rPr>
          <w:rFonts w:ascii="黑体" w:eastAsia="黑体" w:hAnsi="黑体" w:cs="宋体"/>
          <w:color w:val="333333"/>
          <w:kern w:val="36"/>
          <w:sz w:val="32"/>
          <w:szCs w:val="32"/>
        </w:rPr>
      </w:pPr>
    </w:p>
    <w:p w14:paraId="5B187812" w14:textId="77777777" w:rsidR="0014365C" w:rsidRDefault="0014365C">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5FB8D37E" w14:textId="745946F8" w:rsidR="0014365C" w:rsidRDefault="0014365C" w:rsidP="0014365C">
      <w:pPr>
        <w:pStyle w:val="1"/>
        <w:rPr>
          <w:rFonts w:ascii="黑体" w:eastAsia="黑体" w:hAnsi="黑体"/>
          <w:color w:val="333333"/>
          <w:sz w:val="32"/>
          <w:szCs w:val="32"/>
        </w:rPr>
      </w:pPr>
      <w:r>
        <w:rPr>
          <w:rFonts w:ascii="黑体" w:eastAsia="黑体" w:hAnsi="黑体" w:hint="eastAsia"/>
          <w:color w:val="333333"/>
          <w:sz w:val="32"/>
          <w:szCs w:val="32"/>
        </w:rPr>
        <w:lastRenderedPageBreak/>
        <w:t>二十四</w:t>
      </w:r>
      <w:r w:rsidRPr="00ED65C9">
        <w:rPr>
          <w:rFonts w:ascii="黑体" w:eastAsia="黑体" w:hAnsi="黑体" w:hint="eastAsia"/>
          <w:color w:val="333333"/>
          <w:sz w:val="32"/>
          <w:szCs w:val="32"/>
        </w:rPr>
        <w:t>、</w:t>
      </w:r>
      <w:r>
        <w:rPr>
          <w:rFonts w:ascii="黑体" w:eastAsia="黑体" w:hAnsi="黑体" w:hint="eastAsia"/>
          <w:color w:val="333333"/>
          <w:sz w:val="32"/>
          <w:szCs w:val="32"/>
        </w:rPr>
        <w:t>扶贫领域</w:t>
      </w:r>
      <w:r w:rsidRPr="00CE4900">
        <w:rPr>
          <w:rFonts w:ascii="黑体" w:eastAsia="黑体" w:hAnsi="黑体" w:hint="eastAsia"/>
          <w:color w:val="333333"/>
          <w:sz w:val="32"/>
          <w:szCs w:val="32"/>
        </w:rPr>
        <w:t>基层政务公开标准目录</w:t>
      </w:r>
    </w:p>
    <w:tbl>
      <w:tblPr>
        <w:tblW w:w="12724"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675"/>
        <w:gridCol w:w="709"/>
        <w:gridCol w:w="1418"/>
        <w:gridCol w:w="1275"/>
        <w:gridCol w:w="1134"/>
        <w:gridCol w:w="1276"/>
        <w:gridCol w:w="2410"/>
        <w:gridCol w:w="992"/>
        <w:gridCol w:w="992"/>
        <w:gridCol w:w="709"/>
        <w:gridCol w:w="1134"/>
      </w:tblGrid>
      <w:tr w:rsidR="008E37F1" w:rsidRPr="0014365C" w14:paraId="66CFCEDA" w14:textId="77777777" w:rsidTr="008E37F1">
        <w:trPr>
          <w:trHeight w:val="499"/>
          <w:tblHeader/>
        </w:trPr>
        <w:tc>
          <w:tcPr>
            <w:tcW w:w="13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1B0E57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公开事项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5EDCF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公开内容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44FE36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公开依据</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7D46B1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公开时限</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B1D4EC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公开主体</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64516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公开渠道和载体</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93DB3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公开对象</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84CF3E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公开方式</w:t>
            </w:r>
          </w:p>
        </w:tc>
      </w:tr>
      <w:tr w:rsidR="008E37F1" w:rsidRPr="0014365C" w14:paraId="451F3FE6" w14:textId="77777777" w:rsidTr="008E37F1">
        <w:trPr>
          <w:trHeight w:val="499"/>
          <w:tblHeader/>
        </w:trPr>
        <w:tc>
          <w:tcPr>
            <w:tcW w:w="6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3F697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一级事项</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BF00F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二级事项</w:t>
            </w: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9580D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7C81E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909E5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17292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9283D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D81A8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全社会</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7DB37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特定群众</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6598AB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主动</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42C06D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依申请公开</w:t>
            </w:r>
          </w:p>
        </w:tc>
      </w:tr>
      <w:tr w:rsidR="008E37F1" w:rsidRPr="0014365C" w14:paraId="04274276" w14:textId="77777777" w:rsidTr="008E37F1">
        <w:trPr>
          <w:trHeight w:val="762"/>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E3424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政策文件</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71A07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24C6F3" w14:textId="7D07801C"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涉及扶贫领域其他政策文件</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F11F1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《中华人民共和国政府信息公开条例》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425B6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FB9FC33" w14:textId="28CAB172" w:rsidR="008E37F1" w:rsidRPr="0014365C" w:rsidRDefault="006B16A9" w:rsidP="0014365C">
            <w:pPr>
              <w:widowControl/>
              <w:shd w:val="clear" w:color="auto" w:fill="FFFFFF"/>
              <w:spacing w:line="300" w:lineRule="atLeast"/>
              <w:jc w:val="center"/>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D0D12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■入户/现场</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r w:rsidRPr="0014365C">
              <w:rPr>
                <w:rFonts w:ascii="仿宋_GB2312" w:eastAsia="仿宋_GB2312" w:hAnsi="微软雅黑" w:cs="宋体"/>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929B9E"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868C04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A579B9"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3B99CD"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65EDB7B8" w14:textId="77777777" w:rsidTr="008E37F1">
        <w:trPr>
          <w:trHeight w:val="201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2D63C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5900D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281F93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42AD5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00ADE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1C8C4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3D4D7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D19C6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692BD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C4124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AFDFD9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5185AE5" w14:textId="77777777" w:rsidTr="008E37F1">
        <w:trPr>
          <w:trHeight w:val="600"/>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BADF69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扶贫对象</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D9FC84"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贫困人口识别</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4B8F89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识别标准（国定标准、省定标准）</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25B23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《国务院扶贫办扶贫开发建档立卡工作方案》</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C33B1E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3C4899" w14:textId="1E319E98" w:rsidR="008E37F1" w:rsidRPr="0014365C" w:rsidRDefault="006B16A9"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1BA0E7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■入户/现场</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C8DE7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0A634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B8F7D8C"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D04D22"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322C67BE" w14:textId="77777777" w:rsidTr="008E37F1">
        <w:trPr>
          <w:trHeight w:val="799"/>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63D1D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7700D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2685E7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识别程序(农户申请、民主评议、公示公告、逐级审核）</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FC1E8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2CA03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0C9B6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B39F4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F167C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278EC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9DD67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3A63F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4A31647" w14:textId="77777777" w:rsidTr="008E37F1">
        <w:trPr>
          <w:trHeight w:val="600"/>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C94B91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08CA13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E124F8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识别结果(贫困户名单、数量)</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824B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9E374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BBECF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7FC7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1C3E4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8DB1A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E57D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F97C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658BBF85" w14:textId="77777777" w:rsidTr="008E37F1">
        <w:trPr>
          <w:trHeight w:val="600"/>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9A5E5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lastRenderedPageBreak/>
              <w:t>扶贫对象</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021DA1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贫困人口退出</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B87DD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退出计划</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BFB67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《中共中央办公厅、国务院办公厅关于建立贫困退出机制的意见》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C8891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A3F18BC" w14:textId="7590C084" w:rsidR="008E37F1" w:rsidRPr="0014365C" w:rsidRDefault="006B16A9"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A4A9C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■入户/现场</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511399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0DA2B17"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CB41321"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4EC9E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36E3EC8F" w14:textId="77777777" w:rsidTr="008E37F1">
        <w:trPr>
          <w:trHeight w:val="1039"/>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3F421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D707A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4C89D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退出标准（人均纯收入稳定超过国定标准、实现“两不愁、三保障”）</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50316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85114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F4426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A46E6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2CC23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24369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4EFA9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EFAA5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0FD8D16C" w14:textId="77777777" w:rsidTr="008E37F1">
        <w:trPr>
          <w:trHeight w:val="1219"/>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0F700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C8049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A6634E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退出程序（民主评议、村两委和驻村工作队核实、贫困户认可、公示公告、退出销号）</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09815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B3387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F8971D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E010E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F54DA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B1C4E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DCCBA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7CD24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7A33162B" w14:textId="77777777" w:rsidTr="008E37F1">
        <w:trPr>
          <w:trHeight w:val="7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E6CDC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708E2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0A3F9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退出结果（脱贫名单）</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3754E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C03CB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E51CE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F93AD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60D16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4E7F0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6B763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A3445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4B66EF7A" w14:textId="77777777" w:rsidTr="008E37F1">
        <w:trPr>
          <w:trHeight w:val="702"/>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E66D3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扶贫资金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6F827D9"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财政专项扶贫资金分配结果</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1DA65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资金名称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1844B9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《国务院扶贫办、财政部关于完善扶贫资金项目公告公示制度的指导意</w:t>
            </w:r>
            <w:r w:rsidRPr="0014365C">
              <w:rPr>
                <w:rFonts w:ascii="仿宋_GB2312" w:eastAsia="仿宋_GB2312" w:hAnsi="微软雅黑" w:cs="宋体" w:hint="eastAsia"/>
                <w:color w:val="000000"/>
                <w:kern w:val="0"/>
                <w:sz w:val="18"/>
                <w:szCs w:val="18"/>
              </w:rPr>
              <w:lastRenderedPageBreak/>
              <w:t>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560D0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lastRenderedPageBreak/>
              <w:t>资金分配结果下达15个工作日内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F3F499F" w14:textId="3CF8DBF9" w:rsidR="008E37F1" w:rsidRPr="0014365C" w:rsidRDefault="006B16A9"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9F81E7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r w:rsidRPr="0014365C">
              <w:rPr>
                <w:rFonts w:ascii="仿宋_GB2312" w:eastAsia="仿宋_GB2312" w:hAnsi="微软雅黑" w:cs="宋体"/>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B4D268"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F8B534"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4C421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98F462B"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775141B6" w14:textId="77777777" w:rsidTr="008E37F1">
        <w:trPr>
          <w:trHeight w:val="7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6FDF98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59B01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3C44CB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分配结果</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C0392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5DBF9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8B308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D1D23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7A1E4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E99B7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FEB54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7CEE0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452014E3" w14:textId="77777777" w:rsidTr="008E37F1">
        <w:trPr>
          <w:trHeight w:val="1039"/>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352EA9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扶贫资金</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FE65EB"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年度计划</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098B1A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年度县级扶贫资金项目计划或贫困县涉农资金统筹整合方案（含调整方案）</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E436E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《国务院扶贫办、财政部关于完善扶贫资金项目公告公示制度的指导意见》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19F5B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0F4F647" w14:textId="6B95164E" w:rsidR="008E37F1" w:rsidRPr="0014365C" w:rsidRDefault="006B16A9"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098D8A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BBACB2"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DD0D71"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598DA7"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9C2532"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308D39E4" w14:textId="77777777" w:rsidTr="008E37F1">
        <w:trPr>
          <w:trHeight w:val="7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CE2AC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4BAD6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47CFD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计划安排情况（资金计划批复文件）</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9FD1DE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712CF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D6D7D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236AA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8C0A70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1D456F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A18132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A36A1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7615EF76" w14:textId="77777777" w:rsidTr="008E37F1">
        <w:trPr>
          <w:trHeight w:val="1039"/>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F2A9B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65625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7A786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计划完成情况（项目建设完成、资金使用、绩效目标和减贫机制实现情况等）</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6AB8C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3E7EB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8FC13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F5390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9A4CD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81B50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0ADC3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AEB11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359FC15B" w14:textId="77777777" w:rsidTr="008E37F1">
        <w:trPr>
          <w:trHeight w:val="1793"/>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2907ED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lastRenderedPageBreak/>
              <w:t>扶贫项目</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5F23C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项目库建设</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EC2DB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申报内容（含项目名称、项目类别、建设性质、实施地点、资金规模和筹资方式、受益对象、绩效目标、群众参与和带贫减贫机制等）</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7A25D3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《国务院扶贫办、财政部关于完善扶贫资金项目公告公示制度的指导意见》《国务院扶贫办关于完善区级脱贫攻坚项目库建设的指导意见》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DF908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B85AB0" w14:textId="1066173B" w:rsidR="008E37F1" w:rsidRPr="0014365C" w:rsidRDefault="006B16A9"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7C157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4F3B23"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59C7232"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DD5E91E"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5CEE9A"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683CF992" w14:textId="77777777" w:rsidTr="008E37F1">
        <w:trPr>
          <w:trHeight w:val="82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C98F5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8C907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A8EDDE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申报流程（村申报、乡审核、县审定）</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E2C08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FFDE7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057D2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9E19E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55891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27A0C9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416AF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B0B64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B3E078B" w14:textId="77777777" w:rsidTr="008E37F1">
        <w:trPr>
          <w:trHeight w:val="487"/>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3F4F5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5D3E61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2EFB9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申报结果（项目库规模、项目名单）</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77882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AF435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B8490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8D5C61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1D3D9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CFC77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24916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EBD0F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5571467F" w14:textId="77777777" w:rsidTr="008E37F1">
        <w:trPr>
          <w:trHeight w:val="402"/>
        </w:trPr>
        <w:tc>
          <w:tcPr>
            <w:tcW w:w="6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05B41AC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扶贫项目</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739EAD"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年度计划</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9B4C0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项目名称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7BFB78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w:t>
            </w:r>
            <w:r w:rsidRPr="0014365C">
              <w:rPr>
                <w:rFonts w:ascii="仿宋_GB2312" w:eastAsia="仿宋_GB2312" w:hAnsi="微软雅黑" w:cs="宋体" w:hint="eastAsia"/>
                <w:color w:val="000000"/>
                <w:kern w:val="0"/>
                <w:sz w:val="18"/>
                <w:szCs w:val="18"/>
              </w:rPr>
              <w:lastRenderedPageBreak/>
              <w:t>度的指导意见》《国务院扶贫办关于完善县级脱贫攻坚项目库建设的指导意见》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0F1795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lastRenderedPageBreak/>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C98FCB" w14:textId="0D9C0212" w:rsidR="008E37F1" w:rsidRPr="0014365C" w:rsidRDefault="006B16A9"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19E42A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r w:rsidRPr="0014365C">
              <w:rPr>
                <w:rFonts w:ascii="仿宋_GB2312" w:eastAsia="仿宋_GB2312" w:hAnsi="微软雅黑" w:cs="宋体"/>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F6ED2E9"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99E05DF"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E53EB97"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81E6CE"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0F31D161"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AA5F8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420E09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C54F39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实施地点</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11056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09005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5E946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6FDD8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92610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5A1335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3B7CB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2CC98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386728A6"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3A39A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C3679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46A834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建设任务</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3ABF5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CC2FB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4EA27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BCAC0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91FF33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C15B3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D4501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10CA9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38236748"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8F3E7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5C7D7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945884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补助标准</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8A146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3CF8D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228EF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D4860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26BFF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A03A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DE243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1F078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13D8191F"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3DFFB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87B8B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C5346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资金来源及规模</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77D53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3B9D9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1A427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F748C1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2E7B4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33B825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035A7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4B300A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3B6574FE"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4880D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83BC5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4DDB96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实施期限</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1DEBFE"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BF3782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655DE1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73500D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6E7A6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5A4E6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7DC95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FA1C9E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446D5F1"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46031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EF1B33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9753CB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实施单位</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A71C5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F7D42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891E69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48A25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89FD1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BF287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7FE6D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C6E9B7"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151A053D"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C8A3DF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7713A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939C3F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责任人</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8207DF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8DBB1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4EF79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17DF37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F2D7C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4BDCC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B60C98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B21269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DD1534C" w14:textId="77777777" w:rsidTr="008E37F1">
        <w:trPr>
          <w:trHeight w:val="402"/>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247C43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3F174C"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D6D839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绩效目标</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5F2966"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C4289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54F57A"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5A290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9E3E37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69AB08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773633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B220F3"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5389FAA5" w14:textId="77777777" w:rsidTr="008E37F1">
        <w:trPr>
          <w:trHeight w:val="1460"/>
        </w:trPr>
        <w:tc>
          <w:tcPr>
            <w:tcW w:w="6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7566D8"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F75D4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8C38EA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带贫减贫机制等</w:t>
            </w:r>
          </w:p>
        </w:tc>
        <w:tc>
          <w:tcPr>
            <w:tcW w:w="12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451069"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193614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072E5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8A9C9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A75CB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39DF531"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DD3F832"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E57420"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p>
        </w:tc>
      </w:tr>
      <w:tr w:rsidR="008E37F1" w:rsidRPr="0014365C" w14:paraId="2D3C123E" w14:textId="77777777" w:rsidTr="008E37F1">
        <w:trPr>
          <w:trHeight w:val="1602"/>
        </w:trPr>
        <w:tc>
          <w:tcPr>
            <w:tcW w:w="675" w:type="dxa"/>
            <w:vMerge w:val="restart"/>
            <w:tcBorders>
              <w:top w:val="single" w:sz="4"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6F616EC5"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扶贫项目</w:t>
            </w:r>
          </w:p>
        </w:tc>
        <w:tc>
          <w:tcPr>
            <w:tcW w:w="709" w:type="dxa"/>
            <w:vMerge w:val="restar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07E36BD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项目实施</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ABC1EF"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扶贫项目实施前情况（包括项目名称、资金来源、实施期限、绩效目标、实施单位及责任人、受益对象和带贫减贫机制等）</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A3BD094"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《国务院扶贫办、财政部关于完善扶贫资金项目公告公示制度的指导意见》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3BDA70B"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信息形成（变更）20个工作日内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DBE0C56" w14:textId="11B302CB" w:rsidR="008E37F1" w:rsidRPr="0014365C" w:rsidRDefault="006B16A9" w:rsidP="0014365C">
            <w:pPr>
              <w:widowControl/>
              <w:shd w:val="clear" w:color="auto" w:fill="FFFFFF"/>
              <w:spacing w:line="300" w:lineRule="atLeast"/>
              <w:jc w:val="left"/>
              <w:rPr>
                <w:rFonts w:ascii="仿宋_GB2312" w:eastAsia="仿宋_GB2312" w:hAnsi="微软雅黑" w:cs="宋体"/>
                <w:color w:val="000000"/>
                <w:kern w:val="0"/>
                <w:sz w:val="18"/>
                <w:szCs w:val="18"/>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EEC3A0D" w14:textId="77777777" w:rsidR="008E37F1" w:rsidRPr="0014365C" w:rsidRDefault="008E37F1" w:rsidP="0014365C">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■政府网站</w:t>
            </w:r>
            <w:r w:rsidRPr="0014365C">
              <w:rPr>
                <w:rFonts w:ascii="仿宋_GB2312" w:eastAsia="仿宋_GB2312" w:hAnsi="微软雅黑" w:cs="宋体" w:hint="eastAsia"/>
                <w:color w:val="000000"/>
                <w:kern w:val="0"/>
                <w:sz w:val="18"/>
                <w:szCs w:val="18"/>
              </w:rPr>
              <w:br/>
              <w:t>■公开查阅点</w:t>
            </w:r>
            <w:r w:rsidRPr="0014365C">
              <w:rPr>
                <w:rFonts w:ascii="仿宋_GB2312" w:eastAsia="仿宋_GB2312" w:hAnsi="微软雅黑" w:cs="宋体" w:hint="eastAsia"/>
                <w:color w:val="000000"/>
                <w:kern w:val="0"/>
                <w:sz w:val="18"/>
                <w:szCs w:val="18"/>
              </w:rPr>
              <w:br/>
              <w:t>■社区/企事业单位/村公示栏（电子屏）</w:t>
            </w:r>
            <w:r w:rsidRPr="0014365C">
              <w:rPr>
                <w:rFonts w:ascii="仿宋_GB2312" w:eastAsia="仿宋_GB2312" w:hAnsi="微软雅黑" w:cs="宋体" w:hint="eastAsia"/>
                <w:color w:val="000000"/>
                <w:kern w:val="0"/>
                <w:sz w:val="18"/>
                <w:szCs w:val="18"/>
              </w:rPr>
              <w:t> </w:t>
            </w:r>
            <w:r w:rsidRPr="0014365C">
              <w:rPr>
                <w:rFonts w:ascii="仿宋_GB2312" w:eastAsia="仿宋_GB2312" w:hAnsi="微软雅黑" w:cs="宋体"/>
                <w:color w:val="000000"/>
                <w:kern w:val="0"/>
                <w:sz w:val="18"/>
                <w:szCs w:val="18"/>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77BD379"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46C9F20"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621641D"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A0AB666" w14:textId="77777777" w:rsidR="008E37F1" w:rsidRPr="0014365C" w:rsidRDefault="008E37F1" w:rsidP="0014365C">
            <w:pPr>
              <w:widowControl/>
              <w:shd w:val="clear" w:color="auto" w:fill="FFFFFF"/>
              <w:spacing w:line="300" w:lineRule="atLeast"/>
              <w:jc w:val="center"/>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 xml:space="preserve">　</w:t>
            </w:r>
          </w:p>
        </w:tc>
      </w:tr>
      <w:tr w:rsidR="008E37F1" w:rsidRPr="0014365C" w14:paraId="6CAB113C" w14:textId="77777777" w:rsidTr="008E37F1">
        <w:trPr>
          <w:trHeight w:val="1302"/>
        </w:trPr>
        <w:tc>
          <w:tcPr>
            <w:tcW w:w="675" w:type="dxa"/>
            <w:vMerge/>
            <w:tcBorders>
              <w:top w:val="nil"/>
              <w:left w:val="single" w:sz="8" w:space="0" w:color="auto"/>
              <w:bottom w:val="single" w:sz="8" w:space="0" w:color="000000"/>
              <w:right w:val="single" w:sz="8" w:space="0" w:color="auto"/>
            </w:tcBorders>
            <w:shd w:val="clear" w:color="auto" w:fill="FFFFFF"/>
            <w:vAlign w:val="center"/>
            <w:hideMark/>
          </w:tcPr>
          <w:p w14:paraId="74948D51"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709" w:type="dxa"/>
            <w:vMerge/>
            <w:tcBorders>
              <w:top w:val="nil"/>
              <w:left w:val="nil"/>
              <w:bottom w:val="single" w:sz="8" w:space="0" w:color="auto"/>
              <w:right w:val="single" w:sz="8" w:space="0" w:color="auto"/>
            </w:tcBorders>
            <w:shd w:val="clear" w:color="auto" w:fill="FFFFFF"/>
            <w:vAlign w:val="center"/>
            <w:hideMark/>
          </w:tcPr>
          <w:p w14:paraId="01FE507E"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14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2B330" w14:textId="77777777" w:rsidR="008E37F1" w:rsidRPr="0014365C" w:rsidRDefault="008E37F1" w:rsidP="008E37F1">
            <w:pPr>
              <w:widowControl/>
              <w:shd w:val="clear" w:color="auto" w:fill="FFFFFF"/>
              <w:spacing w:line="300" w:lineRule="atLeast"/>
              <w:jc w:val="left"/>
              <w:rPr>
                <w:rFonts w:ascii="仿宋_GB2312" w:eastAsia="仿宋_GB2312" w:hAnsi="微软雅黑" w:cs="宋体"/>
                <w:color w:val="000000"/>
                <w:kern w:val="0"/>
                <w:sz w:val="18"/>
                <w:szCs w:val="18"/>
              </w:rPr>
            </w:pPr>
            <w:r w:rsidRPr="0014365C">
              <w:rPr>
                <w:rFonts w:ascii="仿宋_GB2312" w:eastAsia="仿宋_GB2312" w:hAnsi="微软雅黑" w:cs="宋体" w:hint="eastAsia"/>
                <w:color w:val="000000"/>
                <w:kern w:val="0"/>
                <w:sz w:val="18"/>
                <w:szCs w:val="18"/>
              </w:rPr>
              <w:t>扶贫项目实施后情况（包括资金使用、项目实施结果、检查验收结果、绩效目标实现情况等）</w:t>
            </w:r>
          </w:p>
        </w:tc>
        <w:tc>
          <w:tcPr>
            <w:tcW w:w="1275" w:type="dxa"/>
            <w:vMerge/>
            <w:tcBorders>
              <w:top w:val="single" w:sz="4" w:space="0" w:color="auto"/>
              <w:left w:val="nil"/>
              <w:bottom w:val="single" w:sz="8" w:space="0" w:color="auto"/>
              <w:right w:val="single" w:sz="8" w:space="0" w:color="auto"/>
            </w:tcBorders>
            <w:shd w:val="clear" w:color="auto" w:fill="FFFFFF"/>
            <w:vAlign w:val="center"/>
            <w:hideMark/>
          </w:tcPr>
          <w:p w14:paraId="298101DF"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1134" w:type="dxa"/>
            <w:vMerge/>
            <w:tcBorders>
              <w:top w:val="single" w:sz="4" w:space="0" w:color="auto"/>
              <w:left w:val="nil"/>
              <w:bottom w:val="single" w:sz="8" w:space="0" w:color="auto"/>
              <w:right w:val="single" w:sz="8" w:space="0" w:color="auto"/>
            </w:tcBorders>
            <w:shd w:val="clear" w:color="auto" w:fill="FFFFFF"/>
            <w:vAlign w:val="center"/>
            <w:hideMark/>
          </w:tcPr>
          <w:p w14:paraId="553192CA"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1276" w:type="dxa"/>
            <w:vMerge/>
            <w:tcBorders>
              <w:top w:val="single" w:sz="4" w:space="0" w:color="auto"/>
              <w:left w:val="nil"/>
              <w:bottom w:val="single" w:sz="8" w:space="0" w:color="auto"/>
              <w:right w:val="single" w:sz="8" w:space="0" w:color="auto"/>
            </w:tcBorders>
            <w:shd w:val="clear" w:color="auto" w:fill="FFFFFF"/>
            <w:vAlign w:val="center"/>
            <w:hideMark/>
          </w:tcPr>
          <w:p w14:paraId="69D933DC"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2410" w:type="dxa"/>
            <w:vMerge/>
            <w:tcBorders>
              <w:top w:val="single" w:sz="4" w:space="0" w:color="auto"/>
              <w:left w:val="nil"/>
              <w:bottom w:val="single" w:sz="8" w:space="0" w:color="auto"/>
              <w:right w:val="single" w:sz="8" w:space="0" w:color="auto"/>
            </w:tcBorders>
            <w:shd w:val="clear" w:color="auto" w:fill="FFFFFF"/>
            <w:vAlign w:val="center"/>
            <w:hideMark/>
          </w:tcPr>
          <w:p w14:paraId="4CA76F04"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992" w:type="dxa"/>
            <w:vMerge/>
            <w:tcBorders>
              <w:top w:val="single" w:sz="4" w:space="0" w:color="auto"/>
              <w:left w:val="nil"/>
              <w:bottom w:val="single" w:sz="8" w:space="0" w:color="auto"/>
              <w:right w:val="single" w:sz="8" w:space="0" w:color="auto"/>
            </w:tcBorders>
            <w:shd w:val="clear" w:color="auto" w:fill="FFFFFF"/>
            <w:vAlign w:val="center"/>
            <w:hideMark/>
          </w:tcPr>
          <w:p w14:paraId="4E5ABC1A"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992" w:type="dxa"/>
            <w:vMerge/>
            <w:tcBorders>
              <w:top w:val="single" w:sz="4" w:space="0" w:color="auto"/>
              <w:left w:val="nil"/>
              <w:bottom w:val="single" w:sz="8" w:space="0" w:color="auto"/>
              <w:right w:val="single" w:sz="8" w:space="0" w:color="auto"/>
            </w:tcBorders>
            <w:shd w:val="clear" w:color="auto" w:fill="FFFFFF"/>
            <w:vAlign w:val="center"/>
            <w:hideMark/>
          </w:tcPr>
          <w:p w14:paraId="09EF0E83"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709" w:type="dxa"/>
            <w:vMerge/>
            <w:tcBorders>
              <w:top w:val="single" w:sz="4" w:space="0" w:color="auto"/>
              <w:left w:val="nil"/>
              <w:bottom w:val="single" w:sz="8" w:space="0" w:color="auto"/>
              <w:right w:val="single" w:sz="8" w:space="0" w:color="auto"/>
            </w:tcBorders>
            <w:shd w:val="clear" w:color="auto" w:fill="FFFFFF"/>
            <w:vAlign w:val="center"/>
            <w:hideMark/>
          </w:tcPr>
          <w:p w14:paraId="330C5BA2" w14:textId="77777777" w:rsidR="008E37F1" w:rsidRPr="0014365C" w:rsidRDefault="008E37F1" w:rsidP="0014365C">
            <w:pPr>
              <w:widowControl/>
              <w:jc w:val="left"/>
              <w:rPr>
                <w:rFonts w:ascii="微软雅黑" w:eastAsia="微软雅黑" w:hAnsi="微软雅黑" w:cs="宋体"/>
                <w:color w:val="000000"/>
                <w:kern w:val="0"/>
                <w:sz w:val="24"/>
                <w:szCs w:val="24"/>
              </w:rPr>
            </w:pPr>
          </w:p>
        </w:tc>
        <w:tc>
          <w:tcPr>
            <w:tcW w:w="1134" w:type="dxa"/>
            <w:vMerge/>
            <w:tcBorders>
              <w:top w:val="single" w:sz="4" w:space="0" w:color="auto"/>
              <w:left w:val="nil"/>
              <w:bottom w:val="single" w:sz="8" w:space="0" w:color="auto"/>
              <w:right w:val="single" w:sz="8" w:space="0" w:color="auto"/>
            </w:tcBorders>
            <w:shd w:val="clear" w:color="auto" w:fill="FFFFFF"/>
            <w:vAlign w:val="center"/>
            <w:hideMark/>
          </w:tcPr>
          <w:p w14:paraId="7C24177C" w14:textId="77777777" w:rsidR="008E37F1" w:rsidRPr="0014365C" w:rsidRDefault="008E37F1" w:rsidP="0014365C">
            <w:pPr>
              <w:widowControl/>
              <w:jc w:val="left"/>
              <w:rPr>
                <w:rFonts w:ascii="微软雅黑" w:eastAsia="微软雅黑" w:hAnsi="微软雅黑" w:cs="宋体"/>
                <w:color w:val="000000"/>
                <w:kern w:val="0"/>
                <w:sz w:val="24"/>
                <w:szCs w:val="24"/>
              </w:rPr>
            </w:pPr>
          </w:p>
        </w:tc>
      </w:tr>
    </w:tbl>
    <w:p w14:paraId="73009FCE" w14:textId="7C08F6E3" w:rsidR="008E37F1" w:rsidRDefault="008E37F1" w:rsidP="00666622">
      <w:pPr>
        <w:rPr>
          <w:rFonts w:ascii="黑体" w:eastAsia="黑体" w:hAnsi="黑体" w:cs="宋体"/>
          <w:color w:val="333333"/>
          <w:kern w:val="36"/>
          <w:sz w:val="32"/>
          <w:szCs w:val="32"/>
        </w:rPr>
      </w:pPr>
    </w:p>
    <w:p w14:paraId="7EF4607B" w14:textId="77777777" w:rsidR="008E37F1" w:rsidRDefault="008E37F1">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002653AF" w14:textId="6CE21A02" w:rsidR="008E37F1" w:rsidRDefault="008E37F1" w:rsidP="008E37F1">
      <w:pPr>
        <w:pStyle w:val="1"/>
        <w:rPr>
          <w:rFonts w:ascii="黑体" w:eastAsia="黑体" w:hAnsi="黑体"/>
          <w:color w:val="333333"/>
          <w:sz w:val="32"/>
          <w:szCs w:val="32"/>
        </w:rPr>
      </w:pPr>
      <w:r>
        <w:rPr>
          <w:rFonts w:ascii="黑体" w:eastAsia="黑体" w:hAnsi="黑体" w:hint="eastAsia"/>
          <w:color w:val="333333"/>
          <w:sz w:val="32"/>
          <w:szCs w:val="32"/>
        </w:rPr>
        <w:lastRenderedPageBreak/>
        <w:t>二十五</w:t>
      </w:r>
      <w:r w:rsidRPr="00ED65C9">
        <w:rPr>
          <w:rFonts w:ascii="黑体" w:eastAsia="黑体" w:hAnsi="黑体" w:hint="eastAsia"/>
          <w:color w:val="333333"/>
          <w:sz w:val="32"/>
          <w:szCs w:val="32"/>
        </w:rPr>
        <w:t>、</w:t>
      </w:r>
      <w:r>
        <w:rPr>
          <w:rFonts w:ascii="黑体" w:eastAsia="黑体" w:hAnsi="黑体" w:hint="eastAsia"/>
          <w:color w:val="333333"/>
          <w:sz w:val="32"/>
          <w:szCs w:val="32"/>
        </w:rPr>
        <w:t>税收管理领域</w:t>
      </w:r>
      <w:r w:rsidRPr="00CE4900">
        <w:rPr>
          <w:rFonts w:ascii="黑体" w:eastAsia="黑体" w:hAnsi="黑体" w:hint="eastAsia"/>
          <w:color w:val="333333"/>
          <w:sz w:val="32"/>
          <w:szCs w:val="32"/>
        </w:rPr>
        <w:t>基层政务公开标准目录</w:t>
      </w:r>
    </w:p>
    <w:p w14:paraId="30712CA3" w14:textId="77777777" w:rsidR="008E37F1" w:rsidRDefault="008E37F1" w:rsidP="008E37F1">
      <w:pPr>
        <w:pStyle w:val="a3"/>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乡镇级政府没有该项职能，不涉及税收管理领域，因此未编制相关目录。</w:t>
      </w:r>
    </w:p>
    <w:p w14:paraId="00CA32CC" w14:textId="77777777" w:rsidR="008E37F1" w:rsidRDefault="008E37F1" w:rsidP="008E37F1">
      <w:pPr>
        <w:pStyle w:val="a3"/>
        <w:spacing w:before="0" w:beforeAutospacing="0" w:after="0" w:afterAutospacing="0"/>
        <w:ind w:firstLine="640"/>
        <w:rPr>
          <w:rFonts w:ascii="微软雅黑" w:eastAsia="微软雅黑" w:hAnsi="微软雅黑"/>
          <w:color w:val="000000"/>
        </w:rPr>
      </w:pPr>
      <w:r>
        <w:rPr>
          <w:rFonts w:ascii="仿宋_GB2312" w:eastAsia="仿宋_GB2312" w:hAnsi="微软雅黑" w:hint="eastAsia"/>
          <w:color w:val="000000"/>
          <w:sz w:val="32"/>
          <w:szCs w:val="32"/>
        </w:rPr>
        <w:t>特此说明。</w:t>
      </w:r>
    </w:p>
    <w:p w14:paraId="0798628A" w14:textId="1BE6C699" w:rsidR="008E37F1" w:rsidRDefault="008E37F1">
      <w:pPr>
        <w:widowControl/>
        <w:jc w:val="left"/>
        <w:rPr>
          <w:rFonts w:ascii="黑体" w:eastAsia="黑体" w:hAnsi="黑体" w:cs="宋体"/>
          <w:color w:val="333333"/>
          <w:kern w:val="36"/>
          <w:sz w:val="32"/>
          <w:szCs w:val="32"/>
        </w:rPr>
      </w:pPr>
      <w:r>
        <w:rPr>
          <w:rFonts w:ascii="黑体" w:eastAsia="黑体" w:hAnsi="黑体" w:cs="宋体"/>
          <w:color w:val="333333"/>
          <w:kern w:val="36"/>
          <w:sz w:val="32"/>
          <w:szCs w:val="32"/>
        </w:rPr>
        <w:br w:type="page"/>
      </w:r>
    </w:p>
    <w:p w14:paraId="4290EC45" w14:textId="395C42FD" w:rsidR="008E37F1" w:rsidRDefault="008E37F1" w:rsidP="008E37F1">
      <w:pPr>
        <w:pStyle w:val="1"/>
        <w:rPr>
          <w:rFonts w:ascii="黑体" w:eastAsia="黑体" w:hAnsi="黑体"/>
          <w:color w:val="333333"/>
          <w:sz w:val="32"/>
          <w:szCs w:val="32"/>
        </w:rPr>
      </w:pPr>
      <w:r>
        <w:rPr>
          <w:rFonts w:ascii="黑体" w:eastAsia="黑体" w:hAnsi="黑体" w:hint="eastAsia"/>
          <w:color w:val="333333"/>
          <w:sz w:val="32"/>
          <w:szCs w:val="32"/>
        </w:rPr>
        <w:lastRenderedPageBreak/>
        <w:t>二十六</w:t>
      </w:r>
      <w:r w:rsidRPr="00ED65C9">
        <w:rPr>
          <w:rFonts w:ascii="黑体" w:eastAsia="黑体" w:hAnsi="黑体" w:hint="eastAsia"/>
          <w:color w:val="333333"/>
          <w:sz w:val="32"/>
          <w:szCs w:val="32"/>
        </w:rPr>
        <w:t>、</w:t>
      </w:r>
      <w:r>
        <w:rPr>
          <w:rFonts w:ascii="黑体" w:eastAsia="黑体" w:hAnsi="黑体" w:hint="eastAsia"/>
          <w:color w:val="333333"/>
          <w:sz w:val="32"/>
          <w:szCs w:val="32"/>
        </w:rPr>
        <w:t>义务教育领域</w:t>
      </w:r>
      <w:r w:rsidRPr="00CE4900">
        <w:rPr>
          <w:rFonts w:ascii="黑体" w:eastAsia="黑体" w:hAnsi="黑体" w:hint="eastAsia"/>
          <w:color w:val="333333"/>
          <w:sz w:val="32"/>
          <w:szCs w:val="32"/>
        </w:rPr>
        <w:t>基层政务公开标准目录</w:t>
      </w:r>
    </w:p>
    <w:tbl>
      <w:tblPr>
        <w:tblW w:w="14567"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17"/>
        <w:gridCol w:w="851"/>
        <w:gridCol w:w="1417"/>
        <w:gridCol w:w="2268"/>
        <w:gridCol w:w="2126"/>
        <w:gridCol w:w="1276"/>
        <w:gridCol w:w="1559"/>
        <w:gridCol w:w="993"/>
        <w:gridCol w:w="1134"/>
        <w:gridCol w:w="850"/>
        <w:gridCol w:w="1276"/>
      </w:tblGrid>
      <w:tr w:rsidR="008E37F1" w:rsidRPr="008E37F1" w14:paraId="283E2262" w14:textId="77777777" w:rsidTr="008E37F1">
        <w:trPr>
          <w:trHeight w:val="499"/>
          <w:tblHeader/>
        </w:trPr>
        <w:tc>
          <w:tcPr>
            <w:tcW w:w="166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E637F7"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公开事项</w:t>
            </w:r>
          </w:p>
        </w:tc>
        <w:tc>
          <w:tcPr>
            <w:tcW w:w="14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DD98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公开内容</w:t>
            </w:r>
          </w:p>
        </w:tc>
        <w:tc>
          <w:tcPr>
            <w:tcW w:w="226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8F8908"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公开依据</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8C228"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公开时限</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8D78F5"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w:t>
            </w:r>
          </w:p>
          <w:p w14:paraId="2F6635B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主体</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821E5"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公开渠道和载体</w:t>
            </w:r>
          </w:p>
        </w:tc>
        <w:tc>
          <w:tcPr>
            <w:tcW w:w="212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A93BA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公开对象</w:t>
            </w:r>
          </w:p>
        </w:tc>
        <w:tc>
          <w:tcPr>
            <w:tcW w:w="212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2AAC6"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公开方式</w:t>
            </w:r>
          </w:p>
        </w:tc>
      </w:tr>
      <w:tr w:rsidR="008E37F1" w:rsidRPr="008E37F1" w14:paraId="0605E076" w14:textId="77777777" w:rsidTr="008E37F1">
        <w:trPr>
          <w:trHeight w:val="499"/>
          <w:tblHeader/>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9C2C5"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一级事项</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1F01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4"/>
                <w:szCs w:val="24"/>
              </w:rPr>
              <w:t>二级事项</w:t>
            </w:r>
          </w:p>
        </w:tc>
        <w:tc>
          <w:tcPr>
            <w:tcW w:w="1417" w:type="dxa"/>
            <w:vMerge/>
            <w:tcBorders>
              <w:top w:val="single" w:sz="8" w:space="0" w:color="auto"/>
              <w:left w:val="nil"/>
              <w:bottom w:val="single" w:sz="8" w:space="0" w:color="auto"/>
              <w:right w:val="single" w:sz="8" w:space="0" w:color="auto"/>
            </w:tcBorders>
            <w:shd w:val="clear" w:color="auto" w:fill="FFFFFF"/>
            <w:vAlign w:val="center"/>
            <w:hideMark/>
          </w:tcPr>
          <w:p w14:paraId="3D15356B"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2268" w:type="dxa"/>
            <w:vMerge/>
            <w:tcBorders>
              <w:top w:val="single" w:sz="8" w:space="0" w:color="auto"/>
              <w:left w:val="nil"/>
              <w:bottom w:val="single" w:sz="8" w:space="0" w:color="auto"/>
              <w:right w:val="single" w:sz="8" w:space="0" w:color="auto"/>
            </w:tcBorders>
            <w:shd w:val="clear" w:color="auto" w:fill="FFFFFF"/>
            <w:vAlign w:val="center"/>
            <w:hideMark/>
          </w:tcPr>
          <w:p w14:paraId="71AF1C24"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2126" w:type="dxa"/>
            <w:vMerge/>
            <w:tcBorders>
              <w:top w:val="single" w:sz="8" w:space="0" w:color="auto"/>
              <w:left w:val="nil"/>
              <w:bottom w:val="single" w:sz="8" w:space="0" w:color="auto"/>
              <w:right w:val="single" w:sz="8" w:space="0" w:color="auto"/>
            </w:tcBorders>
            <w:shd w:val="clear" w:color="auto" w:fill="FFFFFF"/>
            <w:vAlign w:val="center"/>
            <w:hideMark/>
          </w:tcPr>
          <w:p w14:paraId="65D77BD9"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1276" w:type="dxa"/>
            <w:vMerge/>
            <w:tcBorders>
              <w:top w:val="single" w:sz="8" w:space="0" w:color="auto"/>
              <w:left w:val="nil"/>
              <w:bottom w:val="single" w:sz="8" w:space="0" w:color="auto"/>
              <w:right w:val="single" w:sz="8" w:space="0" w:color="auto"/>
            </w:tcBorders>
            <w:shd w:val="clear" w:color="auto" w:fill="FFFFFF"/>
            <w:vAlign w:val="center"/>
            <w:hideMark/>
          </w:tcPr>
          <w:p w14:paraId="16B72DE5"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1559" w:type="dxa"/>
            <w:vMerge/>
            <w:tcBorders>
              <w:top w:val="single" w:sz="8" w:space="0" w:color="auto"/>
              <w:left w:val="nil"/>
              <w:bottom w:val="single" w:sz="8" w:space="0" w:color="auto"/>
              <w:right w:val="single" w:sz="8" w:space="0" w:color="auto"/>
            </w:tcBorders>
            <w:shd w:val="clear" w:color="auto" w:fill="FFFFFF"/>
            <w:vAlign w:val="center"/>
            <w:hideMark/>
          </w:tcPr>
          <w:p w14:paraId="0C68598D" w14:textId="77777777" w:rsidR="008E37F1" w:rsidRPr="008E37F1" w:rsidRDefault="008E37F1" w:rsidP="008E37F1">
            <w:pPr>
              <w:widowControl/>
              <w:jc w:val="left"/>
              <w:rPr>
                <w:rFonts w:ascii="微软雅黑" w:eastAsia="微软雅黑" w:hAnsi="微软雅黑" w:cs="宋体"/>
                <w:color w:val="000000"/>
                <w:kern w:val="0"/>
                <w:sz w:val="24"/>
                <w:szCs w:val="24"/>
              </w:rPr>
            </w:pP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4021E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0"/>
                <w:szCs w:val="20"/>
              </w:rPr>
              <w:t>全社会</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619727"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0"/>
                <w:szCs w:val="20"/>
              </w:rPr>
              <w:t>特定群众</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F06CCA"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0"/>
                <w:szCs w:val="20"/>
              </w:rPr>
              <w:t>主动</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8A4F02"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黑体" w:eastAsia="黑体" w:hAnsi="黑体" w:cs="宋体" w:hint="eastAsia"/>
                <w:color w:val="333333"/>
                <w:kern w:val="0"/>
                <w:sz w:val="20"/>
                <w:szCs w:val="20"/>
              </w:rPr>
              <w:t>依申请公开</w:t>
            </w:r>
          </w:p>
        </w:tc>
      </w:tr>
      <w:tr w:rsidR="008E37F1" w:rsidRPr="008E37F1" w14:paraId="20A7F4E2" w14:textId="77777777" w:rsidTr="008E37F1">
        <w:trPr>
          <w:trHeight w:val="2284"/>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0D574"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财务信息</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897AAA"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财务信息</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339616"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1.财务管理及监督办法；</w:t>
            </w:r>
            <w:r w:rsidRPr="008E37F1">
              <w:rPr>
                <w:rFonts w:ascii="仿宋_GB2312" w:eastAsia="仿宋_GB2312" w:hAnsi="微软雅黑" w:cs="宋体" w:hint="eastAsia"/>
                <w:color w:val="000000"/>
                <w:kern w:val="0"/>
                <w:sz w:val="18"/>
                <w:szCs w:val="18"/>
              </w:rPr>
              <w:br/>
              <w:t>2.年度经费预决算信息；</w:t>
            </w:r>
            <w:r w:rsidRPr="008E37F1">
              <w:rPr>
                <w:rFonts w:ascii="仿宋_GB2312" w:eastAsia="仿宋_GB2312" w:hAnsi="微软雅黑" w:cs="宋体" w:hint="eastAsia"/>
                <w:color w:val="000000"/>
                <w:kern w:val="0"/>
                <w:sz w:val="18"/>
                <w:szCs w:val="18"/>
              </w:rPr>
              <w:br/>
              <w:t>3.收费项目及收费标准。</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1AB06"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《中华人民共和国政府信息公开条例》</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DAE7A2"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信息形成或者变更之日起20个工作日内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5259D" w14:textId="7017A692" w:rsidR="008E37F1" w:rsidRPr="008E37F1" w:rsidRDefault="006B16A9" w:rsidP="008E37F1">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B0EA4E"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■政府网站</w:t>
            </w:r>
            <w:r w:rsidRPr="008E37F1">
              <w:rPr>
                <w:rFonts w:ascii="仿宋_GB2312" w:eastAsia="仿宋_GB2312" w:hAnsi="微软雅黑" w:cs="宋体" w:hint="eastAsia"/>
                <w:color w:val="000000"/>
                <w:kern w:val="0"/>
                <w:sz w:val="18"/>
                <w:szCs w:val="18"/>
              </w:rPr>
              <w:br/>
              <w:t>■公开查阅点</w:t>
            </w:r>
            <w:r w:rsidRPr="008E37F1">
              <w:rPr>
                <w:rFonts w:ascii="仿宋_GB2312" w:eastAsia="仿宋_GB2312" w:hAnsi="微软雅黑" w:cs="宋体" w:hint="eastAsia"/>
                <w:color w:val="000000"/>
                <w:kern w:val="0"/>
                <w:sz w:val="18"/>
                <w:szCs w:val="18"/>
              </w:rPr>
              <w:br/>
              <w:t>■两微一端</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965E4"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68E1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67714"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F308DD"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r>
      <w:tr w:rsidR="008E37F1" w:rsidRPr="008E37F1" w14:paraId="2164920F" w14:textId="77777777" w:rsidTr="008E37F1">
        <w:trPr>
          <w:trHeight w:val="2098"/>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A397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招生管理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2BB9B7"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学校介绍</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06464"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1.办学性质；</w:t>
            </w:r>
            <w:r w:rsidRPr="008E37F1">
              <w:rPr>
                <w:rFonts w:ascii="仿宋_GB2312" w:eastAsia="仿宋_GB2312" w:hAnsi="微软雅黑" w:cs="宋体" w:hint="eastAsia"/>
                <w:color w:val="000000"/>
                <w:kern w:val="0"/>
                <w:sz w:val="18"/>
                <w:szCs w:val="18"/>
              </w:rPr>
              <w:br/>
              <w:t>2.办学地点；</w:t>
            </w:r>
            <w:r w:rsidRPr="008E37F1">
              <w:rPr>
                <w:rFonts w:ascii="仿宋_GB2312" w:eastAsia="仿宋_GB2312" w:hAnsi="微软雅黑" w:cs="宋体" w:hint="eastAsia"/>
                <w:color w:val="000000"/>
                <w:kern w:val="0"/>
                <w:sz w:val="18"/>
                <w:szCs w:val="18"/>
              </w:rPr>
              <w:br/>
              <w:t>3.办学规模；</w:t>
            </w:r>
            <w:r w:rsidRPr="008E37F1">
              <w:rPr>
                <w:rFonts w:ascii="仿宋_GB2312" w:eastAsia="仿宋_GB2312" w:hAnsi="微软雅黑" w:cs="宋体" w:hint="eastAsia"/>
                <w:color w:val="000000"/>
                <w:kern w:val="0"/>
                <w:sz w:val="18"/>
                <w:szCs w:val="18"/>
              </w:rPr>
              <w:br/>
              <w:t>4.办学基本条件；</w:t>
            </w:r>
            <w:r w:rsidRPr="008E37F1">
              <w:rPr>
                <w:rFonts w:ascii="仿宋_GB2312" w:eastAsia="仿宋_GB2312" w:hAnsi="微软雅黑" w:cs="宋体" w:hint="eastAsia"/>
                <w:color w:val="000000"/>
                <w:kern w:val="0"/>
                <w:sz w:val="18"/>
                <w:szCs w:val="18"/>
              </w:rPr>
              <w:br/>
              <w:t>5.联系方式等</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98320A"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C457B7"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信息形成或者变更之日起20个工作日内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5D627" w14:textId="7302B4D4" w:rsidR="008E37F1" w:rsidRPr="008E37F1" w:rsidRDefault="006B16A9" w:rsidP="008E37F1">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58BBB"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■政府网站</w:t>
            </w:r>
            <w:r w:rsidRPr="008E37F1">
              <w:rPr>
                <w:rFonts w:ascii="仿宋_GB2312" w:eastAsia="仿宋_GB2312" w:hAnsi="微软雅黑" w:cs="宋体" w:hint="eastAsia"/>
                <w:color w:val="000000"/>
                <w:kern w:val="0"/>
                <w:sz w:val="18"/>
                <w:szCs w:val="18"/>
              </w:rPr>
              <w:br/>
              <w:t>■公开查阅点</w:t>
            </w:r>
            <w:r w:rsidRPr="008E37F1">
              <w:rPr>
                <w:rFonts w:ascii="仿宋_GB2312" w:eastAsia="仿宋_GB2312" w:hAnsi="微软雅黑" w:cs="宋体" w:hint="eastAsia"/>
                <w:color w:val="000000"/>
                <w:kern w:val="0"/>
                <w:sz w:val="18"/>
                <w:szCs w:val="18"/>
              </w:rPr>
              <w:br/>
              <w:t>■两微一端</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E5E8C"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5E03FD"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CBE6A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CD502"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r>
      <w:tr w:rsidR="008E37F1" w:rsidRPr="008E37F1" w14:paraId="76212AD2" w14:textId="77777777" w:rsidTr="008E37F1">
        <w:trPr>
          <w:trHeight w:val="2640"/>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44053E"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lastRenderedPageBreak/>
              <w:t>学生管理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9F36B"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义务教育学生资助政策</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C05D1"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统一城乡义务教育“两免一补”政策</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881ABC"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信息公开条例》、《国务院关于进一步完善城乡义务教育经费保障机制的通知》、《国务院办公厅关于印发基本公共服务领域中央与地方共同财政事权和支出责任划分改革方案的通知》（国办发〔2018〕6号）、关于下达2019年城乡义务教育补助经费预算的通知（财科教〔2019〕30号）、山东省财政厅、山东省教育厅《关于下达2019年省级教育发展资金（义务教育家庭经济困难非寄宿生生活费补助）预算指标的通知》</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768925"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信息形成或者变更之日起20个工作日内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82B07" w14:textId="33476CF5" w:rsidR="008E37F1" w:rsidRPr="008E37F1" w:rsidRDefault="006B16A9" w:rsidP="008E37F1">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179C89"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■政府网站</w:t>
            </w:r>
            <w:r w:rsidRPr="008E37F1">
              <w:rPr>
                <w:rFonts w:ascii="仿宋_GB2312" w:eastAsia="仿宋_GB2312" w:hAnsi="微软雅黑" w:cs="宋体" w:hint="eastAsia"/>
                <w:color w:val="000000"/>
                <w:kern w:val="0"/>
                <w:sz w:val="18"/>
                <w:szCs w:val="18"/>
              </w:rPr>
              <w:br/>
              <w:t>■公开查阅点</w:t>
            </w:r>
            <w:r w:rsidRPr="008E37F1">
              <w:rPr>
                <w:rFonts w:ascii="仿宋_GB2312" w:eastAsia="仿宋_GB2312" w:hAnsi="微软雅黑" w:cs="宋体" w:hint="eastAsia"/>
                <w:color w:val="000000"/>
                <w:kern w:val="0"/>
                <w:sz w:val="18"/>
                <w:szCs w:val="18"/>
              </w:rPr>
              <w:br/>
              <w:t>■两微一端</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DD0A50"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1710A"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A352C"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9696B9"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r>
      <w:tr w:rsidR="008E37F1" w:rsidRPr="008E37F1" w14:paraId="41AAA4BC" w14:textId="77777777" w:rsidTr="008E37F1">
        <w:trPr>
          <w:trHeight w:val="1699"/>
        </w:trPr>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749E8A"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lastRenderedPageBreak/>
              <w:t>教师管理</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F315D6"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教师职称评审</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997668"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1.评审政策；</w:t>
            </w:r>
            <w:r w:rsidRPr="008E37F1">
              <w:rPr>
                <w:rFonts w:ascii="仿宋_GB2312" w:eastAsia="仿宋_GB2312" w:hAnsi="微软雅黑" w:cs="宋体" w:hint="eastAsia"/>
                <w:color w:val="000000"/>
                <w:kern w:val="0"/>
                <w:sz w:val="18"/>
                <w:szCs w:val="18"/>
              </w:rPr>
              <w:br/>
              <w:t>2.评审通知；</w:t>
            </w:r>
            <w:r w:rsidRPr="008E37F1">
              <w:rPr>
                <w:rFonts w:ascii="仿宋_GB2312" w:eastAsia="仿宋_GB2312" w:hAnsi="微软雅黑" w:cs="宋体" w:hint="eastAsia"/>
                <w:color w:val="000000"/>
                <w:kern w:val="0"/>
                <w:sz w:val="18"/>
                <w:szCs w:val="18"/>
              </w:rPr>
              <w:br/>
              <w:t>3.学校拟推荐人选名单；</w:t>
            </w:r>
            <w:r w:rsidRPr="008E37F1">
              <w:rPr>
                <w:rFonts w:ascii="仿宋_GB2312" w:eastAsia="仿宋_GB2312" w:hAnsi="微软雅黑" w:cs="宋体" w:hint="eastAsia"/>
                <w:color w:val="000000"/>
                <w:kern w:val="0"/>
                <w:sz w:val="18"/>
                <w:szCs w:val="18"/>
              </w:rPr>
              <w:br/>
              <w:t>4.评审结果；</w:t>
            </w:r>
            <w:r w:rsidRPr="008E37F1">
              <w:rPr>
                <w:rFonts w:ascii="仿宋_GB2312" w:eastAsia="仿宋_GB2312" w:hAnsi="微软雅黑" w:cs="宋体" w:hint="eastAsia"/>
                <w:color w:val="000000"/>
                <w:kern w:val="0"/>
                <w:sz w:val="18"/>
                <w:szCs w:val="18"/>
              </w:rPr>
              <w:br/>
              <w:t>5.最终结果。</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02814"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《中华人民共和国政府信息公开条例》《人力资源社会保障部教育部关于印发深化中小学教师职称制度改革的指导意见的通知》</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EE7F39"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信息形成（变更）3个工作日内，公示时间不少于7个工作日</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3A690" w14:textId="67B1FF68" w:rsidR="008E37F1" w:rsidRPr="008E37F1" w:rsidRDefault="006B16A9" w:rsidP="008E37F1">
            <w:pPr>
              <w:widowControl/>
              <w:jc w:val="center"/>
              <w:rPr>
                <w:rFonts w:ascii="微软雅黑" w:eastAsia="微软雅黑" w:hAnsi="微软雅黑" w:cs="宋体"/>
                <w:color w:val="000000"/>
                <w:kern w:val="0"/>
                <w:sz w:val="24"/>
                <w:szCs w:val="24"/>
              </w:rPr>
            </w:pPr>
            <w:r>
              <w:rPr>
                <w:rFonts w:ascii="仿宋_GB2312" w:eastAsia="仿宋_GB2312" w:hAnsi="微软雅黑" w:cs="宋体" w:hint="eastAsia"/>
                <w:color w:val="000000"/>
                <w:kern w:val="0"/>
                <w:sz w:val="18"/>
                <w:szCs w:val="18"/>
              </w:rPr>
              <w:t>太河</w:t>
            </w:r>
            <w:r w:rsidR="001F6E8F">
              <w:rPr>
                <w:rFonts w:ascii="仿宋_GB2312" w:eastAsia="仿宋_GB2312" w:hAnsi="微软雅黑" w:cs="宋体" w:hint="eastAsia"/>
                <w:color w:val="000000"/>
                <w:kern w:val="0"/>
                <w:sz w:val="18"/>
                <w:szCs w:val="18"/>
              </w:rPr>
              <w:t>镇</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69E1FE" w14:textId="77777777" w:rsidR="008E37F1" w:rsidRPr="008E37F1" w:rsidRDefault="008E37F1" w:rsidP="008E37F1">
            <w:pPr>
              <w:widowControl/>
              <w:jc w:val="left"/>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■政府网站</w:t>
            </w:r>
            <w:r w:rsidRPr="008E37F1">
              <w:rPr>
                <w:rFonts w:ascii="仿宋_GB2312" w:eastAsia="仿宋_GB2312" w:hAnsi="微软雅黑" w:cs="宋体" w:hint="eastAsia"/>
                <w:color w:val="000000"/>
                <w:kern w:val="0"/>
                <w:sz w:val="18"/>
                <w:szCs w:val="18"/>
              </w:rPr>
              <w:br/>
              <w:t>■公开查阅点</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0F9487"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C1F547" w14:textId="77777777" w:rsidR="008E37F1" w:rsidRPr="008E37F1" w:rsidRDefault="008E37F1" w:rsidP="008E37F1">
            <w:pPr>
              <w:widowControl/>
              <w:jc w:val="left"/>
              <w:rPr>
                <w:rFonts w:ascii="微软雅黑" w:eastAsia="微软雅黑" w:hAnsi="微软雅黑" w:cs="宋体"/>
                <w:color w:val="000000"/>
                <w:kern w:val="0"/>
                <w:sz w:val="27"/>
                <w:szCs w:val="27"/>
              </w:rPr>
            </w:pPr>
            <w:r w:rsidRPr="008E37F1">
              <w:rPr>
                <w:rFonts w:ascii="微软雅黑" w:eastAsia="微软雅黑" w:hAnsi="微软雅黑" w:cs="宋体" w:hint="eastAsia"/>
                <w:color w:val="000000"/>
                <w:kern w:val="0"/>
                <w:sz w:val="27"/>
                <w:szCs w:val="27"/>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EB96C3" w14:textId="77777777" w:rsidR="008E37F1" w:rsidRPr="008E37F1" w:rsidRDefault="008E37F1" w:rsidP="008E37F1">
            <w:pPr>
              <w:widowControl/>
              <w:jc w:val="left"/>
              <w:rPr>
                <w:rFonts w:ascii="微软雅黑" w:eastAsia="微软雅黑" w:hAnsi="微软雅黑" w:cs="宋体"/>
                <w:color w:val="000000"/>
                <w:kern w:val="0"/>
                <w:sz w:val="27"/>
                <w:szCs w:val="27"/>
              </w:rPr>
            </w:pPr>
            <w:r w:rsidRPr="008E37F1">
              <w:rPr>
                <w:rFonts w:ascii="微软雅黑" w:eastAsia="微软雅黑" w:hAnsi="微软雅黑" w:cs="宋体" w:hint="eastAsia"/>
                <w:color w:val="000000"/>
                <w:kern w:val="0"/>
                <w:sz w:val="27"/>
                <w:szCs w:val="27"/>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374F6" w14:textId="77777777" w:rsidR="008E37F1" w:rsidRPr="008E37F1" w:rsidRDefault="008E37F1" w:rsidP="008E37F1">
            <w:pPr>
              <w:widowControl/>
              <w:jc w:val="center"/>
              <w:rPr>
                <w:rFonts w:ascii="微软雅黑" w:eastAsia="微软雅黑" w:hAnsi="微软雅黑" w:cs="宋体"/>
                <w:color w:val="000000"/>
                <w:kern w:val="0"/>
                <w:sz w:val="24"/>
                <w:szCs w:val="24"/>
              </w:rPr>
            </w:pPr>
            <w:r w:rsidRPr="008E37F1">
              <w:rPr>
                <w:rFonts w:ascii="仿宋_GB2312" w:eastAsia="仿宋_GB2312" w:hAnsi="微软雅黑" w:cs="宋体" w:hint="eastAsia"/>
                <w:color w:val="000000"/>
                <w:kern w:val="0"/>
                <w:sz w:val="18"/>
                <w:szCs w:val="18"/>
              </w:rPr>
              <w:t xml:space="preserve">　</w:t>
            </w:r>
          </w:p>
        </w:tc>
      </w:tr>
    </w:tbl>
    <w:p w14:paraId="7F5D8A55" w14:textId="77777777" w:rsidR="00666622" w:rsidRPr="008E37F1" w:rsidRDefault="00666622" w:rsidP="00666622">
      <w:pPr>
        <w:rPr>
          <w:rFonts w:ascii="黑体" w:eastAsia="黑体" w:hAnsi="黑体" w:cs="宋体"/>
          <w:color w:val="333333"/>
          <w:kern w:val="36"/>
          <w:sz w:val="32"/>
          <w:szCs w:val="32"/>
        </w:rPr>
      </w:pPr>
    </w:p>
    <w:sectPr w:rsidR="00666622" w:rsidRPr="008E37F1" w:rsidSect="008E37F1">
      <w:pgSz w:w="16838" w:h="11906" w:orient="landscape"/>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5287" w14:textId="77777777" w:rsidR="0086606F" w:rsidRDefault="0086606F" w:rsidP="004C268F">
      <w:r>
        <w:separator/>
      </w:r>
    </w:p>
  </w:endnote>
  <w:endnote w:type="continuationSeparator" w:id="0">
    <w:p w14:paraId="578792ED" w14:textId="77777777" w:rsidR="0086606F" w:rsidRDefault="0086606F" w:rsidP="004C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A6E7" w14:textId="77777777" w:rsidR="0086606F" w:rsidRDefault="0086606F" w:rsidP="004C268F">
      <w:r>
        <w:separator/>
      </w:r>
    </w:p>
  </w:footnote>
  <w:footnote w:type="continuationSeparator" w:id="0">
    <w:p w14:paraId="59942EAE" w14:textId="77777777" w:rsidR="0086606F" w:rsidRDefault="0086606F" w:rsidP="004C2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603C0"/>
    <w:rsid w:val="00050BB9"/>
    <w:rsid w:val="0010707F"/>
    <w:rsid w:val="001201FE"/>
    <w:rsid w:val="0014365C"/>
    <w:rsid w:val="001603C0"/>
    <w:rsid w:val="00186B7F"/>
    <w:rsid w:val="001F6E8F"/>
    <w:rsid w:val="002A72DE"/>
    <w:rsid w:val="003A5E9B"/>
    <w:rsid w:val="003C0FCD"/>
    <w:rsid w:val="00403227"/>
    <w:rsid w:val="004B2734"/>
    <w:rsid w:val="004C268F"/>
    <w:rsid w:val="00666622"/>
    <w:rsid w:val="00675638"/>
    <w:rsid w:val="00683F4B"/>
    <w:rsid w:val="006B16A9"/>
    <w:rsid w:val="007002D2"/>
    <w:rsid w:val="007100B5"/>
    <w:rsid w:val="00744B2D"/>
    <w:rsid w:val="00840FEF"/>
    <w:rsid w:val="0086606F"/>
    <w:rsid w:val="0088418C"/>
    <w:rsid w:val="008D5254"/>
    <w:rsid w:val="008E37F1"/>
    <w:rsid w:val="00AD439E"/>
    <w:rsid w:val="00B23CAD"/>
    <w:rsid w:val="00B35C68"/>
    <w:rsid w:val="00C67392"/>
    <w:rsid w:val="00CE4900"/>
    <w:rsid w:val="00D178BB"/>
    <w:rsid w:val="00EA6B2C"/>
    <w:rsid w:val="00ED65C9"/>
    <w:rsid w:val="00F2100E"/>
    <w:rsid w:val="00FF4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A9FD"/>
  <w15:chartTrackingRefBased/>
  <w15:docId w15:val="{67A31163-8CA9-4CBC-852F-6D83C85F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D65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D65C9"/>
    <w:rPr>
      <w:rFonts w:ascii="宋体" w:eastAsia="宋体" w:hAnsi="宋体" w:cs="宋体"/>
      <w:b/>
      <w:bCs/>
      <w:kern w:val="36"/>
      <w:sz w:val="48"/>
      <w:szCs w:val="48"/>
    </w:rPr>
  </w:style>
  <w:style w:type="paragraph" w:styleId="a3">
    <w:name w:val="Normal (Web)"/>
    <w:basedOn w:val="a"/>
    <w:uiPriority w:val="99"/>
    <w:semiHidden/>
    <w:unhideWhenUsed/>
    <w:rsid w:val="00ED65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72DE"/>
    <w:rPr>
      <w:b/>
      <w:bCs/>
    </w:rPr>
  </w:style>
  <w:style w:type="paragraph" w:styleId="a5">
    <w:name w:val="header"/>
    <w:basedOn w:val="a"/>
    <w:link w:val="a6"/>
    <w:uiPriority w:val="99"/>
    <w:unhideWhenUsed/>
    <w:rsid w:val="004C268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C268F"/>
    <w:rPr>
      <w:sz w:val="18"/>
      <w:szCs w:val="18"/>
    </w:rPr>
  </w:style>
  <w:style w:type="paragraph" w:styleId="a7">
    <w:name w:val="footer"/>
    <w:basedOn w:val="a"/>
    <w:link w:val="a8"/>
    <w:uiPriority w:val="99"/>
    <w:unhideWhenUsed/>
    <w:rsid w:val="004C268F"/>
    <w:pPr>
      <w:tabs>
        <w:tab w:val="center" w:pos="4153"/>
        <w:tab w:val="right" w:pos="8306"/>
      </w:tabs>
      <w:snapToGrid w:val="0"/>
      <w:jc w:val="left"/>
    </w:pPr>
    <w:rPr>
      <w:sz w:val="18"/>
      <w:szCs w:val="18"/>
    </w:rPr>
  </w:style>
  <w:style w:type="character" w:customStyle="1" w:styleId="a8">
    <w:name w:val="页脚 字符"/>
    <w:basedOn w:val="a0"/>
    <w:link w:val="a7"/>
    <w:uiPriority w:val="99"/>
    <w:rsid w:val="004C26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343">
      <w:bodyDiv w:val="1"/>
      <w:marLeft w:val="0"/>
      <w:marRight w:val="0"/>
      <w:marTop w:val="0"/>
      <w:marBottom w:val="0"/>
      <w:divBdr>
        <w:top w:val="none" w:sz="0" w:space="0" w:color="auto"/>
        <w:left w:val="none" w:sz="0" w:space="0" w:color="auto"/>
        <w:bottom w:val="none" w:sz="0" w:space="0" w:color="auto"/>
        <w:right w:val="none" w:sz="0" w:space="0" w:color="auto"/>
      </w:divBdr>
    </w:div>
    <w:div w:id="71856314">
      <w:bodyDiv w:val="1"/>
      <w:marLeft w:val="0"/>
      <w:marRight w:val="0"/>
      <w:marTop w:val="0"/>
      <w:marBottom w:val="0"/>
      <w:divBdr>
        <w:top w:val="none" w:sz="0" w:space="0" w:color="auto"/>
        <w:left w:val="none" w:sz="0" w:space="0" w:color="auto"/>
        <w:bottom w:val="none" w:sz="0" w:space="0" w:color="auto"/>
        <w:right w:val="none" w:sz="0" w:space="0" w:color="auto"/>
      </w:divBdr>
    </w:div>
    <w:div w:id="109280302">
      <w:bodyDiv w:val="1"/>
      <w:marLeft w:val="0"/>
      <w:marRight w:val="0"/>
      <w:marTop w:val="0"/>
      <w:marBottom w:val="0"/>
      <w:divBdr>
        <w:top w:val="none" w:sz="0" w:space="0" w:color="auto"/>
        <w:left w:val="none" w:sz="0" w:space="0" w:color="auto"/>
        <w:bottom w:val="none" w:sz="0" w:space="0" w:color="auto"/>
        <w:right w:val="none" w:sz="0" w:space="0" w:color="auto"/>
      </w:divBdr>
    </w:div>
    <w:div w:id="144012244">
      <w:bodyDiv w:val="1"/>
      <w:marLeft w:val="0"/>
      <w:marRight w:val="0"/>
      <w:marTop w:val="0"/>
      <w:marBottom w:val="0"/>
      <w:divBdr>
        <w:top w:val="none" w:sz="0" w:space="0" w:color="auto"/>
        <w:left w:val="none" w:sz="0" w:space="0" w:color="auto"/>
        <w:bottom w:val="none" w:sz="0" w:space="0" w:color="auto"/>
        <w:right w:val="none" w:sz="0" w:space="0" w:color="auto"/>
      </w:divBdr>
    </w:div>
    <w:div w:id="232007975">
      <w:bodyDiv w:val="1"/>
      <w:marLeft w:val="0"/>
      <w:marRight w:val="0"/>
      <w:marTop w:val="0"/>
      <w:marBottom w:val="0"/>
      <w:divBdr>
        <w:top w:val="none" w:sz="0" w:space="0" w:color="auto"/>
        <w:left w:val="none" w:sz="0" w:space="0" w:color="auto"/>
        <w:bottom w:val="none" w:sz="0" w:space="0" w:color="auto"/>
        <w:right w:val="none" w:sz="0" w:space="0" w:color="auto"/>
      </w:divBdr>
    </w:div>
    <w:div w:id="382487819">
      <w:bodyDiv w:val="1"/>
      <w:marLeft w:val="0"/>
      <w:marRight w:val="0"/>
      <w:marTop w:val="0"/>
      <w:marBottom w:val="0"/>
      <w:divBdr>
        <w:top w:val="none" w:sz="0" w:space="0" w:color="auto"/>
        <w:left w:val="none" w:sz="0" w:space="0" w:color="auto"/>
        <w:bottom w:val="none" w:sz="0" w:space="0" w:color="auto"/>
        <w:right w:val="none" w:sz="0" w:space="0" w:color="auto"/>
      </w:divBdr>
    </w:div>
    <w:div w:id="451440770">
      <w:bodyDiv w:val="1"/>
      <w:marLeft w:val="0"/>
      <w:marRight w:val="0"/>
      <w:marTop w:val="0"/>
      <w:marBottom w:val="0"/>
      <w:divBdr>
        <w:top w:val="none" w:sz="0" w:space="0" w:color="auto"/>
        <w:left w:val="none" w:sz="0" w:space="0" w:color="auto"/>
        <w:bottom w:val="none" w:sz="0" w:space="0" w:color="auto"/>
        <w:right w:val="none" w:sz="0" w:space="0" w:color="auto"/>
      </w:divBdr>
    </w:div>
    <w:div w:id="522864047">
      <w:bodyDiv w:val="1"/>
      <w:marLeft w:val="0"/>
      <w:marRight w:val="0"/>
      <w:marTop w:val="0"/>
      <w:marBottom w:val="0"/>
      <w:divBdr>
        <w:top w:val="none" w:sz="0" w:space="0" w:color="auto"/>
        <w:left w:val="none" w:sz="0" w:space="0" w:color="auto"/>
        <w:bottom w:val="none" w:sz="0" w:space="0" w:color="auto"/>
        <w:right w:val="none" w:sz="0" w:space="0" w:color="auto"/>
      </w:divBdr>
    </w:div>
    <w:div w:id="527452253">
      <w:bodyDiv w:val="1"/>
      <w:marLeft w:val="0"/>
      <w:marRight w:val="0"/>
      <w:marTop w:val="0"/>
      <w:marBottom w:val="0"/>
      <w:divBdr>
        <w:top w:val="none" w:sz="0" w:space="0" w:color="auto"/>
        <w:left w:val="none" w:sz="0" w:space="0" w:color="auto"/>
        <w:bottom w:val="none" w:sz="0" w:space="0" w:color="auto"/>
        <w:right w:val="none" w:sz="0" w:space="0" w:color="auto"/>
      </w:divBdr>
    </w:div>
    <w:div w:id="573901499">
      <w:bodyDiv w:val="1"/>
      <w:marLeft w:val="0"/>
      <w:marRight w:val="0"/>
      <w:marTop w:val="0"/>
      <w:marBottom w:val="0"/>
      <w:divBdr>
        <w:top w:val="none" w:sz="0" w:space="0" w:color="auto"/>
        <w:left w:val="none" w:sz="0" w:space="0" w:color="auto"/>
        <w:bottom w:val="none" w:sz="0" w:space="0" w:color="auto"/>
        <w:right w:val="none" w:sz="0" w:space="0" w:color="auto"/>
      </w:divBdr>
    </w:div>
    <w:div w:id="575552082">
      <w:bodyDiv w:val="1"/>
      <w:marLeft w:val="0"/>
      <w:marRight w:val="0"/>
      <w:marTop w:val="0"/>
      <w:marBottom w:val="0"/>
      <w:divBdr>
        <w:top w:val="none" w:sz="0" w:space="0" w:color="auto"/>
        <w:left w:val="none" w:sz="0" w:space="0" w:color="auto"/>
        <w:bottom w:val="none" w:sz="0" w:space="0" w:color="auto"/>
        <w:right w:val="none" w:sz="0" w:space="0" w:color="auto"/>
      </w:divBdr>
    </w:div>
    <w:div w:id="585265061">
      <w:bodyDiv w:val="1"/>
      <w:marLeft w:val="0"/>
      <w:marRight w:val="0"/>
      <w:marTop w:val="0"/>
      <w:marBottom w:val="0"/>
      <w:divBdr>
        <w:top w:val="none" w:sz="0" w:space="0" w:color="auto"/>
        <w:left w:val="none" w:sz="0" w:space="0" w:color="auto"/>
        <w:bottom w:val="none" w:sz="0" w:space="0" w:color="auto"/>
        <w:right w:val="none" w:sz="0" w:space="0" w:color="auto"/>
      </w:divBdr>
    </w:div>
    <w:div w:id="623653244">
      <w:bodyDiv w:val="1"/>
      <w:marLeft w:val="0"/>
      <w:marRight w:val="0"/>
      <w:marTop w:val="0"/>
      <w:marBottom w:val="0"/>
      <w:divBdr>
        <w:top w:val="none" w:sz="0" w:space="0" w:color="auto"/>
        <w:left w:val="none" w:sz="0" w:space="0" w:color="auto"/>
        <w:bottom w:val="none" w:sz="0" w:space="0" w:color="auto"/>
        <w:right w:val="none" w:sz="0" w:space="0" w:color="auto"/>
      </w:divBdr>
    </w:div>
    <w:div w:id="625550388">
      <w:bodyDiv w:val="1"/>
      <w:marLeft w:val="0"/>
      <w:marRight w:val="0"/>
      <w:marTop w:val="0"/>
      <w:marBottom w:val="0"/>
      <w:divBdr>
        <w:top w:val="none" w:sz="0" w:space="0" w:color="auto"/>
        <w:left w:val="none" w:sz="0" w:space="0" w:color="auto"/>
        <w:bottom w:val="none" w:sz="0" w:space="0" w:color="auto"/>
        <w:right w:val="none" w:sz="0" w:space="0" w:color="auto"/>
      </w:divBdr>
    </w:div>
    <w:div w:id="709064395">
      <w:bodyDiv w:val="1"/>
      <w:marLeft w:val="0"/>
      <w:marRight w:val="0"/>
      <w:marTop w:val="0"/>
      <w:marBottom w:val="0"/>
      <w:divBdr>
        <w:top w:val="none" w:sz="0" w:space="0" w:color="auto"/>
        <w:left w:val="none" w:sz="0" w:space="0" w:color="auto"/>
        <w:bottom w:val="none" w:sz="0" w:space="0" w:color="auto"/>
        <w:right w:val="none" w:sz="0" w:space="0" w:color="auto"/>
      </w:divBdr>
    </w:div>
    <w:div w:id="739519748">
      <w:bodyDiv w:val="1"/>
      <w:marLeft w:val="0"/>
      <w:marRight w:val="0"/>
      <w:marTop w:val="0"/>
      <w:marBottom w:val="0"/>
      <w:divBdr>
        <w:top w:val="none" w:sz="0" w:space="0" w:color="auto"/>
        <w:left w:val="none" w:sz="0" w:space="0" w:color="auto"/>
        <w:bottom w:val="none" w:sz="0" w:space="0" w:color="auto"/>
        <w:right w:val="none" w:sz="0" w:space="0" w:color="auto"/>
      </w:divBdr>
    </w:div>
    <w:div w:id="802042956">
      <w:bodyDiv w:val="1"/>
      <w:marLeft w:val="0"/>
      <w:marRight w:val="0"/>
      <w:marTop w:val="0"/>
      <w:marBottom w:val="0"/>
      <w:divBdr>
        <w:top w:val="none" w:sz="0" w:space="0" w:color="auto"/>
        <w:left w:val="none" w:sz="0" w:space="0" w:color="auto"/>
        <w:bottom w:val="none" w:sz="0" w:space="0" w:color="auto"/>
        <w:right w:val="none" w:sz="0" w:space="0" w:color="auto"/>
      </w:divBdr>
    </w:div>
    <w:div w:id="822744134">
      <w:bodyDiv w:val="1"/>
      <w:marLeft w:val="0"/>
      <w:marRight w:val="0"/>
      <w:marTop w:val="0"/>
      <w:marBottom w:val="0"/>
      <w:divBdr>
        <w:top w:val="none" w:sz="0" w:space="0" w:color="auto"/>
        <w:left w:val="none" w:sz="0" w:space="0" w:color="auto"/>
        <w:bottom w:val="none" w:sz="0" w:space="0" w:color="auto"/>
        <w:right w:val="none" w:sz="0" w:space="0" w:color="auto"/>
      </w:divBdr>
    </w:div>
    <w:div w:id="851919723">
      <w:bodyDiv w:val="1"/>
      <w:marLeft w:val="0"/>
      <w:marRight w:val="0"/>
      <w:marTop w:val="0"/>
      <w:marBottom w:val="0"/>
      <w:divBdr>
        <w:top w:val="none" w:sz="0" w:space="0" w:color="auto"/>
        <w:left w:val="none" w:sz="0" w:space="0" w:color="auto"/>
        <w:bottom w:val="none" w:sz="0" w:space="0" w:color="auto"/>
        <w:right w:val="none" w:sz="0" w:space="0" w:color="auto"/>
      </w:divBdr>
    </w:div>
    <w:div w:id="865099742">
      <w:bodyDiv w:val="1"/>
      <w:marLeft w:val="0"/>
      <w:marRight w:val="0"/>
      <w:marTop w:val="0"/>
      <w:marBottom w:val="0"/>
      <w:divBdr>
        <w:top w:val="none" w:sz="0" w:space="0" w:color="auto"/>
        <w:left w:val="none" w:sz="0" w:space="0" w:color="auto"/>
        <w:bottom w:val="none" w:sz="0" w:space="0" w:color="auto"/>
        <w:right w:val="none" w:sz="0" w:space="0" w:color="auto"/>
      </w:divBdr>
    </w:div>
    <w:div w:id="922105880">
      <w:bodyDiv w:val="1"/>
      <w:marLeft w:val="0"/>
      <w:marRight w:val="0"/>
      <w:marTop w:val="0"/>
      <w:marBottom w:val="0"/>
      <w:divBdr>
        <w:top w:val="none" w:sz="0" w:space="0" w:color="auto"/>
        <w:left w:val="none" w:sz="0" w:space="0" w:color="auto"/>
        <w:bottom w:val="none" w:sz="0" w:space="0" w:color="auto"/>
        <w:right w:val="none" w:sz="0" w:space="0" w:color="auto"/>
      </w:divBdr>
    </w:div>
    <w:div w:id="1038892172">
      <w:bodyDiv w:val="1"/>
      <w:marLeft w:val="0"/>
      <w:marRight w:val="0"/>
      <w:marTop w:val="0"/>
      <w:marBottom w:val="0"/>
      <w:divBdr>
        <w:top w:val="none" w:sz="0" w:space="0" w:color="auto"/>
        <w:left w:val="none" w:sz="0" w:space="0" w:color="auto"/>
        <w:bottom w:val="none" w:sz="0" w:space="0" w:color="auto"/>
        <w:right w:val="none" w:sz="0" w:space="0" w:color="auto"/>
      </w:divBdr>
    </w:div>
    <w:div w:id="1085685423">
      <w:bodyDiv w:val="1"/>
      <w:marLeft w:val="0"/>
      <w:marRight w:val="0"/>
      <w:marTop w:val="0"/>
      <w:marBottom w:val="0"/>
      <w:divBdr>
        <w:top w:val="none" w:sz="0" w:space="0" w:color="auto"/>
        <w:left w:val="none" w:sz="0" w:space="0" w:color="auto"/>
        <w:bottom w:val="none" w:sz="0" w:space="0" w:color="auto"/>
        <w:right w:val="none" w:sz="0" w:space="0" w:color="auto"/>
      </w:divBdr>
    </w:div>
    <w:div w:id="1092509634">
      <w:bodyDiv w:val="1"/>
      <w:marLeft w:val="0"/>
      <w:marRight w:val="0"/>
      <w:marTop w:val="0"/>
      <w:marBottom w:val="0"/>
      <w:divBdr>
        <w:top w:val="none" w:sz="0" w:space="0" w:color="auto"/>
        <w:left w:val="none" w:sz="0" w:space="0" w:color="auto"/>
        <w:bottom w:val="none" w:sz="0" w:space="0" w:color="auto"/>
        <w:right w:val="none" w:sz="0" w:space="0" w:color="auto"/>
      </w:divBdr>
    </w:div>
    <w:div w:id="1101991633">
      <w:bodyDiv w:val="1"/>
      <w:marLeft w:val="0"/>
      <w:marRight w:val="0"/>
      <w:marTop w:val="0"/>
      <w:marBottom w:val="0"/>
      <w:divBdr>
        <w:top w:val="none" w:sz="0" w:space="0" w:color="auto"/>
        <w:left w:val="none" w:sz="0" w:space="0" w:color="auto"/>
        <w:bottom w:val="none" w:sz="0" w:space="0" w:color="auto"/>
        <w:right w:val="none" w:sz="0" w:space="0" w:color="auto"/>
      </w:divBdr>
    </w:div>
    <w:div w:id="1244874409">
      <w:bodyDiv w:val="1"/>
      <w:marLeft w:val="0"/>
      <w:marRight w:val="0"/>
      <w:marTop w:val="0"/>
      <w:marBottom w:val="0"/>
      <w:divBdr>
        <w:top w:val="none" w:sz="0" w:space="0" w:color="auto"/>
        <w:left w:val="none" w:sz="0" w:space="0" w:color="auto"/>
        <w:bottom w:val="none" w:sz="0" w:space="0" w:color="auto"/>
        <w:right w:val="none" w:sz="0" w:space="0" w:color="auto"/>
      </w:divBdr>
    </w:div>
    <w:div w:id="1278411502">
      <w:bodyDiv w:val="1"/>
      <w:marLeft w:val="0"/>
      <w:marRight w:val="0"/>
      <w:marTop w:val="0"/>
      <w:marBottom w:val="0"/>
      <w:divBdr>
        <w:top w:val="none" w:sz="0" w:space="0" w:color="auto"/>
        <w:left w:val="none" w:sz="0" w:space="0" w:color="auto"/>
        <w:bottom w:val="none" w:sz="0" w:space="0" w:color="auto"/>
        <w:right w:val="none" w:sz="0" w:space="0" w:color="auto"/>
      </w:divBdr>
    </w:div>
    <w:div w:id="1305967750">
      <w:bodyDiv w:val="1"/>
      <w:marLeft w:val="0"/>
      <w:marRight w:val="0"/>
      <w:marTop w:val="0"/>
      <w:marBottom w:val="0"/>
      <w:divBdr>
        <w:top w:val="none" w:sz="0" w:space="0" w:color="auto"/>
        <w:left w:val="none" w:sz="0" w:space="0" w:color="auto"/>
        <w:bottom w:val="none" w:sz="0" w:space="0" w:color="auto"/>
        <w:right w:val="none" w:sz="0" w:space="0" w:color="auto"/>
      </w:divBdr>
    </w:div>
    <w:div w:id="1448424243">
      <w:bodyDiv w:val="1"/>
      <w:marLeft w:val="0"/>
      <w:marRight w:val="0"/>
      <w:marTop w:val="0"/>
      <w:marBottom w:val="0"/>
      <w:divBdr>
        <w:top w:val="none" w:sz="0" w:space="0" w:color="auto"/>
        <w:left w:val="none" w:sz="0" w:space="0" w:color="auto"/>
        <w:bottom w:val="none" w:sz="0" w:space="0" w:color="auto"/>
        <w:right w:val="none" w:sz="0" w:space="0" w:color="auto"/>
      </w:divBdr>
    </w:div>
    <w:div w:id="1558126768">
      <w:bodyDiv w:val="1"/>
      <w:marLeft w:val="0"/>
      <w:marRight w:val="0"/>
      <w:marTop w:val="0"/>
      <w:marBottom w:val="0"/>
      <w:divBdr>
        <w:top w:val="none" w:sz="0" w:space="0" w:color="auto"/>
        <w:left w:val="none" w:sz="0" w:space="0" w:color="auto"/>
        <w:bottom w:val="none" w:sz="0" w:space="0" w:color="auto"/>
        <w:right w:val="none" w:sz="0" w:space="0" w:color="auto"/>
      </w:divBdr>
    </w:div>
    <w:div w:id="1593589155">
      <w:bodyDiv w:val="1"/>
      <w:marLeft w:val="0"/>
      <w:marRight w:val="0"/>
      <w:marTop w:val="0"/>
      <w:marBottom w:val="0"/>
      <w:divBdr>
        <w:top w:val="none" w:sz="0" w:space="0" w:color="auto"/>
        <w:left w:val="none" w:sz="0" w:space="0" w:color="auto"/>
        <w:bottom w:val="none" w:sz="0" w:space="0" w:color="auto"/>
        <w:right w:val="none" w:sz="0" w:space="0" w:color="auto"/>
      </w:divBdr>
    </w:div>
    <w:div w:id="1607956567">
      <w:bodyDiv w:val="1"/>
      <w:marLeft w:val="0"/>
      <w:marRight w:val="0"/>
      <w:marTop w:val="0"/>
      <w:marBottom w:val="0"/>
      <w:divBdr>
        <w:top w:val="none" w:sz="0" w:space="0" w:color="auto"/>
        <w:left w:val="none" w:sz="0" w:space="0" w:color="auto"/>
        <w:bottom w:val="none" w:sz="0" w:space="0" w:color="auto"/>
        <w:right w:val="none" w:sz="0" w:space="0" w:color="auto"/>
      </w:divBdr>
    </w:div>
    <w:div w:id="1674525825">
      <w:bodyDiv w:val="1"/>
      <w:marLeft w:val="0"/>
      <w:marRight w:val="0"/>
      <w:marTop w:val="0"/>
      <w:marBottom w:val="0"/>
      <w:divBdr>
        <w:top w:val="none" w:sz="0" w:space="0" w:color="auto"/>
        <w:left w:val="none" w:sz="0" w:space="0" w:color="auto"/>
        <w:bottom w:val="none" w:sz="0" w:space="0" w:color="auto"/>
        <w:right w:val="none" w:sz="0" w:space="0" w:color="auto"/>
      </w:divBdr>
    </w:div>
    <w:div w:id="1679304447">
      <w:bodyDiv w:val="1"/>
      <w:marLeft w:val="0"/>
      <w:marRight w:val="0"/>
      <w:marTop w:val="0"/>
      <w:marBottom w:val="0"/>
      <w:divBdr>
        <w:top w:val="none" w:sz="0" w:space="0" w:color="auto"/>
        <w:left w:val="none" w:sz="0" w:space="0" w:color="auto"/>
        <w:bottom w:val="none" w:sz="0" w:space="0" w:color="auto"/>
        <w:right w:val="none" w:sz="0" w:space="0" w:color="auto"/>
      </w:divBdr>
    </w:div>
    <w:div w:id="1775830571">
      <w:bodyDiv w:val="1"/>
      <w:marLeft w:val="0"/>
      <w:marRight w:val="0"/>
      <w:marTop w:val="0"/>
      <w:marBottom w:val="0"/>
      <w:divBdr>
        <w:top w:val="none" w:sz="0" w:space="0" w:color="auto"/>
        <w:left w:val="none" w:sz="0" w:space="0" w:color="auto"/>
        <w:bottom w:val="none" w:sz="0" w:space="0" w:color="auto"/>
        <w:right w:val="none" w:sz="0" w:space="0" w:color="auto"/>
      </w:divBdr>
    </w:div>
    <w:div w:id="1796174551">
      <w:bodyDiv w:val="1"/>
      <w:marLeft w:val="0"/>
      <w:marRight w:val="0"/>
      <w:marTop w:val="0"/>
      <w:marBottom w:val="0"/>
      <w:divBdr>
        <w:top w:val="none" w:sz="0" w:space="0" w:color="auto"/>
        <w:left w:val="none" w:sz="0" w:space="0" w:color="auto"/>
        <w:bottom w:val="none" w:sz="0" w:space="0" w:color="auto"/>
        <w:right w:val="none" w:sz="0" w:space="0" w:color="auto"/>
      </w:divBdr>
    </w:div>
    <w:div w:id="1812945214">
      <w:bodyDiv w:val="1"/>
      <w:marLeft w:val="0"/>
      <w:marRight w:val="0"/>
      <w:marTop w:val="0"/>
      <w:marBottom w:val="0"/>
      <w:divBdr>
        <w:top w:val="none" w:sz="0" w:space="0" w:color="auto"/>
        <w:left w:val="none" w:sz="0" w:space="0" w:color="auto"/>
        <w:bottom w:val="none" w:sz="0" w:space="0" w:color="auto"/>
        <w:right w:val="none" w:sz="0" w:space="0" w:color="auto"/>
      </w:divBdr>
    </w:div>
    <w:div w:id="1828549854">
      <w:bodyDiv w:val="1"/>
      <w:marLeft w:val="0"/>
      <w:marRight w:val="0"/>
      <w:marTop w:val="0"/>
      <w:marBottom w:val="0"/>
      <w:divBdr>
        <w:top w:val="none" w:sz="0" w:space="0" w:color="auto"/>
        <w:left w:val="none" w:sz="0" w:space="0" w:color="auto"/>
        <w:bottom w:val="none" w:sz="0" w:space="0" w:color="auto"/>
        <w:right w:val="none" w:sz="0" w:space="0" w:color="auto"/>
      </w:divBdr>
    </w:div>
    <w:div w:id="1855880605">
      <w:bodyDiv w:val="1"/>
      <w:marLeft w:val="0"/>
      <w:marRight w:val="0"/>
      <w:marTop w:val="0"/>
      <w:marBottom w:val="0"/>
      <w:divBdr>
        <w:top w:val="none" w:sz="0" w:space="0" w:color="auto"/>
        <w:left w:val="none" w:sz="0" w:space="0" w:color="auto"/>
        <w:bottom w:val="none" w:sz="0" w:space="0" w:color="auto"/>
        <w:right w:val="none" w:sz="0" w:space="0" w:color="auto"/>
      </w:divBdr>
    </w:div>
    <w:div w:id="1964657288">
      <w:bodyDiv w:val="1"/>
      <w:marLeft w:val="0"/>
      <w:marRight w:val="0"/>
      <w:marTop w:val="0"/>
      <w:marBottom w:val="0"/>
      <w:divBdr>
        <w:top w:val="none" w:sz="0" w:space="0" w:color="auto"/>
        <w:left w:val="none" w:sz="0" w:space="0" w:color="auto"/>
        <w:bottom w:val="none" w:sz="0" w:space="0" w:color="auto"/>
        <w:right w:val="none" w:sz="0" w:space="0" w:color="auto"/>
      </w:divBdr>
    </w:div>
    <w:div w:id="1988976183">
      <w:bodyDiv w:val="1"/>
      <w:marLeft w:val="0"/>
      <w:marRight w:val="0"/>
      <w:marTop w:val="0"/>
      <w:marBottom w:val="0"/>
      <w:divBdr>
        <w:top w:val="none" w:sz="0" w:space="0" w:color="auto"/>
        <w:left w:val="none" w:sz="0" w:space="0" w:color="auto"/>
        <w:bottom w:val="none" w:sz="0" w:space="0" w:color="auto"/>
        <w:right w:val="none" w:sz="0" w:space="0" w:color="auto"/>
      </w:divBdr>
    </w:div>
    <w:div w:id="2064786517">
      <w:bodyDiv w:val="1"/>
      <w:marLeft w:val="0"/>
      <w:marRight w:val="0"/>
      <w:marTop w:val="0"/>
      <w:marBottom w:val="0"/>
      <w:divBdr>
        <w:top w:val="none" w:sz="0" w:space="0" w:color="auto"/>
        <w:left w:val="none" w:sz="0" w:space="0" w:color="auto"/>
        <w:bottom w:val="none" w:sz="0" w:space="0" w:color="auto"/>
        <w:right w:val="none" w:sz="0" w:space="0" w:color="auto"/>
      </w:divBdr>
    </w:div>
    <w:div w:id="2108962386">
      <w:bodyDiv w:val="1"/>
      <w:marLeft w:val="0"/>
      <w:marRight w:val="0"/>
      <w:marTop w:val="0"/>
      <w:marBottom w:val="0"/>
      <w:divBdr>
        <w:top w:val="none" w:sz="0" w:space="0" w:color="auto"/>
        <w:left w:val="none" w:sz="0" w:space="0" w:color="auto"/>
        <w:bottom w:val="none" w:sz="0" w:space="0" w:color="auto"/>
        <w:right w:val="none" w:sz="0" w:space="0" w:color="auto"/>
      </w:divBdr>
    </w:div>
    <w:div w:id="21444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83</Pages>
  <Words>4441</Words>
  <Characters>25318</Characters>
  <Application>Microsoft Office Word</Application>
  <DocSecurity>0</DocSecurity>
  <Lines>210</Lines>
  <Paragraphs>59</Paragraphs>
  <ScaleCrop>false</ScaleCrop>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备 刘</dc:creator>
  <cp:keywords/>
  <dc:description/>
  <cp:lastModifiedBy>赵 丹</cp:lastModifiedBy>
  <cp:revision>25</cp:revision>
  <dcterms:created xsi:type="dcterms:W3CDTF">2021-10-12T07:37:00Z</dcterms:created>
  <dcterms:modified xsi:type="dcterms:W3CDTF">2023-06-07T02:02:00Z</dcterms:modified>
</cp:coreProperties>
</file>