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36"/>
          <w:szCs w:val="36"/>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6"/>
          <w:szCs w:val="36"/>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6"/>
          <w:szCs w:val="36"/>
        </w:rPr>
      </w:pPr>
    </w:p>
    <w:p>
      <w:pPr>
        <w:ind w:firstLine="320" w:firstLineChars="100"/>
        <w:rPr>
          <w:rFonts w:hint="eastAsia" w:ascii="Times New Roman" w:hAnsi="Times New Roman" w:eastAsia="仿宋"/>
          <w:sz w:val="32"/>
          <w:szCs w:val="40"/>
          <w:lang w:eastAsia="zh-CN"/>
        </w:rPr>
      </w:pPr>
      <w:r>
        <w:rPr>
          <w:rFonts w:hint="eastAsia" w:ascii="仿宋_GB2312" w:eastAsia="仿宋_GB2312"/>
          <w:sz w:val="32"/>
          <w:szCs w:val="32"/>
        </w:rPr>
        <w:t>太政发</w:t>
      </w:r>
      <w:r>
        <w:rPr>
          <w:rStyle w:val="7"/>
          <w:rFonts w:hint="eastAsia" w:ascii="仿宋" w:hAnsi="仿宋" w:eastAsia="仿宋" w:cs="仿宋"/>
          <w:color w:val="000000"/>
          <w:sz w:val="32"/>
          <w:szCs w:val="32"/>
        </w:rPr>
        <w:t>〔2022〕</w:t>
      </w:r>
      <w:r>
        <w:rPr>
          <w:rStyle w:val="7"/>
          <w:rFonts w:hint="eastAsia" w:ascii="仿宋" w:hAnsi="仿宋" w:eastAsia="仿宋" w:cs="仿宋"/>
          <w:color w:val="000000"/>
          <w:sz w:val="32"/>
          <w:szCs w:val="32"/>
          <w:lang w:val="en-US" w:eastAsia="zh-CN"/>
        </w:rPr>
        <w:t>221</w:t>
      </w:r>
      <w:r>
        <w:rPr>
          <w:rStyle w:val="7"/>
          <w:rFonts w:hint="eastAsia" w:ascii="仿宋" w:hAnsi="仿宋" w:eastAsia="仿宋" w:cs="仿宋"/>
          <w:color w:val="000000"/>
          <w:sz w:val="32"/>
          <w:szCs w:val="32"/>
        </w:rPr>
        <w:t>号　　　</w:t>
      </w:r>
      <w:r>
        <w:rPr>
          <w:rStyle w:val="7"/>
          <w:rFonts w:ascii="Times New Roman" w:hAnsi="Times New Roman" w:eastAsia="仿宋_GB2312"/>
          <w:color w:val="000000"/>
          <w:sz w:val="32"/>
          <w:szCs w:val="32"/>
        </w:rPr>
        <w:t>　　　　　</w:t>
      </w:r>
      <w:r>
        <w:rPr>
          <w:rFonts w:ascii="仿宋_GB2312" w:eastAsia="仿宋_GB2312"/>
          <w:sz w:val="32"/>
          <w:szCs w:val="32"/>
        </w:rPr>
        <w:t>签发人</w:t>
      </w:r>
      <w:r>
        <w:rPr>
          <w:rFonts w:ascii="Times New Roman" w:hAnsi="Times New Roman" w:eastAsia="仿宋"/>
          <w:sz w:val="32"/>
          <w:szCs w:val="40"/>
        </w:rPr>
        <w:t>：</w:t>
      </w:r>
      <w:r>
        <w:rPr>
          <w:rFonts w:hint="eastAsia" w:ascii="楷体" w:hAnsi="楷体" w:eastAsia="楷体" w:cs="楷体"/>
          <w:sz w:val="32"/>
          <w:szCs w:val="40"/>
          <w:lang w:eastAsia="zh-CN"/>
        </w:rPr>
        <w:t>张存溦</w:t>
      </w:r>
    </w:p>
    <w:p>
      <w:pPr>
        <w:spacing w:line="560" w:lineRule="exact"/>
        <w:rPr>
          <w:rFonts w:ascii="Times New Roman" w:hAnsi="Times New Roman" w:eastAsia="黑体"/>
          <w:b/>
          <w:color w:val="FF0000"/>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b/>
          <w:bCs/>
          <w:sz w:val="44"/>
          <w:szCs w:val="52"/>
        </w:rPr>
      </w:pPr>
      <w:r>
        <w:rPr>
          <w:rFonts w:hint="eastAsia" w:ascii="方正小标宋简体" w:hAnsi="方正小标宋简体" w:eastAsia="方正小标宋简体" w:cs="方正小标宋简体"/>
          <w:sz w:val="44"/>
          <w:szCs w:val="44"/>
        </w:rPr>
        <w:t>太河镇人民政府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52"/>
        </w:rPr>
      </w:pPr>
      <w:r>
        <w:rPr>
          <w:rFonts w:hint="eastAsia" w:ascii="方正小标宋简体" w:hAnsi="方正小标宋简体" w:eastAsia="方正小标宋简体" w:cs="方正小标宋简体"/>
          <w:sz w:val="44"/>
          <w:szCs w:val="44"/>
        </w:rPr>
        <w:t>关于成立未成年人保护工作站的通知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为贯彻落实《中华人民共和国未成年人保护法》《关于印发&lt;国务院未成年人保护工作领导小组关于加强未成年人保护工作的意见&gt;的通知》</w:t>
      </w:r>
      <w:r>
        <w:rPr>
          <w:rFonts w:hint="eastAsia" w:ascii="仿宋" w:hAnsi="仿宋" w:eastAsia="仿宋" w:cs="仿宋"/>
          <w:sz w:val="32"/>
          <w:szCs w:val="32"/>
          <w:lang w:eastAsia="zh-CN"/>
        </w:rPr>
        <w:t>（</w:t>
      </w:r>
      <w:r>
        <w:rPr>
          <w:rFonts w:hint="eastAsia" w:ascii="仿宋" w:hAnsi="仿宋" w:eastAsia="仿宋" w:cs="仿宋"/>
          <w:sz w:val="32"/>
          <w:szCs w:val="32"/>
        </w:rPr>
        <w:t>国未保组〔2021〕1号</w:t>
      </w:r>
      <w:r>
        <w:rPr>
          <w:rFonts w:hint="eastAsia" w:ascii="仿宋" w:hAnsi="仿宋" w:eastAsia="仿宋" w:cs="仿宋"/>
          <w:sz w:val="32"/>
          <w:szCs w:val="32"/>
          <w:lang w:eastAsia="zh-CN"/>
        </w:rPr>
        <w:t>）</w:t>
      </w:r>
      <w:r>
        <w:rPr>
          <w:rFonts w:hint="eastAsia" w:ascii="仿宋" w:hAnsi="仿宋" w:eastAsia="仿宋" w:cs="仿宋"/>
          <w:sz w:val="32"/>
          <w:szCs w:val="32"/>
        </w:rPr>
        <w:t>、《淄博市未成年人保护工作领导小组关于加强未成年人保护工作的实施意见》</w:t>
      </w:r>
      <w:r>
        <w:rPr>
          <w:rFonts w:hint="eastAsia" w:ascii="仿宋" w:hAnsi="仿宋" w:eastAsia="仿宋" w:cs="仿宋"/>
          <w:sz w:val="32"/>
          <w:szCs w:val="32"/>
          <w:lang w:eastAsia="zh-CN"/>
        </w:rPr>
        <w:t>（</w:t>
      </w:r>
      <w:r>
        <w:rPr>
          <w:rFonts w:hint="eastAsia" w:ascii="仿宋" w:hAnsi="仿宋" w:eastAsia="仿宋" w:cs="仿宋"/>
          <w:sz w:val="32"/>
          <w:szCs w:val="32"/>
        </w:rPr>
        <w:t>淄未保组〔2021〕1号</w:t>
      </w:r>
      <w:r>
        <w:rPr>
          <w:rFonts w:hint="eastAsia" w:ascii="仿宋" w:hAnsi="仿宋" w:eastAsia="仿宋" w:cs="仿宋"/>
          <w:sz w:val="32"/>
          <w:szCs w:val="32"/>
          <w:lang w:eastAsia="zh-CN"/>
        </w:rPr>
        <w:t>）</w:t>
      </w:r>
      <w:r>
        <w:rPr>
          <w:rFonts w:hint="eastAsia" w:ascii="仿宋" w:hAnsi="仿宋" w:eastAsia="仿宋" w:cs="仿宋"/>
          <w:sz w:val="32"/>
          <w:szCs w:val="32"/>
        </w:rPr>
        <w:t>等法规文件精神，进一步夯实全市未成年人保护工作基层基础，经研究，决定成立</w:t>
      </w:r>
      <w:r>
        <w:rPr>
          <w:rFonts w:hint="eastAsia" w:ascii="仿宋" w:hAnsi="仿宋" w:eastAsia="仿宋" w:cs="仿宋"/>
          <w:sz w:val="32"/>
          <w:szCs w:val="32"/>
          <w:lang w:val="en-US" w:eastAsia="zh-CN"/>
        </w:rPr>
        <w:t>太河</w:t>
      </w:r>
      <w:r>
        <w:rPr>
          <w:rFonts w:hint="eastAsia" w:ascii="仿宋" w:hAnsi="仿宋" w:eastAsia="仿宋" w:cs="仿宋"/>
          <w:sz w:val="32"/>
          <w:szCs w:val="32"/>
        </w:rPr>
        <w:t>镇未成年人保护站。现将相关事宜通知如下：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一、未成年人保护工作站人员名单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站长：</w:t>
      </w:r>
      <w:r>
        <w:rPr>
          <w:rFonts w:hint="eastAsia" w:ascii="仿宋" w:hAnsi="仿宋" w:eastAsia="仿宋" w:cs="仿宋"/>
          <w:sz w:val="32"/>
          <w:szCs w:val="32"/>
          <w:lang w:val="en-US" w:eastAsia="zh-CN"/>
        </w:rPr>
        <w:t>邵新红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副站长：</w:t>
      </w:r>
      <w:r>
        <w:rPr>
          <w:rFonts w:hint="eastAsia" w:ascii="仿宋" w:hAnsi="仿宋" w:eastAsia="仿宋" w:cs="仿宋"/>
          <w:sz w:val="32"/>
          <w:szCs w:val="32"/>
          <w:lang w:val="en-US" w:eastAsia="zh-CN"/>
        </w:rPr>
        <w:t>高玲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成员：</w:t>
      </w:r>
      <w:r>
        <w:rPr>
          <w:rFonts w:hint="eastAsia" w:ascii="仿宋" w:hAnsi="仿宋" w:eastAsia="仿宋" w:cs="仿宋"/>
          <w:sz w:val="32"/>
          <w:szCs w:val="32"/>
          <w:lang w:val="en-US" w:eastAsia="zh-CN"/>
        </w:rPr>
        <w:t>孙千惠  李林泽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各村儿童主任由本村妇女和儿童工作委员会负责人兼任</w:t>
      </w:r>
      <w:r>
        <w:rPr>
          <w:rFonts w:hint="eastAsia" w:ascii="仿宋" w:hAnsi="仿宋" w:eastAsia="仿宋" w:cs="仿宋"/>
          <w:sz w:val="32"/>
          <w:szCs w:val="32"/>
          <w:lang w:eastAsia="zh-CN"/>
        </w:rPr>
        <w:t>（</w:t>
      </w:r>
      <w:r>
        <w:rPr>
          <w:rFonts w:hint="eastAsia" w:ascii="仿宋" w:hAnsi="仿宋" w:eastAsia="仿宋" w:cs="仿宋"/>
          <w:sz w:val="32"/>
          <w:szCs w:val="32"/>
        </w:rPr>
        <w:t>见附件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二、未成年人保护工作站场所建设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未成年人保护工作站办公室设于</w:t>
      </w:r>
      <w:r>
        <w:rPr>
          <w:rFonts w:hint="eastAsia" w:ascii="仿宋" w:hAnsi="仿宋" w:eastAsia="仿宋" w:cs="仿宋"/>
          <w:sz w:val="32"/>
          <w:szCs w:val="32"/>
          <w:lang w:val="en-US" w:eastAsia="zh-CN"/>
        </w:rPr>
        <w:t>太河</w:t>
      </w:r>
      <w:r>
        <w:rPr>
          <w:rFonts w:hint="eastAsia" w:ascii="仿宋" w:hAnsi="仿宋" w:eastAsia="仿宋" w:cs="仿宋"/>
          <w:sz w:val="32"/>
          <w:szCs w:val="32"/>
        </w:rPr>
        <w:t>镇人民政府便民服务中心，占地面积约为120</w:t>
      </w:r>
      <w:r>
        <w:rPr>
          <w:rFonts w:hint="eastAsia" w:ascii="仿宋" w:hAnsi="仿宋" w:eastAsia="仿宋" w:cs="仿宋"/>
          <w:sz w:val="32"/>
          <w:szCs w:val="32"/>
          <w:lang w:val="en-US" w:eastAsia="zh-CN"/>
        </w:rPr>
        <w:t>平方米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在镇便民服务中心醒目位置悬挂“</w:t>
      </w:r>
      <w:r>
        <w:rPr>
          <w:rFonts w:hint="eastAsia" w:ascii="仿宋" w:hAnsi="仿宋" w:eastAsia="仿宋" w:cs="仿宋"/>
          <w:sz w:val="32"/>
          <w:szCs w:val="32"/>
          <w:lang w:val="en-US" w:eastAsia="zh-CN"/>
        </w:rPr>
        <w:t>太河</w:t>
      </w:r>
      <w:r>
        <w:rPr>
          <w:rFonts w:hint="eastAsia" w:ascii="仿宋" w:hAnsi="仿宋" w:eastAsia="仿宋" w:cs="仿宋"/>
          <w:sz w:val="32"/>
          <w:szCs w:val="32"/>
        </w:rPr>
        <w:t>镇未成年人保护工作站”标识。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在镇未成年人保护站设置办公室、档案室、个案服务私密区域等办公区域，配备桌椅、电脑、打印机、档案柜等必要办公用品。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三、未成年人保护工作站主要职责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宣传贯彻《未成年人保护法》及相关未成年人保护政策法规，全面落实国家、省、市、县</w:t>
      </w:r>
      <w:r>
        <w:rPr>
          <w:rFonts w:hint="eastAsia" w:ascii="仿宋" w:hAnsi="仿宋" w:eastAsia="仿宋" w:cs="仿宋"/>
          <w:sz w:val="32"/>
          <w:szCs w:val="32"/>
          <w:lang w:eastAsia="zh-CN"/>
        </w:rPr>
        <w:t>（</w:t>
      </w:r>
      <w:r>
        <w:rPr>
          <w:rFonts w:hint="eastAsia" w:ascii="仿宋" w:hAnsi="仿宋" w:eastAsia="仿宋" w:cs="仿宋"/>
          <w:sz w:val="32"/>
          <w:szCs w:val="32"/>
        </w:rPr>
        <w:t>市、区</w:t>
      </w:r>
      <w:r>
        <w:rPr>
          <w:rFonts w:hint="eastAsia" w:ascii="仿宋" w:hAnsi="仿宋" w:eastAsia="仿宋" w:cs="仿宋"/>
          <w:sz w:val="32"/>
          <w:szCs w:val="32"/>
          <w:lang w:eastAsia="zh-CN"/>
        </w:rPr>
        <w:t>）</w:t>
      </w:r>
      <w:r>
        <w:rPr>
          <w:rFonts w:hint="eastAsia" w:ascii="仿宋" w:hAnsi="仿宋" w:eastAsia="仿宋" w:cs="仿宋"/>
          <w:sz w:val="32"/>
          <w:szCs w:val="32"/>
        </w:rPr>
        <w:t>未成年人保护工作安排，统筹推进辖区内未成年人保护工作。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负责定期分析评估本辖区未成年人的相关情况，制定工作计划和工作方案，每季向镇党委汇报未成年人保护工作。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督促村民委员会履行法定职责，落实村民委员会未成年人保护工作专人专岗要求，做好未成年人保护、农村留守、儿童关爱服务和困境儿童保障等工作。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建立未成年人数据合账，完善未成年人信息档案，负责全国儿童福利信息系统更新、维护，及时准确采集孤儿、事实无人抚养儿童、农村留守儿童、困境儿童等未成年人基础数据，做到逐月更新人员台账，动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接待来访未成年人及其监护人，回应合理诉求，做好帮扶工作，做好属地的农村留守儿童和困境儿童等特殊未成年人走访工作。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定期开展辖区内未保工作人员业务培训、未成年人法规政策宣讲活动、未成年人心理健康辅导活动等。积极引导社会组织及其他社会力量参与未成年人保护工作。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rPr>
        <w:t>建立健全包括监测预防、应急处置、监护干预等在内的未成年人保护机制，及时正确处理未成年人遭受侵害的个案。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w:t>
      </w:r>
      <w:r>
        <w:rPr>
          <w:rFonts w:hint="eastAsia" w:ascii="仿宋" w:hAnsi="仿宋" w:eastAsia="仿宋" w:cs="仿宋"/>
          <w:sz w:val="32"/>
          <w:szCs w:val="32"/>
        </w:rPr>
        <w:t>完成上级领导交办的其他工作。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四、未成年人保护工作站定期走访制度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发生严重家庭暴力或不法侵害等紧急情况时，应在24小时内完成首次家访，2个月内至少每两周家访一次；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对于失学辍学儿童，建议每个月至少家访1次，直至复学满1个月后可降低家访频率；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对于无户籍儿童，建议每个月至少家访1次，直至落实户籍后，可根据需求降低家访频率；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对于重病、重残儿童、农村留守儿童、事实无人抚养儿童，建议每3个月至少家访1次；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对于散居孤儿、父母重病、重残、贫困家庭儿童、有流浪经历的儿童等，建议每6个月至少家访1次。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以上随访频率均为参考最低标准，可根据实际情况适当提高频率。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太河</w:t>
      </w:r>
      <w:r>
        <w:rPr>
          <w:rFonts w:hint="eastAsia" w:ascii="仿宋" w:hAnsi="仿宋" w:eastAsia="仿宋" w:cs="仿宋"/>
          <w:sz w:val="32"/>
          <w:szCs w:val="32"/>
        </w:rPr>
        <w:t>镇村妇女和儿童工作委员会负责人兼儿童主任名单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太河镇人民政府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2022年10月17日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p>
    <w:p>
      <w:pPr>
        <w:pStyle w:val="2"/>
        <w:rPr>
          <w:rFonts w:hint="eastAsia"/>
          <w:sz w:val="28"/>
          <w:szCs w:val="36"/>
        </w:rPr>
      </w:pPr>
    </w:p>
    <w:p>
      <w:pPr>
        <w:rPr>
          <w:rFonts w:hint="eastAsia"/>
          <w:sz w:val="28"/>
          <w:szCs w:val="36"/>
        </w:rPr>
      </w:pPr>
    </w:p>
    <w:p>
      <w:pPr>
        <w:pStyle w:val="2"/>
        <w:rPr>
          <w:rFonts w:hint="eastAsia"/>
          <w:sz w:val="28"/>
          <w:szCs w:val="36"/>
        </w:rPr>
      </w:pPr>
    </w:p>
    <w:p>
      <w:pPr>
        <w:rPr>
          <w:rFonts w:hint="eastAsia"/>
          <w:sz w:val="28"/>
          <w:szCs w:val="36"/>
        </w:rPr>
      </w:pPr>
    </w:p>
    <w:p>
      <w:pPr>
        <w:pStyle w:val="2"/>
        <w:rPr>
          <w:rFonts w:hint="eastAsia"/>
          <w:sz w:val="28"/>
          <w:szCs w:val="36"/>
        </w:rPr>
      </w:pPr>
    </w:p>
    <w:p>
      <w:pPr>
        <w:rPr>
          <w:rFonts w:hint="eastAsia"/>
          <w:sz w:val="28"/>
          <w:szCs w:val="36"/>
        </w:rPr>
      </w:pPr>
    </w:p>
    <w:p>
      <w:pPr>
        <w:pStyle w:val="2"/>
        <w:rPr>
          <w:rFonts w:hint="eastAsia"/>
          <w:sz w:val="28"/>
          <w:szCs w:val="36"/>
        </w:rPr>
      </w:pPr>
    </w:p>
    <w:p>
      <w:pPr>
        <w:rPr>
          <w:rFonts w:hint="eastAsia"/>
          <w:sz w:val="28"/>
          <w:szCs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28"/>
          <w:szCs w:val="36"/>
        </w:rPr>
        <w:sectPr>
          <w:footerReference r:id="rId3"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28"/>
          <w:szCs w:val="36"/>
          <w:lang w:eastAsia="zh-CN"/>
        </w:rPr>
      </w:pPr>
      <w:r>
        <w:rPr>
          <w:rFonts w:hint="eastAsia" w:ascii="黑体" w:hAnsi="黑体" w:eastAsia="黑体" w:cs="黑体"/>
          <w:sz w:val="28"/>
          <w:szCs w:val="36"/>
        </w:rPr>
        <w:t>附件</w:t>
      </w:r>
      <w:r>
        <w:rPr>
          <w:rFonts w:hint="eastAsia" w:ascii="黑体" w:hAnsi="黑体" w:eastAsia="黑体" w:cs="黑体"/>
          <w:sz w:val="28"/>
          <w:szCs w:val="36"/>
          <w:lang w:eastAsia="zh-CN"/>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太河</w:t>
      </w:r>
      <w:r>
        <w:rPr>
          <w:rFonts w:hint="eastAsia" w:ascii="方正小标宋简体" w:hAnsi="方正小标宋简体" w:eastAsia="方正小标宋简体" w:cs="方正小标宋简体"/>
          <w:sz w:val="32"/>
          <w:szCs w:val="32"/>
        </w:rPr>
        <w:t>镇村妇女和儿童工作委员会负责人兼儿童主任名单</w:t>
      </w:r>
    </w:p>
    <w:tbl>
      <w:tblPr>
        <w:tblStyle w:val="5"/>
        <w:tblW w:w="9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1875"/>
        <w:gridCol w:w="1875"/>
        <w:gridCol w:w="795"/>
        <w:gridCol w:w="187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北马鹿村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于海燕</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太河村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王贻海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北牟村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同古坪村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丁秀峰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北下册村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魏元青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王子山村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李善明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曹家村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刘承美</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西南牟村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张敬春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东南牟村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田翠霞</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西同古村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东太河村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王贻宝</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西余粮村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赵炳爱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东同古村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李孔强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小后沟村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魏元霞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东下册村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李希秀</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新村村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陈凤燕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东崖村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陈国明</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杨泉村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东余粮村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庞学延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赵家庄村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马德翠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东峪村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陈守军</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山桥村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袁保成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方山村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张秀玲</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杨家庄村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李金霞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郭家庄村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曹汝菊</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上雀峪村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周晋霞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黑山村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魏允喜</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后紫峪村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刘秀红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后峪村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赵群</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前沟村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周培凤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厚庄村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张文居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后沟村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司志东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老峪村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王昌山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纱帽村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李传英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李家村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高旭辉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罗圈村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马同庆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林泉村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张良友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王家庄村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李长军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南马鹿村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于学军</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西东峪村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梁素珍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南下册村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李本青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东东峪村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朱玉亮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南阳村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邢德福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峨庄村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双山村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李永杰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柳花村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肖翠花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宋家村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李长合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响泉村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王炳君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土泉村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房贤翠</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本齐村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秦家庄村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苗昌祥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西股村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韦琳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上岛坪村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侯俊翠</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池板村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刘光国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下岛坪村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李丙桂</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陈家井村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孟美香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上端士村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陈翠田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桑杭村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下端士村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肖翠霞</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李绪栋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十亩地村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侯俊英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亭子崖村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李会臣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柏树村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侯法娥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南股村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李红芳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东坡庄村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刘惠芹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永泉村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李明华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东石村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侯德凤</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小口头村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孙元勤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西石村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刘海雷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东石门村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李新玲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鲁子峪村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肖玉芳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大口头村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谭延泽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石安峪村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单体翠</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湾头村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孙妹霞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孙家坪村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刘为溪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后香峪村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陈传美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石沟村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肖双双</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孙家庄村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王洪霞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西岛坪村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任继学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前香峪村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孙立红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下雀峪村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许荣德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北岳阴村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陈心波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前怀村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岳芝芹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南岳阴村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东坡村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李完英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南镇后村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赵炳华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马陵村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郑良贵</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城子村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韦爱红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东等村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李振双</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聚峰村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张学金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杨家村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李志花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北镇后村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韦节迎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双井村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李会亭</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西石门村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赵明玲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梦泉村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李传高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sz w:val="28"/>
          <w:szCs w:val="36"/>
        </w:rPr>
      </w:pPr>
    </w:p>
    <w:sectPr>
      <w:pgSz w:w="11906" w:h="16838"/>
      <w:pgMar w:top="2098" w:right="1474" w:bottom="1814" w:left="158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YzdkMmUyMjQwYjc5NDBmYjNkOGVhMTk4ZjFkYWYifQ=="/>
  </w:docVars>
  <w:rsids>
    <w:rsidRoot w:val="00000000"/>
    <w:rsid w:val="18C929D4"/>
    <w:rsid w:val="2BAC5589"/>
    <w:rsid w:val="2CE12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cs="Arial"/>
      <w:bCs/>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2000</Words>
  <Characters>2100</Characters>
  <Lines>0</Lines>
  <Paragraphs>0</Paragraphs>
  <TotalTime>21</TotalTime>
  <ScaleCrop>false</ScaleCrop>
  <LinksUpToDate>false</LinksUpToDate>
  <CharactersWithSpaces>2104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2022-10-17T01:26:00Z</dcterms:created>
  <dc:creator>Administrator</dc:creator>
  <cp:lastModifiedBy>WEILIN</cp:lastModifiedBy>
  <cp:lastPrinted>2022-10-17T02:10:57Z</cp:lastPrinted>
  <dcterms:modified xsi:type="dcterms:W3CDTF">2022-10-17T02:23:54Z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C31079258AE24472BE415AF4EC25FEE2</vt:lpwstr>
  </property>
</Properties>
</file>