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C2BE" w14:textId="77777777" w:rsidR="00A23BC2" w:rsidRDefault="00D40D2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淄川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区退役军人事务局</w:t>
      </w:r>
    </w:p>
    <w:p w14:paraId="36430022" w14:textId="77777777" w:rsidR="00A23BC2" w:rsidRDefault="00D40D2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年政府信息公开工作年度报告</w:t>
      </w:r>
    </w:p>
    <w:p w14:paraId="5842E086" w14:textId="77777777" w:rsidR="00A23BC2" w:rsidRDefault="00A23BC2"/>
    <w:p w14:paraId="1144D9FE" w14:textId="77777777" w:rsidR="00A23BC2" w:rsidRDefault="00D40D2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本年度报告中所列数据的统计期限自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日起，至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31</w:t>
      </w:r>
      <w:r>
        <w:rPr>
          <w:rFonts w:ascii="Times New Roman" w:eastAsia="仿宋_GB2312" w:hAnsi="Times New Roman" w:cs="Times New Roman"/>
          <w:sz w:val="32"/>
          <w:szCs w:val="32"/>
        </w:rPr>
        <w:t>日止。如对报告内容有疑问，请与淄川区退役军人事务局联系（地址：淄川区文汇街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号；邮编：</w:t>
      </w:r>
      <w:r>
        <w:rPr>
          <w:rFonts w:ascii="Times New Roman" w:eastAsia="仿宋_GB2312" w:hAnsi="Times New Roman" w:cs="Times New Roman"/>
          <w:sz w:val="32"/>
          <w:szCs w:val="32"/>
        </w:rPr>
        <w:t>255100</w:t>
      </w:r>
      <w:r>
        <w:rPr>
          <w:rFonts w:ascii="Times New Roman" w:eastAsia="仿宋_GB2312" w:hAnsi="Times New Roman" w:cs="Times New Roman"/>
          <w:sz w:val="32"/>
          <w:szCs w:val="32"/>
        </w:rPr>
        <w:t>；电话：</w:t>
      </w:r>
      <w:r>
        <w:rPr>
          <w:rFonts w:ascii="Times New Roman" w:eastAsia="仿宋_GB2312" w:hAnsi="Times New Roman" w:cs="Times New Roman"/>
          <w:sz w:val="32"/>
          <w:szCs w:val="32"/>
        </w:rPr>
        <w:t>0533-5280123</w:t>
      </w:r>
      <w:r>
        <w:rPr>
          <w:rFonts w:ascii="Times New Roman" w:eastAsia="仿宋_GB2312" w:hAnsi="Times New Roman" w:cs="Times New Roman"/>
          <w:sz w:val="32"/>
          <w:szCs w:val="32"/>
        </w:rPr>
        <w:t>；电子邮箱：</w:t>
      </w:r>
      <w:r>
        <w:rPr>
          <w:rFonts w:ascii="Times New Roman" w:eastAsia="仿宋_GB2312" w:hAnsi="Times New Roman" w:cs="Times New Roman"/>
          <w:sz w:val="32"/>
          <w:szCs w:val="32"/>
        </w:rPr>
        <w:t>zcqtyjrswjbgs@zb.shandong.cn</w:t>
      </w:r>
      <w:r>
        <w:rPr>
          <w:rFonts w:ascii="Times New Roman" w:eastAsia="仿宋_GB2312" w:hAnsi="Times New Roman" w:cs="Times New Roman"/>
          <w:sz w:val="32"/>
          <w:szCs w:val="32"/>
        </w:rPr>
        <w:t>）。</w:t>
      </w:r>
    </w:p>
    <w:p w14:paraId="14067F6B" w14:textId="77777777" w:rsidR="00A23BC2" w:rsidRDefault="00D40D2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hint="eastAsia"/>
        </w:rPr>
        <w:t xml:space="preserve">       </w:t>
      </w:r>
      <w:r>
        <w:rPr>
          <w:rFonts w:ascii="黑体" w:eastAsia="黑体" w:hAnsi="黑体" w:cs="黑体" w:hint="eastAsia"/>
          <w:sz w:val="32"/>
          <w:szCs w:val="32"/>
        </w:rPr>
        <w:t>一、总体情况</w:t>
      </w:r>
    </w:p>
    <w:p w14:paraId="60C0DBCD" w14:textId="77777777" w:rsidR="00A23BC2" w:rsidRDefault="00D40D25">
      <w:pPr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hint="eastAsia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2024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年，淄川区退役军人事务局按照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政府信息公开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工作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的相关规范要求，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扎实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推进各项工作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落地落实。借助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政府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网站这一权威平台，让广大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服务对象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能够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及时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获取所需信息，切实打通信息传递“最后一公里”。</w:t>
      </w:r>
    </w:p>
    <w:p w14:paraId="13714150" w14:textId="77777777" w:rsidR="00A23BC2" w:rsidRDefault="00D40D25">
      <w:pPr>
        <w:pStyle w:val="a3"/>
        <w:widowControl/>
        <w:numPr>
          <w:ilvl w:val="0"/>
          <w:numId w:val="1"/>
        </w:numPr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主动公开方面：我局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认真贯彻《中华人民共和国政府信息公开条例》相关要求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除依法依规应当保密的信息外，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年，我局通过政府网站累计主动公开政府信息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14:paraId="4A5D0796" w14:textId="77777777" w:rsidR="00A23BC2" w:rsidRDefault="00D40D25">
      <w:pPr>
        <w:pStyle w:val="a3"/>
        <w:widowControl/>
        <w:numPr>
          <w:ilvl w:val="0"/>
          <w:numId w:val="1"/>
        </w:numPr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依申请公开工作方面：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本年度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我局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未收到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政府信息公开申请。</w:t>
      </w:r>
    </w:p>
    <w:p w14:paraId="6DFA07A2" w14:textId="77777777" w:rsidR="00A23BC2" w:rsidRDefault="00D40D25">
      <w:pPr>
        <w:pStyle w:val="a3"/>
        <w:widowControl/>
        <w:numPr>
          <w:ilvl w:val="0"/>
          <w:numId w:val="1"/>
        </w:numPr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政府信息管理方面：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按照“先审查、后公开”“一事一审”的原则，严格审查程序，确保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政务公开工作流程规范；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落实“三审三校”，建立健全信息公开保密审查审批机制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确保上网信息不涉密、不涉敏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。</w:t>
      </w:r>
    </w:p>
    <w:p w14:paraId="25C04D62" w14:textId="77777777" w:rsidR="00A23BC2" w:rsidRDefault="00D40D25">
      <w:pPr>
        <w:pStyle w:val="a3"/>
        <w:widowControl/>
        <w:numPr>
          <w:ilvl w:val="0"/>
          <w:numId w:val="1"/>
        </w:numPr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平台建设方面：落实政务新媒体清理“瘦身提质”试点工作要求，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2024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11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月关停并注销微信公众号；进一步完善区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lastRenderedPageBreak/>
        <w:t>政府官方网站的专栏建设，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抓好重要信息公开，全面落实主动公开目录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各项公开工作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。</w:t>
      </w:r>
    </w:p>
    <w:p w14:paraId="55354F24" w14:textId="77777777" w:rsidR="00A23BC2" w:rsidRDefault="00D40D25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监督保障方面：定期对信息公开工作进行自查自纠；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向社会主动公开监督途径，确保能够及时接受群众监督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强化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督导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力度，持续提升办公室工作人员信息编辑、发布等业务能力。</w:t>
      </w:r>
    </w:p>
    <w:p w14:paraId="781D3C46" w14:textId="77777777" w:rsidR="00A23BC2" w:rsidRDefault="00D40D25">
      <w:pPr>
        <w:ind w:firstLineChars="200" w:firstLine="640"/>
      </w:pPr>
      <w:r>
        <w:rPr>
          <w:rFonts w:ascii="黑体" w:eastAsia="黑体" w:hAnsi="黑体" w:cs="黑体" w:hint="eastAsia"/>
          <w:sz w:val="32"/>
          <w:szCs w:val="32"/>
        </w:rPr>
        <w:t>二、主动公开政府信息情况</w:t>
      </w:r>
    </w:p>
    <w:p w14:paraId="6B8B2678" w14:textId="77777777" w:rsidR="00A23BC2" w:rsidRDefault="00D40D25">
      <w:pPr>
        <w:tabs>
          <w:tab w:val="left" w:pos="684"/>
        </w:tabs>
      </w:pPr>
      <w:r>
        <w:rPr>
          <w:rFonts w:hint="eastAsia"/>
        </w:rPr>
        <w:tab/>
      </w:r>
    </w:p>
    <w:tbl>
      <w:tblPr>
        <w:tblW w:w="7500" w:type="dxa"/>
        <w:jc w:val="center"/>
        <w:tblLayout w:type="fixed"/>
        <w:tblLook w:val="04A0" w:firstRow="1" w:lastRow="0" w:firstColumn="1" w:lastColumn="0" w:noHBand="0" w:noVBand="1"/>
      </w:tblPr>
      <w:tblGrid>
        <w:gridCol w:w="1875"/>
        <w:gridCol w:w="1875"/>
        <w:gridCol w:w="1875"/>
        <w:gridCol w:w="1875"/>
      </w:tblGrid>
      <w:tr w:rsidR="00A23BC2" w14:paraId="6A584119" w14:textId="77777777">
        <w:trPr>
          <w:trHeight w:val="901"/>
          <w:jc w:val="center"/>
        </w:trPr>
        <w:tc>
          <w:tcPr>
            <w:tcW w:w="7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14:paraId="0ADB70A1" w14:textId="77777777" w:rsidR="00A23BC2" w:rsidRDefault="00D40D2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第二十条第（一）项</w:t>
            </w:r>
          </w:p>
        </w:tc>
      </w:tr>
      <w:tr w:rsidR="00A23BC2" w14:paraId="1E0B03B0" w14:textId="77777777">
        <w:trPr>
          <w:trHeight w:val="901"/>
          <w:jc w:val="center"/>
        </w:trPr>
        <w:tc>
          <w:tcPr>
            <w:tcW w:w="1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94D86" w14:textId="77777777" w:rsidR="00A23BC2" w:rsidRDefault="00D40D2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3155AF" w14:textId="77777777" w:rsidR="00A23BC2" w:rsidRDefault="00D40D2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2255C2" w14:textId="77777777" w:rsidR="00A23BC2" w:rsidRDefault="00D40D2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F9BCAC" w14:textId="77777777" w:rsidR="00A23BC2" w:rsidRDefault="00D40D2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现行有效件数</w:t>
            </w:r>
          </w:p>
        </w:tc>
      </w:tr>
      <w:tr w:rsidR="00A23BC2" w14:paraId="48FCEF9F" w14:textId="77777777">
        <w:trPr>
          <w:trHeight w:val="904"/>
          <w:jc w:val="center"/>
        </w:trPr>
        <w:tc>
          <w:tcPr>
            <w:tcW w:w="1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7DA81" w14:textId="77777777" w:rsidR="00A23BC2" w:rsidRDefault="00D40D2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51213D" w14:textId="77777777" w:rsidR="00A23BC2" w:rsidRDefault="00D40D25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cs="Calibri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43BF4D" w14:textId="77777777" w:rsidR="00A23BC2" w:rsidRDefault="00D40D25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cs="Calibri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44265C" w14:textId="77777777" w:rsidR="00A23BC2" w:rsidRDefault="00D40D25">
            <w:pPr>
              <w:widowControl/>
              <w:jc w:val="center"/>
              <w:rPr>
                <w:rFonts w:ascii="仿宋_GB2312" w:eastAsia="仿宋_GB2312" w:hAnsi="Calibri" w:cs="Calibri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cs="Calibri" w:hint="eastAsia"/>
                <w:color w:val="000000" w:themeColor="text1"/>
                <w:kern w:val="0"/>
                <w:szCs w:val="21"/>
              </w:rPr>
              <w:t>0</w:t>
            </w:r>
          </w:p>
        </w:tc>
      </w:tr>
      <w:tr w:rsidR="00A23BC2" w14:paraId="3BE292C1" w14:textId="77777777">
        <w:trPr>
          <w:trHeight w:val="1028"/>
          <w:jc w:val="center"/>
        </w:trPr>
        <w:tc>
          <w:tcPr>
            <w:tcW w:w="1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FA0EC" w14:textId="77777777" w:rsidR="00A23BC2" w:rsidRDefault="00D40D25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826710" w14:textId="77777777" w:rsidR="00A23BC2" w:rsidRDefault="00D40D25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cs="Calibri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FE0945" w14:textId="77777777" w:rsidR="00A23BC2" w:rsidRDefault="00D40D25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cs="Calibri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51D254" w14:textId="77777777" w:rsidR="00A23BC2" w:rsidRDefault="00D40D25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cs="Calibri" w:hint="eastAsia"/>
                <w:color w:val="000000" w:themeColor="text1"/>
                <w:kern w:val="0"/>
                <w:szCs w:val="21"/>
              </w:rPr>
              <w:t>0</w:t>
            </w:r>
          </w:p>
        </w:tc>
      </w:tr>
      <w:tr w:rsidR="00A23BC2" w14:paraId="34254F22" w14:textId="77777777">
        <w:trPr>
          <w:trHeight w:val="901"/>
          <w:jc w:val="center"/>
        </w:trPr>
        <w:tc>
          <w:tcPr>
            <w:tcW w:w="7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14:paraId="1391D5FD" w14:textId="77777777" w:rsidR="00A23BC2" w:rsidRDefault="00D40D2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第二十条第（五）项</w:t>
            </w:r>
          </w:p>
        </w:tc>
      </w:tr>
      <w:tr w:rsidR="00A23BC2" w14:paraId="7E526971" w14:textId="77777777">
        <w:trPr>
          <w:trHeight w:val="901"/>
          <w:jc w:val="center"/>
        </w:trPr>
        <w:tc>
          <w:tcPr>
            <w:tcW w:w="1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C373F" w14:textId="77777777" w:rsidR="00A23BC2" w:rsidRDefault="00D40D2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6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1FEA582" w14:textId="77777777" w:rsidR="00A23BC2" w:rsidRDefault="00D40D2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A23BC2" w14:paraId="6DCF8744" w14:textId="77777777">
        <w:trPr>
          <w:trHeight w:val="880"/>
          <w:jc w:val="center"/>
        </w:trPr>
        <w:tc>
          <w:tcPr>
            <w:tcW w:w="1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653B5" w14:textId="77777777" w:rsidR="00A23BC2" w:rsidRDefault="00D40D2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56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34502A5" w14:textId="77777777" w:rsidR="00A23BC2" w:rsidRDefault="00D40D25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Calibri" w:hint="eastAsia"/>
                <w:color w:val="000000" w:themeColor="text1"/>
                <w:kern w:val="0"/>
                <w:szCs w:val="21"/>
              </w:rPr>
              <w:t>0</w:t>
            </w:r>
          </w:p>
        </w:tc>
      </w:tr>
      <w:tr w:rsidR="00A23BC2" w14:paraId="31A0AAB9" w14:textId="77777777">
        <w:trPr>
          <w:trHeight w:val="901"/>
          <w:jc w:val="center"/>
        </w:trPr>
        <w:tc>
          <w:tcPr>
            <w:tcW w:w="7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14:paraId="64E659E6" w14:textId="77777777" w:rsidR="00A23BC2" w:rsidRDefault="00D40D2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第二十条第（六）项</w:t>
            </w:r>
          </w:p>
        </w:tc>
      </w:tr>
      <w:tr w:rsidR="00A23BC2" w14:paraId="104B5849" w14:textId="77777777">
        <w:trPr>
          <w:trHeight w:val="901"/>
          <w:jc w:val="center"/>
        </w:trPr>
        <w:tc>
          <w:tcPr>
            <w:tcW w:w="1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5C24E" w14:textId="77777777" w:rsidR="00A23BC2" w:rsidRDefault="00D40D2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6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7BF63AB" w14:textId="77777777" w:rsidR="00A23BC2" w:rsidRDefault="00D40D2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A23BC2" w14:paraId="3EE087D7" w14:textId="77777777">
        <w:trPr>
          <w:trHeight w:val="901"/>
          <w:jc w:val="center"/>
        </w:trPr>
        <w:tc>
          <w:tcPr>
            <w:tcW w:w="1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F789B" w14:textId="77777777" w:rsidR="00A23BC2" w:rsidRDefault="00D40D2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行政处罚</w:t>
            </w:r>
          </w:p>
        </w:tc>
        <w:tc>
          <w:tcPr>
            <w:tcW w:w="56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0BA651F" w14:textId="77777777" w:rsidR="00A23BC2" w:rsidRDefault="00D40D25">
            <w:pPr>
              <w:widowControl/>
              <w:jc w:val="center"/>
              <w:rPr>
                <w:rFonts w:ascii="仿宋_GB2312" w:eastAsia="仿宋_GB2312" w:hAnsi="Calibri" w:cs="Calibri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cs="Calibri" w:hint="eastAsia"/>
                <w:color w:val="000000" w:themeColor="text1"/>
                <w:kern w:val="0"/>
                <w:szCs w:val="21"/>
              </w:rPr>
              <w:t>0</w:t>
            </w:r>
          </w:p>
        </w:tc>
      </w:tr>
      <w:tr w:rsidR="00A23BC2" w14:paraId="082C90A5" w14:textId="77777777">
        <w:trPr>
          <w:trHeight w:val="901"/>
          <w:jc w:val="center"/>
        </w:trPr>
        <w:tc>
          <w:tcPr>
            <w:tcW w:w="1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A0249" w14:textId="77777777" w:rsidR="00A23BC2" w:rsidRDefault="00D40D2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56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1D16B23" w14:textId="77777777" w:rsidR="00A23BC2" w:rsidRDefault="00D40D25">
            <w:pPr>
              <w:widowControl/>
              <w:jc w:val="center"/>
              <w:rPr>
                <w:rFonts w:ascii="仿宋_GB2312" w:eastAsia="仿宋_GB2312" w:hAnsi="Calibri" w:cs="Calibri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cs="Calibri" w:hint="eastAsia"/>
                <w:color w:val="000000" w:themeColor="text1"/>
                <w:kern w:val="0"/>
                <w:szCs w:val="21"/>
              </w:rPr>
              <w:t>0</w:t>
            </w:r>
          </w:p>
        </w:tc>
      </w:tr>
      <w:tr w:rsidR="00A23BC2" w14:paraId="45532C9F" w14:textId="77777777">
        <w:trPr>
          <w:trHeight w:val="901"/>
          <w:jc w:val="center"/>
        </w:trPr>
        <w:tc>
          <w:tcPr>
            <w:tcW w:w="7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14:paraId="762C5A98" w14:textId="77777777" w:rsidR="00A23BC2" w:rsidRDefault="00D40D2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第二十条第（八）项</w:t>
            </w:r>
          </w:p>
        </w:tc>
      </w:tr>
      <w:tr w:rsidR="00A23BC2" w14:paraId="5AA2FB85" w14:textId="77777777">
        <w:trPr>
          <w:trHeight w:val="901"/>
          <w:jc w:val="center"/>
        </w:trPr>
        <w:tc>
          <w:tcPr>
            <w:tcW w:w="1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5EA75" w14:textId="77777777" w:rsidR="00A23BC2" w:rsidRDefault="00D40D2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6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A18B152" w14:textId="77777777" w:rsidR="00A23BC2" w:rsidRDefault="00D40D2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:rsidR="00A23BC2" w14:paraId="48862FF6" w14:textId="77777777">
        <w:trPr>
          <w:trHeight w:val="1045"/>
          <w:jc w:val="center"/>
        </w:trPr>
        <w:tc>
          <w:tcPr>
            <w:tcW w:w="1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9D389" w14:textId="77777777" w:rsidR="00A23BC2" w:rsidRDefault="00D40D2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56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BE48AB8" w14:textId="77777777" w:rsidR="00A23BC2" w:rsidRDefault="00D40D25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Calibri" w:hint="eastAsia"/>
                <w:color w:val="000000" w:themeColor="text1"/>
                <w:kern w:val="0"/>
                <w:szCs w:val="21"/>
              </w:rPr>
              <w:t>0</w:t>
            </w:r>
          </w:p>
        </w:tc>
      </w:tr>
    </w:tbl>
    <w:p w14:paraId="5B1133C9" w14:textId="77777777" w:rsidR="00A23BC2" w:rsidRDefault="00A23BC2"/>
    <w:p w14:paraId="0BB172F3" w14:textId="77777777" w:rsidR="00A23BC2" w:rsidRDefault="00D40D25">
      <w:pPr>
        <w:ind w:firstLineChars="300" w:firstLine="96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三、收到和处理政府信息公开申请情况</w:t>
      </w:r>
    </w:p>
    <w:p w14:paraId="4C88BDD9" w14:textId="77777777" w:rsidR="00A23BC2" w:rsidRDefault="00D40D25">
      <w:pPr>
        <w:tabs>
          <w:tab w:val="left" w:pos="684"/>
        </w:tabs>
      </w:pPr>
      <w:r>
        <w:rPr>
          <w:rFonts w:hint="eastAsia"/>
        </w:rPr>
        <w:tab/>
      </w:r>
    </w:p>
    <w:tbl>
      <w:tblPr>
        <w:tblW w:w="78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736"/>
        <w:gridCol w:w="2531"/>
        <w:gridCol w:w="581"/>
        <w:gridCol w:w="488"/>
        <w:gridCol w:w="562"/>
        <w:gridCol w:w="769"/>
        <w:gridCol w:w="731"/>
        <w:gridCol w:w="500"/>
        <w:gridCol w:w="543"/>
      </w:tblGrid>
      <w:tr w:rsidR="00A23BC2" w14:paraId="41883019" w14:textId="77777777">
        <w:trPr>
          <w:trHeight w:val="411"/>
          <w:jc w:val="center"/>
        </w:trPr>
        <w:tc>
          <w:tcPr>
            <w:tcW w:w="364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14:paraId="4F36DD5F" w14:textId="77777777" w:rsidR="00A23BC2" w:rsidRDefault="00D40D25">
            <w:pPr>
              <w:widowControl/>
              <w:jc w:val="center"/>
              <w:rPr>
                <w:rFonts w:ascii="楷体_GB2312" w:eastAsia="楷体_GB2312" w:hAnsi="黑体" w:hint="eastAsia"/>
                <w:kern w:val="0"/>
                <w:szCs w:val="21"/>
              </w:rPr>
            </w:pPr>
            <w:r>
              <w:rPr>
                <w:rFonts w:ascii="楷体_GB2312" w:eastAsia="楷体_GB2312" w:hAnsi="黑体" w:hint="eastAsia"/>
                <w:kern w:val="0"/>
                <w:szCs w:val="21"/>
              </w:rPr>
              <w:t>（本列数据的勾稽关系为：第一项加第二项之和，</w:t>
            </w:r>
          </w:p>
          <w:p w14:paraId="2958F2BF" w14:textId="77777777" w:rsidR="00A23BC2" w:rsidRDefault="00D40D25">
            <w:pPr>
              <w:widowControl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楷体_GB2312" w:eastAsia="楷体_GB2312" w:hAnsi="黑体" w:hint="eastAsia"/>
                <w:kern w:val="0"/>
                <w:szCs w:val="21"/>
              </w:rPr>
              <w:t>等于第三项加第四项之和）</w:t>
            </w:r>
          </w:p>
        </w:tc>
        <w:tc>
          <w:tcPr>
            <w:tcW w:w="4174" w:type="dxa"/>
            <w:gridSpan w:val="7"/>
            <w:tcMar>
              <w:left w:w="108" w:type="dxa"/>
              <w:right w:w="108" w:type="dxa"/>
            </w:tcMar>
            <w:vAlign w:val="center"/>
          </w:tcPr>
          <w:p w14:paraId="27C35A57" w14:textId="77777777" w:rsidR="00A23BC2" w:rsidRDefault="00D40D25">
            <w:pPr>
              <w:widowControl/>
              <w:spacing w:line="32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申请人情况</w:t>
            </w:r>
          </w:p>
        </w:tc>
      </w:tr>
      <w:tr w:rsidR="00A23BC2" w14:paraId="1A3A4429" w14:textId="77777777">
        <w:trPr>
          <w:trHeight w:val="413"/>
          <w:jc w:val="center"/>
        </w:trPr>
        <w:tc>
          <w:tcPr>
            <w:tcW w:w="3648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63A564A1" w14:textId="77777777" w:rsidR="00A23BC2" w:rsidRDefault="00A23BC2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581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C180348" w14:textId="77777777" w:rsidR="00A23BC2" w:rsidRDefault="00D40D25">
            <w:pPr>
              <w:widowControl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自然人</w:t>
            </w:r>
          </w:p>
        </w:tc>
        <w:tc>
          <w:tcPr>
            <w:tcW w:w="3050" w:type="dxa"/>
            <w:gridSpan w:val="5"/>
            <w:tcMar>
              <w:left w:w="108" w:type="dxa"/>
              <w:right w:w="108" w:type="dxa"/>
            </w:tcMar>
            <w:vAlign w:val="center"/>
          </w:tcPr>
          <w:p w14:paraId="7CFFAB78" w14:textId="77777777" w:rsidR="00A23BC2" w:rsidRDefault="00D40D25">
            <w:pPr>
              <w:widowControl/>
              <w:spacing w:line="32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法人或其他组织</w:t>
            </w:r>
          </w:p>
        </w:tc>
        <w:tc>
          <w:tcPr>
            <w:tcW w:w="543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68D77143" w14:textId="77777777" w:rsidR="00A23BC2" w:rsidRDefault="00D40D25">
            <w:pPr>
              <w:widowControl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总计</w:t>
            </w:r>
          </w:p>
        </w:tc>
      </w:tr>
      <w:tr w:rsidR="00A23BC2" w14:paraId="60BADBE1" w14:textId="77777777">
        <w:trPr>
          <w:trHeight w:val="617"/>
          <w:jc w:val="center"/>
        </w:trPr>
        <w:tc>
          <w:tcPr>
            <w:tcW w:w="3648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64064FF7" w14:textId="77777777" w:rsidR="00A23BC2" w:rsidRDefault="00A23BC2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581" w:type="dxa"/>
            <w:vMerge/>
            <w:tcMar>
              <w:left w:w="108" w:type="dxa"/>
              <w:right w:w="108" w:type="dxa"/>
            </w:tcMar>
            <w:vAlign w:val="center"/>
          </w:tcPr>
          <w:p w14:paraId="23215697" w14:textId="77777777" w:rsidR="00A23BC2" w:rsidRDefault="00A23BC2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488" w:type="dxa"/>
            <w:tcMar>
              <w:left w:w="108" w:type="dxa"/>
              <w:right w:w="108" w:type="dxa"/>
            </w:tcMar>
            <w:vAlign w:val="center"/>
          </w:tcPr>
          <w:p w14:paraId="4A19DE3E" w14:textId="77777777" w:rsidR="00A23BC2" w:rsidRDefault="00D40D25">
            <w:pPr>
              <w:widowControl/>
              <w:spacing w:line="320" w:lineRule="exact"/>
              <w:ind w:leftChars="-51" w:left="-106" w:rightChars="-51" w:right="-107" w:hanging="1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商业企业</w:t>
            </w:r>
          </w:p>
        </w:tc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5BBB960A" w14:textId="77777777" w:rsidR="00A23BC2" w:rsidRDefault="00D40D25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科研机构</w:t>
            </w:r>
          </w:p>
        </w:tc>
        <w:tc>
          <w:tcPr>
            <w:tcW w:w="769" w:type="dxa"/>
            <w:tcMar>
              <w:left w:w="108" w:type="dxa"/>
              <w:right w:w="108" w:type="dxa"/>
            </w:tcMar>
            <w:vAlign w:val="center"/>
          </w:tcPr>
          <w:p w14:paraId="7F543B5A" w14:textId="77777777" w:rsidR="00A23BC2" w:rsidRDefault="00D40D25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社会公益组织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184E287F" w14:textId="77777777" w:rsidR="00A23BC2" w:rsidRDefault="00D40D25">
            <w:pPr>
              <w:widowControl/>
              <w:spacing w:line="320" w:lineRule="exact"/>
              <w:ind w:leftChars="-51" w:left="-106" w:rightChars="-51" w:right="-107" w:hanging="1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法律服务机构</w:t>
            </w:r>
          </w:p>
        </w:tc>
        <w:tc>
          <w:tcPr>
            <w:tcW w:w="500" w:type="dxa"/>
            <w:tcMar>
              <w:left w:w="108" w:type="dxa"/>
              <w:right w:w="108" w:type="dxa"/>
            </w:tcMar>
            <w:vAlign w:val="center"/>
          </w:tcPr>
          <w:p w14:paraId="7220D653" w14:textId="77777777" w:rsidR="00A23BC2" w:rsidRDefault="00D40D25">
            <w:pPr>
              <w:widowControl/>
              <w:spacing w:line="360" w:lineRule="exact"/>
              <w:ind w:leftChars="-30" w:left="-63" w:rightChars="-64" w:right="-134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其他</w:t>
            </w:r>
          </w:p>
        </w:tc>
        <w:tc>
          <w:tcPr>
            <w:tcW w:w="543" w:type="dxa"/>
            <w:vMerge/>
            <w:tcMar>
              <w:left w:w="108" w:type="dxa"/>
              <w:right w:w="108" w:type="dxa"/>
            </w:tcMar>
            <w:vAlign w:val="center"/>
          </w:tcPr>
          <w:p w14:paraId="2CFB5387" w14:textId="77777777" w:rsidR="00A23BC2" w:rsidRDefault="00A23BC2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A23BC2" w14:paraId="69AD88B6" w14:textId="77777777">
        <w:trPr>
          <w:trHeight w:val="306"/>
          <w:jc w:val="center"/>
        </w:trPr>
        <w:tc>
          <w:tcPr>
            <w:tcW w:w="3648" w:type="dxa"/>
            <w:gridSpan w:val="3"/>
            <w:tcMar>
              <w:left w:w="108" w:type="dxa"/>
              <w:right w:w="108" w:type="dxa"/>
            </w:tcMar>
            <w:vAlign w:val="center"/>
          </w:tcPr>
          <w:p w14:paraId="69DCBE81" w14:textId="77777777" w:rsidR="00A23BC2" w:rsidRDefault="00D40D25">
            <w:pPr>
              <w:widowControl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ascii="黑体" w:eastAsia="黑体" w:hAnsi="黑体" w:hint="eastAsia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581" w:type="dxa"/>
            <w:tcMar>
              <w:left w:w="108" w:type="dxa"/>
              <w:right w:w="108" w:type="dxa"/>
            </w:tcMar>
            <w:vAlign w:val="center"/>
          </w:tcPr>
          <w:p w14:paraId="19BADE0B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488" w:type="dxa"/>
            <w:tcMar>
              <w:left w:w="108" w:type="dxa"/>
              <w:right w:w="108" w:type="dxa"/>
            </w:tcMar>
            <w:vAlign w:val="center"/>
          </w:tcPr>
          <w:p w14:paraId="27C8325D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2BA80B26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69" w:type="dxa"/>
            <w:tcMar>
              <w:left w:w="108" w:type="dxa"/>
              <w:right w:w="108" w:type="dxa"/>
            </w:tcMar>
            <w:vAlign w:val="center"/>
          </w:tcPr>
          <w:p w14:paraId="1A2178A3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09C5C9BF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00" w:type="dxa"/>
            <w:tcMar>
              <w:left w:w="108" w:type="dxa"/>
              <w:right w:w="108" w:type="dxa"/>
            </w:tcMar>
            <w:vAlign w:val="center"/>
          </w:tcPr>
          <w:p w14:paraId="38AF6343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3" w:type="dxa"/>
            <w:tcMar>
              <w:left w:w="108" w:type="dxa"/>
              <w:right w:w="108" w:type="dxa"/>
            </w:tcMar>
            <w:vAlign w:val="center"/>
          </w:tcPr>
          <w:p w14:paraId="0DB90962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23BC2" w14:paraId="57CB2E6B" w14:textId="77777777">
        <w:trPr>
          <w:trHeight w:val="306"/>
          <w:jc w:val="center"/>
        </w:trPr>
        <w:tc>
          <w:tcPr>
            <w:tcW w:w="3648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66A8C" w14:textId="77777777" w:rsidR="00A23BC2" w:rsidRDefault="00D40D25">
            <w:pPr>
              <w:widowControl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58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0D28B9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48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4AFE30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C83FB2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6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9E2E2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8396BD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3AEDBD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5697CF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23BC2" w14:paraId="44A5C507" w14:textId="77777777">
        <w:trPr>
          <w:trHeight w:val="320"/>
          <w:jc w:val="center"/>
        </w:trPr>
        <w:tc>
          <w:tcPr>
            <w:tcW w:w="381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6C78BC3D" w14:textId="77777777" w:rsidR="00A23BC2" w:rsidRDefault="00D40D25">
            <w:pPr>
              <w:widowControl/>
              <w:spacing w:after="180"/>
              <w:rPr>
                <w:rFonts w:ascii="黑体" w:eastAsia="黑体" w:hAnsi="黑体" w:hint="eastAsia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Cs w:val="21"/>
              </w:rPr>
              <w:t>三、本年度办理结果</w:t>
            </w:r>
          </w:p>
        </w:tc>
        <w:tc>
          <w:tcPr>
            <w:tcW w:w="326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FC64AB5" w14:textId="77777777" w:rsidR="00A23BC2" w:rsidRDefault="00D40D25">
            <w:pPr>
              <w:widowControl/>
              <w:rPr>
                <w:rFonts w:ascii="黑体" w:eastAsia="黑体" w:hAnsi="黑体" w:hint="eastAsia"/>
                <w:color w:val="000000" w:themeColor="text1"/>
                <w:sz w:val="16"/>
                <w:szCs w:val="16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16"/>
                <w:szCs w:val="16"/>
              </w:rPr>
              <w:t>（一）予以公开</w:t>
            </w:r>
          </w:p>
        </w:tc>
        <w:tc>
          <w:tcPr>
            <w:tcW w:w="581" w:type="dxa"/>
            <w:tcMar>
              <w:left w:w="108" w:type="dxa"/>
              <w:right w:w="108" w:type="dxa"/>
            </w:tcMar>
            <w:vAlign w:val="center"/>
          </w:tcPr>
          <w:p w14:paraId="446C4679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88" w:type="dxa"/>
            <w:tcMar>
              <w:left w:w="108" w:type="dxa"/>
              <w:right w:w="108" w:type="dxa"/>
            </w:tcMar>
            <w:vAlign w:val="center"/>
          </w:tcPr>
          <w:p w14:paraId="2054A37D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1E421AA7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9" w:type="dxa"/>
            <w:tcMar>
              <w:left w:w="108" w:type="dxa"/>
              <w:right w:w="108" w:type="dxa"/>
            </w:tcMar>
            <w:vAlign w:val="center"/>
          </w:tcPr>
          <w:p w14:paraId="7BD3C8FF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0C354783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00" w:type="dxa"/>
            <w:tcMar>
              <w:left w:w="108" w:type="dxa"/>
              <w:right w:w="108" w:type="dxa"/>
            </w:tcMar>
            <w:vAlign w:val="center"/>
          </w:tcPr>
          <w:p w14:paraId="39D83FF0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3" w:type="dxa"/>
            <w:tcMar>
              <w:left w:w="108" w:type="dxa"/>
              <w:right w:w="108" w:type="dxa"/>
            </w:tcMar>
            <w:vAlign w:val="center"/>
          </w:tcPr>
          <w:p w14:paraId="291FC49E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A23BC2" w14:paraId="3FF6F12B" w14:textId="77777777">
        <w:trPr>
          <w:trHeight w:val="602"/>
          <w:jc w:val="center"/>
        </w:trPr>
        <w:tc>
          <w:tcPr>
            <w:tcW w:w="381" w:type="dxa"/>
            <w:vMerge/>
            <w:tcMar>
              <w:left w:w="108" w:type="dxa"/>
              <w:right w:w="108" w:type="dxa"/>
            </w:tcMar>
            <w:vAlign w:val="center"/>
          </w:tcPr>
          <w:p w14:paraId="497A66C3" w14:textId="77777777" w:rsidR="00A23BC2" w:rsidRDefault="00A23BC2">
            <w:pPr>
              <w:rPr>
                <w:rFonts w:ascii="黑体" w:eastAsia="黑体" w:hAnsi="黑体" w:hint="eastAsia"/>
                <w:color w:val="000000" w:themeColor="text1"/>
                <w:szCs w:val="21"/>
              </w:rPr>
            </w:pPr>
          </w:p>
        </w:tc>
        <w:tc>
          <w:tcPr>
            <w:tcW w:w="326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912C803" w14:textId="77777777" w:rsidR="00A23BC2" w:rsidRDefault="00D40D25">
            <w:pPr>
              <w:widowControl/>
              <w:rPr>
                <w:rFonts w:ascii="黑体" w:eastAsia="黑体" w:hAnsi="黑体" w:hint="eastAsia"/>
                <w:color w:val="000000" w:themeColor="text1"/>
                <w:sz w:val="16"/>
                <w:szCs w:val="16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16"/>
                <w:szCs w:val="16"/>
              </w:rPr>
              <w:t>（二）部分公开（</w:t>
            </w:r>
            <w:bookmarkStart w:id="1" w:name="_Hlk66973981"/>
            <w:r>
              <w:rPr>
                <w:rFonts w:ascii="黑体" w:eastAsia="黑体" w:hAnsi="黑体" w:hint="eastAsia"/>
                <w:color w:val="000000" w:themeColor="text1"/>
                <w:kern w:val="0"/>
                <w:sz w:val="16"/>
                <w:szCs w:val="16"/>
              </w:rPr>
              <w:t>区分处理的，只计这一情形，不计其他情形</w:t>
            </w:r>
            <w:bookmarkEnd w:id="1"/>
            <w:r>
              <w:rPr>
                <w:rFonts w:ascii="黑体" w:eastAsia="黑体" w:hAnsi="黑体" w:hint="eastAsia"/>
                <w:color w:val="000000" w:themeColor="text1"/>
                <w:kern w:val="0"/>
                <w:sz w:val="16"/>
                <w:szCs w:val="16"/>
              </w:rPr>
              <w:t>）</w:t>
            </w:r>
          </w:p>
        </w:tc>
        <w:tc>
          <w:tcPr>
            <w:tcW w:w="581" w:type="dxa"/>
            <w:tcMar>
              <w:left w:w="108" w:type="dxa"/>
              <w:right w:w="108" w:type="dxa"/>
            </w:tcMar>
            <w:vAlign w:val="center"/>
          </w:tcPr>
          <w:p w14:paraId="60E88C45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88" w:type="dxa"/>
            <w:tcMar>
              <w:left w:w="108" w:type="dxa"/>
              <w:right w:w="108" w:type="dxa"/>
            </w:tcMar>
            <w:vAlign w:val="center"/>
          </w:tcPr>
          <w:p w14:paraId="45E5BEB5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08677E6C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9" w:type="dxa"/>
            <w:tcMar>
              <w:left w:w="108" w:type="dxa"/>
              <w:right w:w="108" w:type="dxa"/>
            </w:tcMar>
            <w:vAlign w:val="center"/>
          </w:tcPr>
          <w:p w14:paraId="57BAB57C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263DFFAE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00" w:type="dxa"/>
            <w:tcMar>
              <w:left w:w="108" w:type="dxa"/>
              <w:right w:w="108" w:type="dxa"/>
            </w:tcMar>
            <w:vAlign w:val="center"/>
          </w:tcPr>
          <w:p w14:paraId="2C8BA9D4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3" w:type="dxa"/>
            <w:tcMar>
              <w:left w:w="108" w:type="dxa"/>
              <w:right w:w="108" w:type="dxa"/>
            </w:tcMar>
            <w:vAlign w:val="center"/>
          </w:tcPr>
          <w:p w14:paraId="52957D1D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A23BC2" w14:paraId="62085C71" w14:textId="77777777">
        <w:trPr>
          <w:trHeight w:hRule="exact" w:val="431"/>
          <w:jc w:val="center"/>
        </w:trPr>
        <w:tc>
          <w:tcPr>
            <w:tcW w:w="381" w:type="dxa"/>
            <w:vMerge/>
            <w:tcMar>
              <w:left w:w="108" w:type="dxa"/>
              <w:right w:w="108" w:type="dxa"/>
            </w:tcMar>
            <w:vAlign w:val="center"/>
          </w:tcPr>
          <w:p w14:paraId="015BBE81" w14:textId="77777777" w:rsidR="00A23BC2" w:rsidRDefault="00A23BC2">
            <w:pPr>
              <w:rPr>
                <w:rFonts w:ascii="黑体" w:eastAsia="黑体" w:hAnsi="黑体" w:hint="eastAsia"/>
                <w:color w:val="000000" w:themeColor="text1"/>
                <w:szCs w:val="21"/>
              </w:rPr>
            </w:pPr>
          </w:p>
        </w:tc>
        <w:tc>
          <w:tcPr>
            <w:tcW w:w="73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11BAF057" w14:textId="77777777" w:rsidR="00A23BC2" w:rsidRDefault="00D40D25">
            <w:pPr>
              <w:widowControl/>
              <w:spacing w:line="200" w:lineRule="exact"/>
              <w:ind w:leftChars="-51" w:left="-107"/>
              <w:rPr>
                <w:rFonts w:ascii="黑体" w:eastAsia="黑体" w:hAnsi="黑体" w:hint="eastAsia"/>
                <w:color w:val="000000" w:themeColor="text1"/>
                <w:sz w:val="16"/>
                <w:szCs w:val="16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16"/>
                <w:szCs w:val="16"/>
              </w:rPr>
              <w:t>（三）不予公开</w:t>
            </w:r>
          </w:p>
        </w:tc>
        <w:tc>
          <w:tcPr>
            <w:tcW w:w="2531" w:type="dxa"/>
            <w:tcMar>
              <w:left w:w="108" w:type="dxa"/>
              <w:right w:w="108" w:type="dxa"/>
            </w:tcMar>
            <w:vAlign w:val="center"/>
          </w:tcPr>
          <w:p w14:paraId="69E70ED7" w14:textId="77777777" w:rsidR="00A23BC2" w:rsidRDefault="00D40D25">
            <w:pPr>
              <w:widowControl/>
              <w:spacing w:line="200" w:lineRule="exact"/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1.</w:t>
            </w:r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属于国家秘密</w:t>
            </w:r>
          </w:p>
        </w:tc>
        <w:tc>
          <w:tcPr>
            <w:tcW w:w="581" w:type="dxa"/>
            <w:tcMar>
              <w:left w:w="108" w:type="dxa"/>
              <w:right w:w="108" w:type="dxa"/>
            </w:tcMar>
            <w:vAlign w:val="center"/>
          </w:tcPr>
          <w:p w14:paraId="5E135AA4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88" w:type="dxa"/>
            <w:tcMar>
              <w:left w:w="108" w:type="dxa"/>
              <w:right w:w="108" w:type="dxa"/>
            </w:tcMar>
            <w:vAlign w:val="center"/>
          </w:tcPr>
          <w:p w14:paraId="7D2B8589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40F13D13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9" w:type="dxa"/>
            <w:tcMar>
              <w:left w:w="108" w:type="dxa"/>
              <w:right w:w="108" w:type="dxa"/>
            </w:tcMar>
            <w:vAlign w:val="center"/>
          </w:tcPr>
          <w:p w14:paraId="1CBB5DAB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1BD21433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00" w:type="dxa"/>
            <w:tcMar>
              <w:left w:w="108" w:type="dxa"/>
              <w:right w:w="108" w:type="dxa"/>
            </w:tcMar>
            <w:vAlign w:val="center"/>
          </w:tcPr>
          <w:p w14:paraId="00CBDE25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3" w:type="dxa"/>
            <w:tcMar>
              <w:left w:w="108" w:type="dxa"/>
              <w:right w:w="108" w:type="dxa"/>
            </w:tcMar>
            <w:vAlign w:val="center"/>
          </w:tcPr>
          <w:p w14:paraId="320AA0E5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A23BC2" w14:paraId="71D760E4" w14:textId="77777777">
        <w:trPr>
          <w:trHeight w:hRule="exact" w:val="431"/>
          <w:jc w:val="center"/>
        </w:trPr>
        <w:tc>
          <w:tcPr>
            <w:tcW w:w="381" w:type="dxa"/>
            <w:vMerge/>
            <w:tcMar>
              <w:left w:w="108" w:type="dxa"/>
              <w:right w:w="108" w:type="dxa"/>
            </w:tcMar>
            <w:vAlign w:val="center"/>
          </w:tcPr>
          <w:p w14:paraId="5E8CBAB1" w14:textId="77777777" w:rsidR="00A23BC2" w:rsidRDefault="00D40D25">
            <w:pPr>
              <w:rPr>
                <w:rFonts w:ascii="黑体" w:eastAsia="黑体" w:hAnsi="黑体" w:hint="eastAsia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S</w:t>
            </w:r>
          </w:p>
        </w:tc>
        <w:tc>
          <w:tcPr>
            <w:tcW w:w="736" w:type="dxa"/>
            <w:vMerge/>
            <w:tcMar>
              <w:left w:w="108" w:type="dxa"/>
              <w:right w:w="108" w:type="dxa"/>
            </w:tcMar>
            <w:vAlign w:val="center"/>
          </w:tcPr>
          <w:p w14:paraId="6ADF7A5D" w14:textId="77777777" w:rsidR="00A23BC2" w:rsidRDefault="00A23BC2">
            <w:pPr>
              <w:spacing w:line="200" w:lineRule="exact"/>
              <w:rPr>
                <w:rFonts w:ascii="黑体" w:eastAsia="黑体" w:hAnsi="黑体" w:hint="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531" w:type="dxa"/>
            <w:tcMar>
              <w:left w:w="108" w:type="dxa"/>
              <w:right w:w="108" w:type="dxa"/>
            </w:tcMar>
            <w:vAlign w:val="center"/>
          </w:tcPr>
          <w:p w14:paraId="6CB71764" w14:textId="77777777" w:rsidR="00A23BC2" w:rsidRDefault="00D40D25">
            <w:pPr>
              <w:widowControl/>
              <w:spacing w:line="200" w:lineRule="exact"/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2.</w:t>
            </w:r>
            <w:bookmarkStart w:id="2" w:name="_Hlk66974104"/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其他法律行政法规禁止公开</w:t>
            </w:r>
            <w:bookmarkEnd w:id="2"/>
          </w:p>
        </w:tc>
        <w:tc>
          <w:tcPr>
            <w:tcW w:w="581" w:type="dxa"/>
            <w:tcMar>
              <w:left w:w="108" w:type="dxa"/>
              <w:right w:w="108" w:type="dxa"/>
            </w:tcMar>
            <w:vAlign w:val="center"/>
          </w:tcPr>
          <w:p w14:paraId="1D92FB3F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88" w:type="dxa"/>
            <w:tcMar>
              <w:left w:w="108" w:type="dxa"/>
              <w:right w:w="108" w:type="dxa"/>
            </w:tcMar>
            <w:vAlign w:val="center"/>
          </w:tcPr>
          <w:p w14:paraId="2AA00566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75BCA38D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9" w:type="dxa"/>
            <w:tcMar>
              <w:left w:w="108" w:type="dxa"/>
              <w:right w:w="108" w:type="dxa"/>
            </w:tcMar>
            <w:vAlign w:val="center"/>
          </w:tcPr>
          <w:p w14:paraId="7527CD6C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7D7CEC82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00" w:type="dxa"/>
            <w:tcMar>
              <w:left w:w="108" w:type="dxa"/>
              <w:right w:w="108" w:type="dxa"/>
            </w:tcMar>
            <w:vAlign w:val="center"/>
          </w:tcPr>
          <w:p w14:paraId="594D710F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3" w:type="dxa"/>
            <w:tcMar>
              <w:left w:w="108" w:type="dxa"/>
              <w:right w:w="108" w:type="dxa"/>
            </w:tcMar>
            <w:vAlign w:val="center"/>
          </w:tcPr>
          <w:p w14:paraId="79D3AC04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A23BC2" w14:paraId="56CE4BE0" w14:textId="77777777">
        <w:trPr>
          <w:trHeight w:hRule="exact" w:val="431"/>
          <w:jc w:val="center"/>
        </w:trPr>
        <w:tc>
          <w:tcPr>
            <w:tcW w:w="381" w:type="dxa"/>
            <w:vMerge/>
            <w:tcMar>
              <w:left w:w="108" w:type="dxa"/>
              <w:right w:w="108" w:type="dxa"/>
            </w:tcMar>
            <w:vAlign w:val="center"/>
          </w:tcPr>
          <w:p w14:paraId="5026D059" w14:textId="77777777" w:rsidR="00A23BC2" w:rsidRDefault="00A23BC2">
            <w:pPr>
              <w:rPr>
                <w:rFonts w:ascii="黑体" w:eastAsia="黑体" w:hAnsi="黑体" w:hint="eastAsia"/>
                <w:color w:val="000000" w:themeColor="text1"/>
                <w:szCs w:val="21"/>
              </w:rPr>
            </w:pPr>
          </w:p>
        </w:tc>
        <w:tc>
          <w:tcPr>
            <w:tcW w:w="736" w:type="dxa"/>
            <w:vMerge/>
            <w:tcMar>
              <w:left w:w="108" w:type="dxa"/>
              <w:right w:w="108" w:type="dxa"/>
            </w:tcMar>
            <w:vAlign w:val="center"/>
          </w:tcPr>
          <w:p w14:paraId="2069301D" w14:textId="77777777" w:rsidR="00A23BC2" w:rsidRDefault="00A23BC2">
            <w:pPr>
              <w:spacing w:line="200" w:lineRule="exact"/>
              <w:rPr>
                <w:rFonts w:ascii="黑体" w:eastAsia="黑体" w:hAnsi="黑体" w:hint="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531" w:type="dxa"/>
            <w:tcMar>
              <w:left w:w="108" w:type="dxa"/>
              <w:right w:w="108" w:type="dxa"/>
            </w:tcMar>
            <w:vAlign w:val="center"/>
          </w:tcPr>
          <w:p w14:paraId="30EE536F" w14:textId="77777777" w:rsidR="00A23BC2" w:rsidRDefault="00D40D25">
            <w:pPr>
              <w:widowControl/>
              <w:spacing w:line="200" w:lineRule="exact"/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3.</w:t>
            </w:r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危及“三安全一稳定”</w:t>
            </w:r>
          </w:p>
        </w:tc>
        <w:tc>
          <w:tcPr>
            <w:tcW w:w="581" w:type="dxa"/>
            <w:tcMar>
              <w:left w:w="108" w:type="dxa"/>
              <w:right w:w="108" w:type="dxa"/>
            </w:tcMar>
            <w:vAlign w:val="center"/>
          </w:tcPr>
          <w:p w14:paraId="3E0BA6C9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88" w:type="dxa"/>
            <w:tcMar>
              <w:left w:w="108" w:type="dxa"/>
              <w:right w:w="108" w:type="dxa"/>
            </w:tcMar>
            <w:vAlign w:val="center"/>
          </w:tcPr>
          <w:p w14:paraId="77806E11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05FC5696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9" w:type="dxa"/>
            <w:tcMar>
              <w:left w:w="108" w:type="dxa"/>
              <w:right w:w="108" w:type="dxa"/>
            </w:tcMar>
            <w:vAlign w:val="center"/>
          </w:tcPr>
          <w:p w14:paraId="0B3BD69C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3517B693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00" w:type="dxa"/>
            <w:tcMar>
              <w:left w:w="108" w:type="dxa"/>
              <w:right w:w="108" w:type="dxa"/>
            </w:tcMar>
            <w:vAlign w:val="center"/>
          </w:tcPr>
          <w:p w14:paraId="68FAF66A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3" w:type="dxa"/>
            <w:tcMar>
              <w:left w:w="108" w:type="dxa"/>
              <w:right w:w="108" w:type="dxa"/>
            </w:tcMar>
            <w:vAlign w:val="center"/>
          </w:tcPr>
          <w:p w14:paraId="35757344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A23BC2" w14:paraId="7A325464" w14:textId="77777777">
        <w:trPr>
          <w:trHeight w:hRule="exact" w:val="431"/>
          <w:jc w:val="center"/>
        </w:trPr>
        <w:tc>
          <w:tcPr>
            <w:tcW w:w="381" w:type="dxa"/>
            <w:vMerge/>
            <w:tcMar>
              <w:left w:w="108" w:type="dxa"/>
              <w:right w:w="108" w:type="dxa"/>
            </w:tcMar>
            <w:vAlign w:val="center"/>
          </w:tcPr>
          <w:p w14:paraId="34DBB6B2" w14:textId="77777777" w:rsidR="00A23BC2" w:rsidRDefault="00A23BC2">
            <w:pPr>
              <w:rPr>
                <w:rFonts w:ascii="黑体" w:eastAsia="黑体" w:hAnsi="黑体" w:hint="eastAsia"/>
                <w:color w:val="000000" w:themeColor="text1"/>
                <w:szCs w:val="21"/>
              </w:rPr>
            </w:pPr>
          </w:p>
        </w:tc>
        <w:tc>
          <w:tcPr>
            <w:tcW w:w="736" w:type="dxa"/>
            <w:vMerge/>
            <w:tcMar>
              <w:left w:w="108" w:type="dxa"/>
              <w:right w:w="108" w:type="dxa"/>
            </w:tcMar>
            <w:vAlign w:val="center"/>
          </w:tcPr>
          <w:p w14:paraId="369822FC" w14:textId="77777777" w:rsidR="00A23BC2" w:rsidRDefault="00A23BC2">
            <w:pPr>
              <w:spacing w:line="200" w:lineRule="exact"/>
              <w:rPr>
                <w:rFonts w:ascii="黑体" w:eastAsia="黑体" w:hAnsi="黑体" w:hint="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531" w:type="dxa"/>
            <w:tcMar>
              <w:left w:w="108" w:type="dxa"/>
              <w:right w:w="108" w:type="dxa"/>
            </w:tcMar>
            <w:vAlign w:val="center"/>
          </w:tcPr>
          <w:p w14:paraId="076BE5C8" w14:textId="77777777" w:rsidR="00A23BC2" w:rsidRDefault="00D40D25">
            <w:pPr>
              <w:widowControl/>
              <w:spacing w:line="200" w:lineRule="exact"/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4.</w:t>
            </w:r>
            <w:bookmarkStart w:id="3" w:name="_Hlk66974290"/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保护第三方合法权益</w:t>
            </w:r>
            <w:bookmarkEnd w:id="3"/>
          </w:p>
        </w:tc>
        <w:tc>
          <w:tcPr>
            <w:tcW w:w="581" w:type="dxa"/>
            <w:tcMar>
              <w:left w:w="108" w:type="dxa"/>
              <w:right w:w="108" w:type="dxa"/>
            </w:tcMar>
            <w:vAlign w:val="center"/>
          </w:tcPr>
          <w:p w14:paraId="7F94D557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88" w:type="dxa"/>
            <w:tcMar>
              <w:left w:w="108" w:type="dxa"/>
              <w:right w:w="108" w:type="dxa"/>
            </w:tcMar>
            <w:vAlign w:val="center"/>
          </w:tcPr>
          <w:p w14:paraId="59E378E6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64F2175B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9" w:type="dxa"/>
            <w:tcMar>
              <w:left w:w="108" w:type="dxa"/>
              <w:right w:w="108" w:type="dxa"/>
            </w:tcMar>
            <w:vAlign w:val="center"/>
          </w:tcPr>
          <w:p w14:paraId="02EA36C2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26CDD549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00" w:type="dxa"/>
            <w:tcMar>
              <w:left w:w="108" w:type="dxa"/>
              <w:right w:w="108" w:type="dxa"/>
            </w:tcMar>
            <w:vAlign w:val="center"/>
          </w:tcPr>
          <w:p w14:paraId="6D6AAB72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3" w:type="dxa"/>
            <w:tcMar>
              <w:left w:w="108" w:type="dxa"/>
              <w:right w:w="108" w:type="dxa"/>
            </w:tcMar>
            <w:vAlign w:val="center"/>
          </w:tcPr>
          <w:p w14:paraId="5EE8873F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A23BC2" w14:paraId="4E301AF8" w14:textId="77777777">
        <w:trPr>
          <w:trHeight w:hRule="exact" w:val="431"/>
          <w:jc w:val="center"/>
        </w:trPr>
        <w:tc>
          <w:tcPr>
            <w:tcW w:w="381" w:type="dxa"/>
            <w:vMerge/>
            <w:tcMar>
              <w:left w:w="108" w:type="dxa"/>
              <w:right w:w="108" w:type="dxa"/>
            </w:tcMar>
            <w:vAlign w:val="center"/>
          </w:tcPr>
          <w:p w14:paraId="1CF5C508" w14:textId="77777777" w:rsidR="00A23BC2" w:rsidRDefault="00A23BC2">
            <w:pPr>
              <w:rPr>
                <w:rFonts w:ascii="黑体" w:eastAsia="黑体" w:hAnsi="黑体" w:hint="eastAsia"/>
                <w:color w:val="000000" w:themeColor="text1"/>
                <w:szCs w:val="21"/>
              </w:rPr>
            </w:pPr>
          </w:p>
        </w:tc>
        <w:tc>
          <w:tcPr>
            <w:tcW w:w="736" w:type="dxa"/>
            <w:vMerge/>
            <w:tcMar>
              <w:left w:w="108" w:type="dxa"/>
              <w:right w:w="108" w:type="dxa"/>
            </w:tcMar>
            <w:vAlign w:val="center"/>
          </w:tcPr>
          <w:p w14:paraId="693A56B9" w14:textId="77777777" w:rsidR="00A23BC2" w:rsidRDefault="00A23BC2">
            <w:pPr>
              <w:spacing w:line="200" w:lineRule="exact"/>
              <w:rPr>
                <w:rFonts w:ascii="黑体" w:eastAsia="黑体" w:hAnsi="黑体" w:hint="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531" w:type="dxa"/>
            <w:tcMar>
              <w:left w:w="108" w:type="dxa"/>
              <w:right w:w="108" w:type="dxa"/>
            </w:tcMar>
            <w:vAlign w:val="center"/>
          </w:tcPr>
          <w:p w14:paraId="1390513D" w14:textId="77777777" w:rsidR="00A23BC2" w:rsidRDefault="00D40D25">
            <w:pPr>
              <w:widowControl/>
              <w:spacing w:line="200" w:lineRule="exact"/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5.</w:t>
            </w:r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属于三类内部事务信息</w:t>
            </w:r>
          </w:p>
        </w:tc>
        <w:tc>
          <w:tcPr>
            <w:tcW w:w="581" w:type="dxa"/>
            <w:tcMar>
              <w:left w:w="108" w:type="dxa"/>
              <w:right w:w="108" w:type="dxa"/>
            </w:tcMar>
            <w:vAlign w:val="center"/>
          </w:tcPr>
          <w:p w14:paraId="129A758B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88" w:type="dxa"/>
            <w:tcMar>
              <w:left w:w="108" w:type="dxa"/>
              <w:right w:w="108" w:type="dxa"/>
            </w:tcMar>
            <w:vAlign w:val="center"/>
          </w:tcPr>
          <w:p w14:paraId="22D040CB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31F1B5CF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9" w:type="dxa"/>
            <w:tcMar>
              <w:left w:w="108" w:type="dxa"/>
              <w:right w:w="108" w:type="dxa"/>
            </w:tcMar>
            <w:vAlign w:val="center"/>
          </w:tcPr>
          <w:p w14:paraId="0BB8E575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5CF0D144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00" w:type="dxa"/>
            <w:tcMar>
              <w:left w:w="108" w:type="dxa"/>
              <w:right w:w="108" w:type="dxa"/>
            </w:tcMar>
            <w:vAlign w:val="center"/>
          </w:tcPr>
          <w:p w14:paraId="28714625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3" w:type="dxa"/>
            <w:tcMar>
              <w:left w:w="108" w:type="dxa"/>
              <w:right w:w="108" w:type="dxa"/>
            </w:tcMar>
            <w:vAlign w:val="center"/>
          </w:tcPr>
          <w:p w14:paraId="395A7D9F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A23BC2" w14:paraId="238C0839" w14:textId="77777777">
        <w:trPr>
          <w:trHeight w:hRule="exact" w:val="431"/>
          <w:jc w:val="center"/>
        </w:trPr>
        <w:tc>
          <w:tcPr>
            <w:tcW w:w="381" w:type="dxa"/>
            <w:vMerge/>
            <w:tcMar>
              <w:left w:w="108" w:type="dxa"/>
              <w:right w:w="108" w:type="dxa"/>
            </w:tcMar>
            <w:vAlign w:val="center"/>
          </w:tcPr>
          <w:p w14:paraId="70112A84" w14:textId="77777777" w:rsidR="00A23BC2" w:rsidRDefault="00A23BC2">
            <w:pPr>
              <w:rPr>
                <w:rFonts w:ascii="黑体" w:eastAsia="黑体" w:hAnsi="黑体" w:hint="eastAsia"/>
                <w:color w:val="000000" w:themeColor="text1"/>
                <w:szCs w:val="21"/>
              </w:rPr>
            </w:pPr>
          </w:p>
        </w:tc>
        <w:tc>
          <w:tcPr>
            <w:tcW w:w="736" w:type="dxa"/>
            <w:vMerge/>
            <w:tcMar>
              <w:left w:w="108" w:type="dxa"/>
              <w:right w:w="108" w:type="dxa"/>
            </w:tcMar>
            <w:vAlign w:val="center"/>
          </w:tcPr>
          <w:p w14:paraId="1ED8BCEF" w14:textId="77777777" w:rsidR="00A23BC2" w:rsidRDefault="00A23BC2">
            <w:pPr>
              <w:spacing w:line="200" w:lineRule="exact"/>
              <w:rPr>
                <w:rFonts w:ascii="黑体" w:eastAsia="黑体" w:hAnsi="黑体" w:hint="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531" w:type="dxa"/>
            <w:tcMar>
              <w:left w:w="108" w:type="dxa"/>
              <w:right w:w="108" w:type="dxa"/>
            </w:tcMar>
            <w:vAlign w:val="center"/>
          </w:tcPr>
          <w:p w14:paraId="7AEC8D2C" w14:textId="77777777" w:rsidR="00A23BC2" w:rsidRDefault="00D40D25">
            <w:pPr>
              <w:widowControl/>
              <w:spacing w:line="200" w:lineRule="exact"/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6.</w:t>
            </w:r>
            <w:bookmarkStart w:id="4" w:name="_Hlk66974555"/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属于四类过程性信息</w:t>
            </w:r>
            <w:bookmarkEnd w:id="4"/>
          </w:p>
        </w:tc>
        <w:tc>
          <w:tcPr>
            <w:tcW w:w="581" w:type="dxa"/>
            <w:tcMar>
              <w:left w:w="108" w:type="dxa"/>
              <w:right w:w="108" w:type="dxa"/>
            </w:tcMar>
            <w:vAlign w:val="center"/>
          </w:tcPr>
          <w:p w14:paraId="5EDF1A79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88" w:type="dxa"/>
            <w:tcMar>
              <w:left w:w="108" w:type="dxa"/>
              <w:right w:w="108" w:type="dxa"/>
            </w:tcMar>
            <w:vAlign w:val="center"/>
          </w:tcPr>
          <w:p w14:paraId="24E60597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30E484DE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9" w:type="dxa"/>
            <w:tcMar>
              <w:left w:w="108" w:type="dxa"/>
              <w:right w:w="108" w:type="dxa"/>
            </w:tcMar>
            <w:vAlign w:val="center"/>
          </w:tcPr>
          <w:p w14:paraId="294910A1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0CFA099E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00" w:type="dxa"/>
            <w:tcMar>
              <w:left w:w="108" w:type="dxa"/>
              <w:right w:w="108" w:type="dxa"/>
            </w:tcMar>
            <w:vAlign w:val="center"/>
          </w:tcPr>
          <w:p w14:paraId="6C6FD58B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3" w:type="dxa"/>
            <w:tcMar>
              <w:left w:w="108" w:type="dxa"/>
              <w:right w:w="108" w:type="dxa"/>
            </w:tcMar>
            <w:vAlign w:val="center"/>
          </w:tcPr>
          <w:p w14:paraId="218F1C3B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A23BC2" w14:paraId="67E473AB" w14:textId="77777777">
        <w:trPr>
          <w:trHeight w:hRule="exact" w:val="431"/>
          <w:jc w:val="center"/>
        </w:trPr>
        <w:tc>
          <w:tcPr>
            <w:tcW w:w="381" w:type="dxa"/>
            <w:vMerge/>
            <w:tcMar>
              <w:left w:w="108" w:type="dxa"/>
              <w:right w:w="108" w:type="dxa"/>
            </w:tcMar>
            <w:vAlign w:val="center"/>
          </w:tcPr>
          <w:p w14:paraId="2F9CDAE0" w14:textId="77777777" w:rsidR="00A23BC2" w:rsidRDefault="00A23BC2">
            <w:pPr>
              <w:rPr>
                <w:rFonts w:ascii="黑体" w:eastAsia="黑体" w:hAnsi="黑体" w:hint="eastAsia"/>
                <w:color w:val="000000" w:themeColor="text1"/>
                <w:szCs w:val="21"/>
              </w:rPr>
            </w:pPr>
          </w:p>
        </w:tc>
        <w:tc>
          <w:tcPr>
            <w:tcW w:w="736" w:type="dxa"/>
            <w:vMerge/>
            <w:tcMar>
              <w:left w:w="108" w:type="dxa"/>
              <w:right w:w="108" w:type="dxa"/>
            </w:tcMar>
            <w:vAlign w:val="center"/>
          </w:tcPr>
          <w:p w14:paraId="10ECF815" w14:textId="77777777" w:rsidR="00A23BC2" w:rsidRDefault="00A23BC2">
            <w:pPr>
              <w:spacing w:line="200" w:lineRule="exact"/>
              <w:rPr>
                <w:rFonts w:ascii="黑体" w:eastAsia="黑体" w:hAnsi="黑体" w:hint="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531" w:type="dxa"/>
            <w:tcMar>
              <w:left w:w="108" w:type="dxa"/>
              <w:right w:w="108" w:type="dxa"/>
            </w:tcMar>
            <w:vAlign w:val="center"/>
          </w:tcPr>
          <w:p w14:paraId="682EEA3B" w14:textId="77777777" w:rsidR="00A23BC2" w:rsidRDefault="00D40D25">
            <w:pPr>
              <w:widowControl/>
              <w:spacing w:line="200" w:lineRule="exact"/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7.</w:t>
            </w:r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属于行政执法案卷</w:t>
            </w:r>
          </w:p>
        </w:tc>
        <w:tc>
          <w:tcPr>
            <w:tcW w:w="581" w:type="dxa"/>
            <w:tcMar>
              <w:left w:w="108" w:type="dxa"/>
              <w:right w:w="108" w:type="dxa"/>
            </w:tcMar>
            <w:vAlign w:val="center"/>
          </w:tcPr>
          <w:p w14:paraId="0B7005CC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88" w:type="dxa"/>
            <w:tcMar>
              <w:left w:w="108" w:type="dxa"/>
              <w:right w:w="108" w:type="dxa"/>
            </w:tcMar>
            <w:vAlign w:val="center"/>
          </w:tcPr>
          <w:p w14:paraId="311AB791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2B382D34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9" w:type="dxa"/>
            <w:tcMar>
              <w:left w:w="108" w:type="dxa"/>
              <w:right w:w="108" w:type="dxa"/>
            </w:tcMar>
            <w:vAlign w:val="center"/>
          </w:tcPr>
          <w:p w14:paraId="5A499B91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3BBA087D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00" w:type="dxa"/>
            <w:tcMar>
              <w:left w:w="108" w:type="dxa"/>
              <w:right w:w="108" w:type="dxa"/>
            </w:tcMar>
            <w:vAlign w:val="center"/>
          </w:tcPr>
          <w:p w14:paraId="65354C81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3" w:type="dxa"/>
            <w:tcMar>
              <w:left w:w="108" w:type="dxa"/>
              <w:right w:w="108" w:type="dxa"/>
            </w:tcMar>
            <w:vAlign w:val="center"/>
          </w:tcPr>
          <w:p w14:paraId="3BCD15BB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A23BC2" w14:paraId="0DBB845B" w14:textId="77777777">
        <w:trPr>
          <w:trHeight w:hRule="exact" w:val="431"/>
          <w:jc w:val="center"/>
        </w:trPr>
        <w:tc>
          <w:tcPr>
            <w:tcW w:w="381" w:type="dxa"/>
            <w:vMerge/>
            <w:tcMar>
              <w:left w:w="108" w:type="dxa"/>
              <w:right w:w="108" w:type="dxa"/>
            </w:tcMar>
            <w:vAlign w:val="center"/>
          </w:tcPr>
          <w:p w14:paraId="65B2BF6E" w14:textId="77777777" w:rsidR="00A23BC2" w:rsidRDefault="00A23BC2">
            <w:pPr>
              <w:rPr>
                <w:rFonts w:ascii="黑体" w:eastAsia="黑体" w:hAnsi="黑体" w:hint="eastAsia"/>
                <w:color w:val="000000" w:themeColor="text1"/>
                <w:szCs w:val="21"/>
              </w:rPr>
            </w:pPr>
          </w:p>
        </w:tc>
        <w:tc>
          <w:tcPr>
            <w:tcW w:w="736" w:type="dxa"/>
            <w:vMerge/>
            <w:tcMar>
              <w:left w:w="108" w:type="dxa"/>
              <w:right w:w="108" w:type="dxa"/>
            </w:tcMar>
            <w:vAlign w:val="center"/>
          </w:tcPr>
          <w:p w14:paraId="36DA2E86" w14:textId="77777777" w:rsidR="00A23BC2" w:rsidRDefault="00A23BC2">
            <w:pPr>
              <w:spacing w:line="200" w:lineRule="exact"/>
              <w:rPr>
                <w:rFonts w:ascii="黑体" w:eastAsia="黑体" w:hAnsi="黑体" w:hint="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531" w:type="dxa"/>
            <w:tcMar>
              <w:left w:w="108" w:type="dxa"/>
              <w:right w:w="108" w:type="dxa"/>
            </w:tcMar>
            <w:vAlign w:val="center"/>
          </w:tcPr>
          <w:p w14:paraId="268D5948" w14:textId="77777777" w:rsidR="00A23BC2" w:rsidRDefault="00D40D25">
            <w:pPr>
              <w:widowControl/>
              <w:spacing w:line="200" w:lineRule="exact"/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8.</w:t>
            </w:r>
            <w:bookmarkStart w:id="5" w:name="_Hlk66975211"/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属于行政查询事项</w:t>
            </w:r>
            <w:bookmarkEnd w:id="5"/>
          </w:p>
        </w:tc>
        <w:tc>
          <w:tcPr>
            <w:tcW w:w="581" w:type="dxa"/>
            <w:tcMar>
              <w:left w:w="108" w:type="dxa"/>
              <w:right w:w="108" w:type="dxa"/>
            </w:tcMar>
            <w:vAlign w:val="center"/>
          </w:tcPr>
          <w:p w14:paraId="0BD1A40F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88" w:type="dxa"/>
            <w:tcMar>
              <w:left w:w="108" w:type="dxa"/>
              <w:right w:w="108" w:type="dxa"/>
            </w:tcMar>
            <w:vAlign w:val="center"/>
          </w:tcPr>
          <w:p w14:paraId="17693632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292E5651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9" w:type="dxa"/>
            <w:tcMar>
              <w:left w:w="108" w:type="dxa"/>
              <w:right w:w="108" w:type="dxa"/>
            </w:tcMar>
            <w:vAlign w:val="center"/>
          </w:tcPr>
          <w:p w14:paraId="73BAF219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5F156862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00" w:type="dxa"/>
            <w:tcMar>
              <w:left w:w="108" w:type="dxa"/>
              <w:right w:w="108" w:type="dxa"/>
            </w:tcMar>
            <w:vAlign w:val="center"/>
          </w:tcPr>
          <w:p w14:paraId="21FC572C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3" w:type="dxa"/>
            <w:tcMar>
              <w:left w:w="108" w:type="dxa"/>
              <w:right w:w="108" w:type="dxa"/>
            </w:tcMar>
            <w:vAlign w:val="center"/>
          </w:tcPr>
          <w:p w14:paraId="2C06BD48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A23BC2" w14:paraId="20CC2476" w14:textId="77777777">
        <w:trPr>
          <w:trHeight w:hRule="exact" w:val="431"/>
          <w:jc w:val="center"/>
        </w:trPr>
        <w:tc>
          <w:tcPr>
            <w:tcW w:w="381" w:type="dxa"/>
            <w:vMerge/>
            <w:tcMar>
              <w:left w:w="108" w:type="dxa"/>
              <w:right w:w="108" w:type="dxa"/>
            </w:tcMar>
            <w:vAlign w:val="center"/>
          </w:tcPr>
          <w:p w14:paraId="6828F8D3" w14:textId="77777777" w:rsidR="00A23BC2" w:rsidRDefault="00A23BC2">
            <w:pPr>
              <w:rPr>
                <w:rFonts w:ascii="黑体" w:eastAsia="黑体" w:hAnsi="黑体" w:hint="eastAsia"/>
                <w:color w:val="000000" w:themeColor="text1"/>
                <w:szCs w:val="21"/>
              </w:rPr>
            </w:pPr>
          </w:p>
        </w:tc>
        <w:tc>
          <w:tcPr>
            <w:tcW w:w="73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71314AC2" w14:textId="77777777" w:rsidR="00A23BC2" w:rsidRDefault="00D40D25">
            <w:pPr>
              <w:widowControl/>
              <w:spacing w:line="200" w:lineRule="exact"/>
              <w:ind w:leftChars="-51" w:left="-107"/>
              <w:rPr>
                <w:rFonts w:ascii="黑体" w:eastAsia="黑体" w:hAnsi="黑体" w:hint="eastAsia"/>
                <w:color w:val="000000" w:themeColor="text1"/>
                <w:sz w:val="16"/>
                <w:szCs w:val="16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16"/>
                <w:szCs w:val="16"/>
              </w:rPr>
              <w:t>（四）无法提供</w:t>
            </w:r>
          </w:p>
        </w:tc>
        <w:tc>
          <w:tcPr>
            <w:tcW w:w="2531" w:type="dxa"/>
            <w:tcMar>
              <w:left w:w="108" w:type="dxa"/>
              <w:right w:w="108" w:type="dxa"/>
            </w:tcMar>
            <w:vAlign w:val="center"/>
          </w:tcPr>
          <w:p w14:paraId="13B4E375" w14:textId="77777777" w:rsidR="00A23BC2" w:rsidRDefault="00D40D25">
            <w:pPr>
              <w:widowControl/>
              <w:spacing w:line="200" w:lineRule="exact"/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1.</w:t>
            </w:r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本机关不掌握相关政府信息</w:t>
            </w:r>
          </w:p>
        </w:tc>
        <w:tc>
          <w:tcPr>
            <w:tcW w:w="581" w:type="dxa"/>
            <w:tcMar>
              <w:left w:w="108" w:type="dxa"/>
              <w:right w:w="108" w:type="dxa"/>
            </w:tcMar>
            <w:vAlign w:val="center"/>
          </w:tcPr>
          <w:p w14:paraId="08F79F31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88" w:type="dxa"/>
            <w:tcMar>
              <w:left w:w="108" w:type="dxa"/>
              <w:right w:w="108" w:type="dxa"/>
            </w:tcMar>
            <w:vAlign w:val="center"/>
          </w:tcPr>
          <w:p w14:paraId="031504F0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76728750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9" w:type="dxa"/>
            <w:tcMar>
              <w:left w:w="108" w:type="dxa"/>
              <w:right w:w="108" w:type="dxa"/>
            </w:tcMar>
            <w:vAlign w:val="center"/>
          </w:tcPr>
          <w:p w14:paraId="31B5C131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48844CBF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00" w:type="dxa"/>
            <w:tcMar>
              <w:left w:w="108" w:type="dxa"/>
              <w:right w:w="108" w:type="dxa"/>
            </w:tcMar>
            <w:vAlign w:val="center"/>
          </w:tcPr>
          <w:p w14:paraId="62FEB6D1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3" w:type="dxa"/>
            <w:tcMar>
              <w:left w:w="108" w:type="dxa"/>
              <w:right w:w="108" w:type="dxa"/>
            </w:tcMar>
            <w:vAlign w:val="center"/>
          </w:tcPr>
          <w:p w14:paraId="5F907D3C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A23BC2" w14:paraId="12929C62" w14:textId="77777777">
        <w:trPr>
          <w:trHeight w:hRule="exact" w:val="431"/>
          <w:jc w:val="center"/>
        </w:trPr>
        <w:tc>
          <w:tcPr>
            <w:tcW w:w="381" w:type="dxa"/>
            <w:vMerge/>
            <w:tcMar>
              <w:left w:w="108" w:type="dxa"/>
              <w:right w:w="108" w:type="dxa"/>
            </w:tcMar>
            <w:vAlign w:val="center"/>
          </w:tcPr>
          <w:p w14:paraId="425918DE" w14:textId="77777777" w:rsidR="00A23BC2" w:rsidRDefault="00A23BC2">
            <w:pPr>
              <w:rPr>
                <w:rFonts w:ascii="黑体" w:eastAsia="黑体" w:hAnsi="黑体" w:hint="eastAsia"/>
                <w:color w:val="000000" w:themeColor="text1"/>
                <w:szCs w:val="21"/>
              </w:rPr>
            </w:pPr>
          </w:p>
        </w:tc>
        <w:tc>
          <w:tcPr>
            <w:tcW w:w="736" w:type="dxa"/>
            <w:vMerge/>
            <w:tcMar>
              <w:left w:w="108" w:type="dxa"/>
              <w:right w:w="108" w:type="dxa"/>
            </w:tcMar>
            <w:vAlign w:val="center"/>
          </w:tcPr>
          <w:p w14:paraId="25524092" w14:textId="77777777" w:rsidR="00A23BC2" w:rsidRDefault="00A23BC2">
            <w:pPr>
              <w:spacing w:line="200" w:lineRule="exact"/>
              <w:ind w:leftChars="-51" w:left="-107"/>
              <w:rPr>
                <w:rFonts w:ascii="黑体" w:eastAsia="黑体" w:hAnsi="黑体" w:hint="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531" w:type="dxa"/>
            <w:tcMar>
              <w:left w:w="108" w:type="dxa"/>
              <w:right w:w="108" w:type="dxa"/>
            </w:tcMar>
            <w:vAlign w:val="center"/>
          </w:tcPr>
          <w:p w14:paraId="24377CDE" w14:textId="77777777" w:rsidR="00A23BC2" w:rsidRDefault="00D40D25">
            <w:pPr>
              <w:widowControl/>
              <w:spacing w:line="200" w:lineRule="exact"/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2.</w:t>
            </w:r>
            <w:bookmarkStart w:id="6" w:name="_Hlk66975392"/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没有现成信息需要另行制作</w:t>
            </w:r>
            <w:bookmarkEnd w:id="6"/>
          </w:p>
        </w:tc>
        <w:tc>
          <w:tcPr>
            <w:tcW w:w="581" w:type="dxa"/>
            <w:tcMar>
              <w:left w:w="108" w:type="dxa"/>
              <w:right w:w="108" w:type="dxa"/>
            </w:tcMar>
            <w:vAlign w:val="center"/>
          </w:tcPr>
          <w:p w14:paraId="3FB71610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88" w:type="dxa"/>
            <w:tcMar>
              <w:left w:w="108" w:type="dxa"/>
              <w:right w:w="108" w:type="dxa"/>
            </w:tcMar>
            <w:vAlign w:val="center"/>
          </w:tcPr>
          <w:p w14:paraId="330FAA4E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53DBF705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9" w:type="dxa"/>
            <w:tcMar>
              <w:left w:w="108" w:type="dxa"/>
              <w:right w:w="108" w:type="dxa"/>
            </w:tcMar>
            <w:vAlign w:val="center"/>
          </w:tcPr>
          <w:p w14:paraId="05C4CC97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3B1954FE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00" w:type="dxa"/>
            <w:tcMar>
              <w:left w:w="108" w:type="dxa"/>
              <w:right w:w="108" w:type="dxa"/>
            </w:tcMar>
            <w:vAlign w:val="center"/>
          </w:tcPr>
          <w:p w14:paraId="42EA3CC1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3" w:type="dxa"/>
            <w:tcMar>
              <w:left w:w="108" w:type="dxa"/>
              <w:right w:w="108" w:type="dxa"/>
            </w:tcMar>
            <w:vAlign w:val="center"/>
          </w:tcPr>
          <w:p w14:paraId="1B0EE12A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A23BC2" w14:paraId="77F9231B" w14:textId="77777777">
        <w:trPr>
          <w:trHeight w:hRule="exact" w:val="431"/>
          <w:jc w:val="center"/>
        </w:trPr>
        <w:tc>
          <w:tcPr>
            <w:tcW w:w="381" w:type="dxa"/>
            <w:vMerge/>
            <w:tcMar>
              <w:left w:w="108" w:type="dxa"/>
              <w:right w:w="108" w:type="dxa"/>
            </w:tcMar>
            <w:vAlign w:val="center"/>
          </w:tcPr>
          <w:p w14:paraId="0C5D68EE" w14:textId="77777777" w:rsidR="00A23BC2" w:rsidRDefault="00A23BC2">
            <w:pPr>
              <w:rPr>
                <w:rFonts w:ascii="黑体" w:eastAsia="黑体" w:hAnsi="黑体" w:hint="eastAsia"/>
                <w:color w:val="000000" w:themeColor="text1"/>
                <w:szCs w:val="21"/>
              </w:rPr>
            </w:pPr>
          </w:p>
        </w:tc>
        <w:tc>
          <w:tcPr>
            <w:tcW w:w="736" w:type="dxa"/>
            <w:vMerge/>
            <w:tcMar>
              <w:left w:w="108" w:type="dxa"/>
              <w:right w:w="108" w:type="dxa"/>
            </w:tcMar>
            <w:vAlign w:val="center"/>
          </w:tcPr>
          <w:p w14:paraId="093B38B0" w14:textId="77777777" w:rsidR="00A23BC2" w:rsidRDefault="00A23BC2">
            <w:pPr>
              <w:spacing w:line="200" w:lineRule="exact"/>
              <w:ind w:leftChars="-51" w:left="-107"/>
              <w:rPr>
                <w:rFonts w:ascii="黑体" w:eastAsia="黑体" w:hAnsi="黑体" w:hint="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531" w:type="dxa"/>
            <w:tcMar>
              <w:left w:w="108" w:type="dxa"/>
              <w:right w:w="108" w:type="dxa"/>
            </w:tcMar>
            <w:vAlign w:val="center"/>
          </w:tcPr>
          <w:p w14:paraId="36A315DB" w14:textId="77777777" w:rsidR="00A23BC2" w:rsidRDefault="00D40D25">
            <w:pPr>
              <w:widowControl/>
              <w:spacing w:line="200" w:lineRule="exact"/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3.</w:t>
            </w:r>
            <w:bookmarkStart w:id="7" w:name="_Hlk66975466"/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补正后申请内容仍不明确</w:t>
            </w:r>
            <w:bookmarkEnd w:id="7"/>
          </w:p>
        </w:tc>
        <w:tc>
          <w:tcPr>
            <w:tcW w:w="581" w:type="dxa"/>
            <w:tcMar>
              <w:left w:w="108" w:type="dxa"/>
              <w:right w:w="108" w:type="dxa"/>
            </w:tcMar>
            <w:vAlign w:val="center"/>
          </w:tcPr>
          <w:p w14:paraId="4DE04CF2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88" w:type="dxa"/>
            <w:tcMar>
              <w:left w:w="108" w:type="dxa"/>
              <w:right w:w="108" w:type="dxa"/>
            </w:tcMar>
            <w:vAlign w:val="center"/>
          </w:tcPr>
          <w:p w14:paraId="67EE238F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0C754DC7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9" w:type="dxa"/>
            <w:tcMar>
              <w:left w:w="108" w:type="dxa"/>
              <w:right w:w="108" w:type="dxa"/>
            </w:tcMar>
            <w:vAlign w:val="center"/>
          </w:tcPr>
          <w:p w14:paraId="5DF3223B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40F3B30F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00" w:type="dxa"/>
            <w:tcMar>
              <w:left w:w="108" w:type="dxa"/>
              <w:right w:w="108" w:type="dxa"/>
            </w:tcMar>
            <w:vAlign w:val="center"/>
          </w:tcPr>
          <w:p w14:paraId="1C2CD0AD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3" w:type="dxa"/>
            <w:tcMar>
              <w:left w:w="108" w:type="dxa"/>
              <w:right w:w="108" w:type="dxa"/>
            </w:tcMar>
            <w:vAlign w:val="center"/>
          </w:tcPr>
          <w:p w14:paraId="768756F9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A23BC2" w14:paraId="1E246C9E" w14:textId="77777777">
        <w:trPr>
          <w:trHeight w:hRule="exact" w:val="431"/>
          <w:jc w:val="center"/>
        </w:trPr>
        <w:tc>
          <w:tcPr>
            <w:tcW w:w="381" w:type="dxa"/>
            <w:vMerge/>
            <w:tcMar>
              <w:left w:w="108" w:type="dxa"/>
              <w:right w:w="108" w:type="dxa"/>
            </w:tcMar>
            <w:vAlign w:val="center"/>
          </w:tcPr>
          <w:p w14:paraId="715A7DC9" w14:textId="77777777" w:rsidR="00A23BC2" w:rsidRDefault="00A23BC2">
            <w:pPr>
              <w:rPr>
                <w:rFonts w:ascii="黑体" w:eastAsia="黑体" w:hAnsi="黑体" w:hint="eastAsia"/>
                <w:color w:val="000000" w:themeColor="text1"/>
                <w:szCs w:val="21"/>
              </w:rPr>
            </w:pPr>
          </w:p>
        </w:tc>
        <w:tc>
          <w:tcPr>
            <w:tcW w:w="73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21D1237" w14:textId="77777777" w:rsidR="00A23BC2" w:rsidRDefault="00D40D25">
            <w:pPr>
              <w:widowControl/>
              <w:spacing w:line="200" w:lineRule="exact"/>
              <w:ind w:leftChars="-51" w:left="-107"/>
              <w:rPr>
                <w:rFonts w:ascii="黑体" w:eastAsia="黑体" w:hAnsi="黑体" w:hint="eastAsia"/>
                <w:color w:val="000000" w:themeColor="text1"/>
                <w:sz w:val="16"/>
                <w:szCs w:val="16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16"/>
                <w:szCs w:val="16"/>
              </w:rPr>
              <w:t>（五）不予处理</w:t>
            </w:r>
          </w:p>
        </w:tc>
        <w:tc>
          <w:tcPr>
            <w:tcW w:w="2531" w:type="dxa"/>
            <w:tcMar>
              <w:left w:w="108" w:type="dxa"/>
              <w:right w:w="108" w:type="dxa"/>
            </w:tcMar>
            <w:vAlign w:val="center"/>
          </w:tcPr>
          <w:p w14:paraId="19460B75" w14:textId="77777777" w:rsidR="00A23BC2" w:rsidRDefault="00D40D25">
            <w:pPr>
              <w:widowControl/>
              <w:spacing w:line="200" w:lineRule="exact"/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1.</w:t>
            </w:r>
            <w:bookmarkStart w:id="8" w:name="_Hlk66975537"/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信访举报投诉类申请</w:t>
            </w:r>
            <w:bookmarkEnd w:id="8"/>
          </w:p>
        </w:tc>
        <w:tc>
          <w:tcPr>
            <w:tcW w:w="581" w:type="dxa"/>
            <w:tcMar>
              <w:left w:w="108" w:type="dxa"/>
              <w:right w:w="108" w:type="dxa"/>
            </w:tcMar>
            <w:vAlign w:val="center"/>
          </w:tcPr>
          <w:p w14:paraId="3943DFAD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88" w:type="dxa"/>
            <w:tcMar>
              <w:left w:w="108" w:type="dxa"/>
              <w:right w:w="108" w:type="dxa"/>
            </w:tcMar>
            <w:vAlign w:val="center"/>
          </w:tcPr>
          <w:p w14:paraId="439039E2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56CCBB99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9" w:type="dxa"/>
            <w:tcMar>
              <w:left w:w="108" w:type="dxa"/>
              <w:right w:w="108" w:type="dxa"/>
            </w:tcMar>
            <w:vAlign w:val="center"/>
          </w:tcPr>
          <w:p w14:paraId="79818CFB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50B9AF62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00" w:type="dxa"/>
            <w:tcMar>
              <w:left w:w="108" w:type="dxa"/>
              <w:right w:w="108" w:type="dxa"/>
            </w:tcMar>
            <w:vAlign w:val="center"/>
          </w:tcPr>
          <w:p w14:paraId="298F8686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3" w:type="dxa"/>
            <w:tcMar>
              <w:left w:w="108" w:type="dxa"/>
              <w:right w:w="108" w:type="dxa"/>
            </w:tcMar>
            <w:vAlign w:val="center"/>
          </w:tcPr>
          <w:p w14:paraId="71CEDEBB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A23BC2" w14:paraId="57B4AFF2" w14:textId="77777777">
        <w:trPr>
          <w:trHeight w:hRule="exact" w:val="431"/>
          <w:jc w:val="center"/>
        </w:trPr>
        <w:tc>
          <w:tcPr>
            <w:tcW w:w="381" w:type="dxa"/>
            <w:vMerge/>
            <w:tcMar>
              <w:left w:w="108" w:type="dxa"/>
              <w:right w:w="108" w:type="dxa"/>
            </w:tcMar>
            <w:vAlign w:val="center"/>
          </w:tcPr>
          <w:p w14:paraId="16492631" w14:textId="77777777" w:rsidR="00A23BC2" w:rsidRDefault="00A23BC2">
            <w:pPr>
              <w:rPr>
                <w:rFonts w:ascii="黑体" w:eastAsia="黑体" w:hAnsi="黑体" w:hint="eastAsia"/>
                <w:color w:val="000000" w:themeColor="text1"/>
                <w:szCs w:val="21"/>
              </w:rPr>
            </w:pPr>
          </w:p>
        </w:tc>
        <w:tc>
          <w:tcPr>
            <w:tcW w:w="736" w:type="dxa"/>
            <w:vMerge/>
            <w:tcMar>
              <w:left w:w="108" w:type="dxa"/>
              <w:right w:w="108" w:type="dxa"/>
            </w:tcMar>
            <w:vAlign w:val="center"/>
          </w:tcPr>
          <w:p w14:paraId="6F49F92E" w14:textId="77777777" w:rsidR="00A23BC2" w:rsidRDefault="00A23BC2">
            <w:pPr>
              <w:spacing w:line="200" w:lineRule="exact"/>
              <w:rPr>
                <w:rFonts w:ascii="黑体" w:eastAsia="黑体" w:hAnsi="黑体" w:hint="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531" w:type="dxa"/>
            <w:tcMar>
              <w:left w:w="108" w:type="dxa"/>
              <w:right w:w="108" w:type="dxa"/>
            </w:tcMar>
            <w:vAlign w:val="center"/>
          </w:tcPr>
          <w:p w14:paraId="186B5F42" w14:textId="77777777" w:rsidR="00A23BC2" w:rsidRDefault="00D40D25">
            <w:pPr>
              <w:widowControl/>
              <w:spacing w:line="200" w:lineRule="exact"/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2.</w:t>
            </w:r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重复申请</w:t>
            </w:r>
          </w:p>
        </w:tc>
        <w:tc>
          <w:tcPr>
            <w:tcW w:w="581" w:type="dxa"/>
            <w:tcMar>
              <w:left w:w="108" w:type="dxa"/>
              <w:right w:w="108" w:type="dxa"/>
            </w:tcMar>
            <w:vAlign w:val="center"/>
          </w:tcPr>
          <w:p w14:paraId="3554E57D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88" w:type="dxa"/>
            <w:tcMar>
              <w:left w:w="108" w:type="dxa"/>
              <w:right w:w="108" w:type="dxa"/>
            </w:tcMar>
            <w:vAlign w:val="center"/>
          </w:tcPr>
          <w:p w14:paraId="1B1FAC8B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36ABDC3A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9" w:type="dxa"/>
            <w:tcMar>
              <w:left w:w="108" w:type="dxa"/>
              <w:right w:w="108" w:type="dxa"/>
            </w:tcMar>
            <w:vAlign w:val="center"/>
          </w:tcPr>
          <w:p w14:paraId="0C09E914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58D2007F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00" w:type="dxa"/>
            <w:tcMar>
              <w:left w:w="108" w:type="dxa"/>
              <w:right w:w="108" w:type="dxa"/>
            </w:tcMar>
            <w:vAlign w:val="center"/>
          </w:tcPr>
          <w:p w14:paraId="6EBC5942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3" w:type="dxa"/>
            <w:tcMar>
              <w:left w:w="108" w:type="dxa"/>
              <w:right w:w="108" w:type="dxa"/>
            </w:tcMar>
            <w:vAlign w:val="center"/>
          </w:tcPr>
          <w:p w14:paraId="5DF2E0D8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A23BC2" w14:paraId="0686AF84" w14:textId="77777777">
        <w:trPr>
          <w:trHeight w:hRule="exact" w:val="431"/>
          <w:jc w:val="center"/>
        </w:trPr>
        <w:tc>
          <w:tcPr>
            <w:tcW w:w="381" w:type="dxa"/>
            <w:vMerge/>
            <w:tcMar>
              <w:left w:w="108" w:type="dxa"/>
              <w:right w:w="108" w:type="dxa"/>
            </w:tcMar>
            <w:vAlign w:val="center"/>
          </w:tcPr>
          <w:p w14:paraId="20125251" w14:textId="77777777" w:rsidR="00A23BC2" w:rsidRDefault="00A23BC2">
            <w:pPr>
              <w:rPr>
                <w:rFonts w:ascii="黑体" w:eastAsia="黑体" w:hAnsi="黑体" w:hint="eastAsia"/>
                <w:color w:val="000000" w:themeColor="text1"/>
                <w:szCs w:val="21"/>
              </w:rPr>
            </w:pPr>
          </w:p>
        </w:tc>
        <w:tc>
          <w:tcPr>
            <w:tcW w:w="736" w:type="dxa"/>
            <w:vMerge/>
            <w:tcMar>
              <w:left w:w="108" w:type="dxa"/>
              <w:right w:w="108" w:type="dxa"/>
            </w:tcMar>
            <w:vAlign w:val="center"/>
          </w:tcPr>
          <w:p w14:paraId="5A746F9E" w14:textId="77777777" w:rsidR="00A23BC2" w:rsidRDefault="00A23BC2">
            <w:pPr>
              <w:spacing w:line="200" w:lineRule="exact"/>
              <w:rPr>
                <w:rFonts w:ascii="黑体" w:eastAsia="黑体" w:hAnsi="黑体" w:hint="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531" w:type="dxa"/>
            <w:tcMar>
              <w:left w:w="108" w:type="dxa"/>
              <w:right w:w="108" w:type="dxa"/>
            </w:tcMar>
            <w:vAlign w:val="center"/>
          </w:tcPr>
          <w:p w14:paraId="2FE80A09" w14:textId="77777777" w:rsidR="00A23BC2" w:rsidRDefault="00D40D25">
            <w:pPr>
              <w:widowControl/>
              <w:spacing w:line="200" w:lineRule="exact"/>
              <w:rPr>
                <w:rFonts w:ascii="仿宋_GB2312" w:eastAsia="仿宋_GB2312" w:hAnsi="黑体" w:hint="eastAsia"/>
                <w:color w:val="000000" w:themeColor="text1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3.</w:t>
            </w:r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要求提供公开出版物</w:t>
            </w:r>
          </w:p>
        </w:tc>
        <w:tc>
          <w:tcPr>
            <w:tcW w:w="581" w:type="dxa"/>
            <w:tcMar>
              <w:left w:w="108" w:type="dxa"/>
              <w:right w:w="108" w:type="dxa"/>
            </w:tcMar>
            <w:vAlign w:val="center"/>
          </w:tcPr>
          <w:p w14:paraId="633AC139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88" w:type="dxa"/>
            <w:tcMar>
              <w:left w:w="108" w:type="dxa"/>
              <w:right w:w="108" w:type="dxa"/>
            </w:tcMar>
            <w:vAlign w:val="center"/>
          </w:tcPr>
          <w:p w14:paraId="43942BCC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49192E62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9" w:type="dxa"/>
            <w:tcMar>
              <w:left w:w="108" w:type="dxa"/>
              <w:right w:w="108" w:type="dxa"/>
            </w:tcMar>
            <w:vAlign w:val="center"/>
          </w:tcPr>
          <w:p w14:paraId="37039F86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5A178E5D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00" w:type="dxa"/>
            <w:tcMar>
              <w:left w:w="108" w:type="dxa"/>
              <w:right w:w="108" w:type="dxa"/>
            </w:tcMar>
            <w:vAlign w:val="center"/>
          </w:tcPr>
          <w:p w14:paraId="6A556CC4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3" w:type="dxa"/>
            <w:tcMar>
              <w:left w:w="108" w:type="dxa"/>
              <w:right w:w="108" w:type="dxa"/>
            </w:tcMar>
            <w:vAlign w:val="center"/>
          </w:tcPr>
          <w:p w14:paraId="60A47562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A23BC2" w14:paraId="2ED2F5A4" w14:textId="77777777">
        <w:trPr>
          <w:trHeight w:hRule="exact" w:val="377"/>
          <w:jc w:val="center"/>
        </w:trPr>
        <w:tc>
          <w:tcPr>
            <w:tcW w:w="381" w:type="dxa"/>
            <w:vMerge/>
            <w:tcMar>
              <w:left w:w="108" w:type="dxa"/>
              <w:right w:w="108" w:type="dxa"/>
            </w:tcMar>
            <w:vAlign w:val="center"/>
          </w:tcPr>
          <w:p w14:paraId="197DC01B" w14:textId="77777777" w:rsidR="00A23BC2" w:rsidRDefault="00A23BC2">
            <w:pPr>
              <w:rPr>
                <w:rFonts w:ascii="黑体" w:eastAsia="黑体" w:hAnsi="黑体" w:hint="eastAsia"/>
                <w:color w:val="000000" w:themeColor="text1"/>
                <w:szCs w:val="21"/>
              </w:rPr>
            </w:pPr>
          </w:p>
        </w:tc>
        <w:tc>
          <w:tcPr>
            <w:tcW w:w="736" w:type="dxa"/>
            <w:vMerge/>
            <w:tcMar>
              <w:left w:w="108" w:type="dxa"/>
              <w:right w:w="108" w:type="dxa"/>
            </w:tcMar>
            <w:vAlign w:val="center"/>
          </w:tcPr>
          <w:p w14:paraId="5E587CED" w14:textId="77777777" w:rsidR="00A23BC2" w:rsidRDefault="00A23BC2">
            <w:pPr>
              <w:spacing w:line="200" w:lineRule="exact"/>
              <w:rPr>
                <w:rFonts w:ascii="黑体" w:eastAsia="黑体" w:hAnsi="黑体" w:hint="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531" w:type="dxa"/>
            <w:tcMar>
              <w:left w:w="108" w:type="dxa"/>
              <w:right w:w="108" w:type="dxa"/>
            </w:tcMar>
            <w:vAlign w:val="center"/>
          </w:tcPr>
          <w:p w14:paraId="76FF1344" w14:textId="77777777" w:rsidR="00A23BC2" w:rsidRDefault="00D40D25">
            <w:pPr>
              <w:widowControl/>
              <w:spacing w:line="200" w:lineRule="exact"/>
              <w:rPr>
                <w:rFonts w:ascii="仿宋_GB2312" w:eastAsia="仿宋_GB2312" w:hAnsi="黑体" w:hint="eastAsia"/>
                <w:color w:val="000000" w:themeColor="text1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4.</w:t>
            </w:r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无正当理由大量反复申请</w:t>
            </w:r>
          </w:p>
        </w:tc>
        <w:tc>
          <w:tcPr>
            <w:tcW w:w="581" w:type="dxa"/>
            <w:tcMar>
              <w:left w:w="108" w:type="dxa"/>
              <w:right w:w="108" w:type="dxa"/>
            </w:tcMar>
            <w:vAlign w:val="center"/>
          </w:tcPr>
          <w:p w14:paraId="07D4AE7B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88" w:type="dxa"/>
            <w:tcMar>
              <w:left w:w="108" w:type="dxa"/>
              <w:right w:w="108" w:type="dxa"/>
            </w:tcMar>
            <w:vAlign w:val="center"/>
          </w:tcPr>
          <w:p w14:paraId="7A69829D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7D3C4798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9" w:type="dxa"/>
            <w:tcMar>
              <w:left w:w="108" w:type="dxa"/>
              <w:right w:w="108" w:type="dxa"/>
            </w:tcMar>
            <w:vAlign w:val="center"/>
          </w:tcPr>
          <w:p w14:paraId="38CEC402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25172A4B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00" w:type="dxa"/>
            <w:tcMar>
              <w:left w:w="108" w:type="dxa"/>
              <w:right w:w="108" w:type="dxa"/>
            </w:tcMar>
            <w:vAlign w:val="center"/>
          </w:tcPr>
          <w:p w14:paraId="02807E3A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3" w:type="dxa"/>
            <w:tcMar>
              <w:left w:w="108" w:type="dxa"/>
              <w:right w:w="108" w:type="dxa"/>
            </w:tcMar>
            <w:vAlign w:val="center"/>
          </w:tcPr>
          <w:p w14:paraId="294A7AA5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A23BC2" w14:paraId="50AE5E17" w14:textId="77777777">
        <w:trPr>
          <w:trHeight w:val="579"/>
          <w:jc w:val="center"/>
        </w:trPr>
        <w:tc>
          <w:tcPr>
            <w:tcW w:w="381" w:type="dxa"/>
            <w:vMerge/>
            <w:tcMar>
              <w:left w:w="108" w:type="dxa"/>
              <w:right w:w="108" w:type="dxa"/>
            </w:tcMar>
            <w:vAlign w:val="center"/>
          </w:tcPr>
          <w:p w14:paraId="2796F7ED" w14:textId="77777777" w:rsidR="00A23BC2" w:rsidRDefault="00A23BC2">
            <w:pPr>
              <w:rPr>
                <w:rFonts w:ascii="黑体" w:eastAsia="黑体" w:hAnsi="黑体" w:hint="eastAsia"/>
                <w:color w:val="000000" w:themeColor="text1"/>
                <w:szCs w:val="21"/>
              </w:rPr>
            </w:pPr>
          </w:p>
        </w:tc>
        <w:tc>
          <w:tcPr>
            <w:tcW w:w="736" w:type="dxa"/>
            <w:vMerge/>
            <w:tcMar>
              <w:left w:w="108" w:type="dxa"/>
              <w:right w:w="108" w:type="dxa"/>
            </w:tcMar>
            <w:vAlign w:val="center"/>
          </w:tcPr>
          <w:p w14:paraId="67EFECB4" w14:textId="77777777" w:rsidR="00A23BC2" w:rsidRDefault="00A23BC2">
            <w:pPr>
              <w:spacing w:line="200" w:lineRule="exact"/>
              <w:rPr>
                <w:rFonts w:ascii="黑体" w:eastAsia="黑体" w:hAnsi="黑体" w:hint="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531" w:type="dxa"/>
            <w:tcMar>
              <w:left w:w="108" w:type="dxa"/>
              <w:right w:w="108" w:type="dxa"/>
            </w:tcMar>
            <w:vAlign w:val="center"/>
          </w:tcPr>
          <w:p w14:paraId="3F3997D4" w14:textId="77777777" w:rsidR="00A23BC2" w:rsidRDefault="00D40D25">
            <w:pPr>
              <w:widowControl/>
              <w:spacing w:line="300" w:lineRule="exact"/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5.</w:t>
            </w:r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要求行政机关确认或重新</w:t>
            </w:r>
          </w:p>
          <w:p w14:paraId="3E3E4589" w14:textId="77777777" w:rsidR="00A23BC2" w:rsidRDefault="00D40D25">
            <w:pPr>
              <w:widowControl/>
              <w:spacing w:line="300" w:lineRule="exact"/>
              <w:ind w:firstLineChars="100" w:firstLine="160"/>
              <w:rPr>
                <w:rFonts w:ascii="仿宋_GB2312" w:eastAsia="仿宋_GB2312" w:hAnsi="黑体" w:hint="eastAsia"/>
                <w:color w:val="000000" w:themeColor="text1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  <w:t>出具已获取信息</w:t>
            </w:r>
          </w:p>
        </w:tc>
        <w:tc>
          <w:tcPr>
            <w:tcW w:w="581" w:type="dxa"/>
            <w:tcMar>
              <w:left w:w="108" w:type="dxa"/>
              <w:right w:w="108" w:type="dxa"/>
            </w:tcMar>
            <w:vAlign w:val="center"/>
          </w:tcPr>
          <w:p w14:paraId="09759B18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88" w:type="dxa"/>
            <w:tcMar>
              <w:left w:w="108" w:type="dxa"/>
              <w:right w:w="108" w:type="dxa"/>
            </w:tcMar>
            <w:vAlign w:val="center"/>
          </w:tcPr>
          <w:p w14:paraId="27B04A7D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0074F4E5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9" w:type="dxa"/>
            <w:tcMar>
              <w:left w:w="108" w:type="dxa"/>
              <w:right w:w="108" w:type="dxa"/>
            </w:tcMar>
            <w:vAlign w:val="center"/>
          </w:tcPr>
          <w:p w14:paraId="14036058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2C049D07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00" w:type="dxa"/>
            <w:tcMar>
              <w:left w:w="108" w:type="dxa"/>
              <w:right w:w="108" w:type="dxa"/>
            </w:tcMar>
            <w:vAlign w:val="center"/>
          </w:tcPr>
          <w:p w14:paraId="5A07A73B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3" w:type="dxa"/>
            <w:tcMar>
              <w:left w:w="108" w:type="dxa"/>
              <w:right w:w="108" w:type="dxa"/>
            </w:tcMar>
            <w:vAlign w:val="center"/>
          </w:tcPr>
          <w:p w14:paraId="7857A420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A23BC2" w14:paraId="485DA4DE" w14:textId="77777777">
        <w:trPr>
          <w:trHeight w:val="295"/>
          <w:jc w:val="center"/>
        </w:trPr>
        <w:tc>
          <w:tcPr>
            <w:tcW w:w="381" w:type="dxa"/>
            <w:vMerge/>
            <w:tcMar>
              <w:left w:w="108" w:type="dxa"/>
              <w:right w:w="108" w:type="dxa"/>
            </w:tcMar>
            <w:vAlign w:val="center"/>
          </w:tcPr>
          <w:p w14:paraId="573C2F07" w14:textId="77777777" w:rsidR="00A23BC2" w:rsidRDefault="00A23BC2">
            <w:pPr>
              <w:rPr>
                <w:rFonts w:ascii="黑体" w:eastAsia="黑体" w:hAnsi="黑体" w:hint="eastAsia"/>
                <w:color w:val="000000" w:themeColor="text1"/>
                <w:szCs w:val="21"/>
              </w:rPr>
            </w:pPr>
          </w:p>
        </w:tc>
        <w:tc>
          <w:tcPr>
            <w:tcW w:w="73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6CD956C0" w14:textId="77777777" w:rsidR="00A23BC2" w:rsidRDefault="00D40D25">
            <w:pPr>
              <w:widowControl/>
              <w:spacing w:line="300" w:lineRule="exact"/>
              <w:rPr>
                <w:rFonts w:ascii="黑体" w:eastAsia="黑体" w:hAnsi="黑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16"/>
                <w:szCs w:val="16"/>
              </w:rPr>
              <w:t>（六）其他处理</w:t>
            </w:r>
          </w:p>
        </w:tc>
        <w:tc>
          <w:tcPr>
            <w:tcW w:w="2531" w:type="dxa"/>
            <w:vAlign w:val="center"/>
          </w:tcPr>
          <w:p w14:paraId="4ACEAF46" w14:textId="77777777" w:rsidR="00A23BC2" w:rsidRDefault="00D40D25">
            <w:pPr>
              <w:widowControl/>
              <w:spacing w:line="300" w:lineRule="exact"/>
              <w:rPr>
                <w:rFonts w:ascii="仿宋_GB2312" w:eastAsia="仿宋_GB2312" w:hAnsi="楷体" w:hint="eastAsia"/>
                <w:color w:val="000000" w:themeColor="text1"/>
                <w:sz w:val="16"/>
                <w:szCs w:val="18"/>
              </w:rPr>
            </w:pPr>
            <w:r>
              <w:rPr>
                <w:rFonts w:ascii="仿宋_GB2312" w:eastAsia="仿宋_GB2312" w:hAnsi="楷体" w:hint="eastAsia"/>
                <w:color w:val="000000" w:themeColor="text1"/>
                <w:sz w:val="16"/>
                <w:szCs w:val="18"/>
              </w:rPr>
              <w:t>1.</w:t>
            </w:r>
            <w:r>
              <w:rPr>
                <w:rFonts w:ascii="仿宋_GB2312" w:eastAsia="仿宋_GB2312" w:hAnsi="楷体" w:hint="eastAsia"/>
                <w:color w:val="000000" w:themeColor="text1"/>
                <w:sz w:val="16"/>
                <w:szCs w:val="18"/>
              </w:rPr>
              <w:t>申请人无正当理由逾期</w:t>
            </w:r>
            <w:r>
              <w:rPr>
                <w:rFonts w:ascii="仿宋_GB2312" w:eastAsia="仿宋_GB2312" w:hAnsi="楷体" w:hint="eastAsia"/>
                <w:color w:val="000000" w:themeColor="text1"/>
                <w:sz w:val="16"/>
                <w:szCs w:val="18"/>
              </w:rPr>
              <w:t>……</w:t>
            </w:r>
          </w:p>
        </w:tc>
        <w:tc>
          <w:tcPr>
            <w:tcW w:w="581" w:type="dxa"/>
            <w:tcMar>
              <w:left w:w="108" w:type="dxa"/>
              <w:right w:w="108" w:type="dxa"/>
            </w:tcMar>
            <w:vAlign w:val="center"/>
          </w:tcPr>
          <w:p w14:paraId="04BB95BD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88" w:type="dxa"/>
            <w:tcMar>
              <w:left w:w="108" w:type="dxa"/>
              <w:right w:w="108" w:type="dxa"/>
            </w:tcMar>
            <w:vAlign w:val="center"/>
          </w:tcPr>
          <w:p w14:paraId="5162DF74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5509FB12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9" w:type="dxa"/>
            <w:tcMar>
              <w:left w:w="108" w:type="dxa"/>
              <w:right w:w="108" w:type="dxa"/>
            </w:tcMar>
            <w:vAlign w:val="center"/>
          </w:tcPr>
          <w:p w14:paraId="03DD2B10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76DF95C6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00" w:type="dxa"/>
            <w:tcMar>
              <w:left w:w="108" w:type="dxa"/>
              <w:right w:w="108" w:type="dxa"/>
            </w:tcMar>
            <w:vAlign w:val="center"/>
          </w:tcPr>
          <w:p w14:paraId="3E6FCFFF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3" w:type="dxa"/>
            <w:tcMar>
              <w:left w:w="108" w:type="dxa"/>
              <w:right w:w="108" w:type="dxa"/>
            </w:tcMar>
            <w:vAlign w:val="center"/>
          </w:tcPr>
          <w:p w14:paraId="326EC568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A23BC2" w14:paraId="7E422C16" w14:textId="77777777">
        <w:trPr>
          <w:trHeight w:val="349"/>
          <w:jc w:val="center"/>
        </w:trPr>
        <w:tc>
          <w:tcPr>
            <w:tcW w:w="381" w:type="dxa"/>
            <w:vMerge/>
            <w:tcMar>
              <w:left w:w="108" w:type="dxa"/>
              <w:right w:w="108" w:type="dxa"/>
            </w:tcMar>
            <w:vAlign w:val="center"/>
          </w:tcPr>
          <w:p w14:paraId="547EE542" w14:textId="77777777" w:rsidR="00A23BC2" w:rsidRDefault="00A23BC2">
            <w:pPr>
              <w:rPr>
                <w:rFonts w:ascii="黑体" w:eastAsia="黑体" w:hAnsi="黑体" w:hint="eastAsia"/>
                <w:color w:val="000000" w:themeColor="text1"/>
                <w:szCs w:val="21"/>
              </w:rPr>
            </w:pPr>
          </w:p>
        </w:tc>
        <w:tc>
          <w:tcPr>
            <w:tcW w:w="736" w:type="dxa"/>
            <w:vMerge/>
            <w:tcMar>
              <w:left w:w="108" w:type="dxa"/>
              <w:right w:w="108" w:type="dxa"/>
            </w:tcMar>
            <w:vAlign w:val="center"/>
          </w:tcPr>
          <w:p w14:paraId="6919A130" w14:textId="77777777" w:rsidR="00A23BC2" w:rsidRDefault="00A23BC2">
            <w:pPr>
              <w:widowControl/>
              <w:spacing w:line="300" w:lineRule="exact"/>
              <w:rPr>
                <w:rFonts w:ascii="黑体" w:eastAsia="黑体" w:hAnsi="黑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531" w:type="dxa"/>
            <w:vAlign w:val="center"/>
          </w:tcPr>
          <w:p w14:paraId="26E09255" w14:textId="77777777" w:rsidR="00A23BC2" w:rsidRDefault="00D40D25">
            <w:pPr>
              <w:widowControl/>
              <w:spacing w:line="300" w:lineRule="exact"/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楷体" w:hint="eastAsia"/>
                <w:color w:val="000000" w:themeColor="text1"/>
                <w:sz w:val="16"/>
                <w:szCs w:val="18"/>
              </w:rPr>
              <w:t>2.</w:t>
            </w:r>
            <w:r>
              <w:rPr>
                <w:rFonts w:ascii="仿宋_GB2312" w:eastAsia="仿宋_GB2312" w:hAnsi="楷体" w:hint="eastAsia"/>
                <w:color w:val="000000" w:themeColor="text1"/>
                <w:sz w:val="16"/>
                <w:szCs w:val="18"/>
              </w:rPr>
              <w:t>申请人逾期未按收费通知</w:t>
            </w:r>
            <w:r>
              <w:rPr>
                <w:rFonts w:ascii="仿宋_GB2312" w:eastAsia="仿宋_GB2312" w:hAnsi="楷体" w:hint="eastAsia"/>
                <w:color w:val="000000" w:themeColor="text1"/>
                <w:sz w:val="16"/>
                <w:szCs w:val="18"/>
              </w:rPr>
              <w:t>……</w:t>
            </w:r>
          </w:p>
        </w:tc>
        <w:tc>
          <w:tcPr>
            <w:tcW w:w="581" w:type="dxa"/>
            <w:tcMar>
              <w:left w:w="108" w:type="dxa"/>
              <w:right w:w="108" w:type="dxa"/>
            </w:tcMar>
            <w:vAlign w:val="center"/>
          </w:tcPr>
          <w:p w14:paraId="33F8FD49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88" w:type="dxa"/>
            <w:tcMar>
              <w:left w:w="108" w:type="dxa"/>
              <w:right w:w="108" w:type="dxa"/>
            </w:tcMar>
            <w:vAlign w:val="center"/>
          </w:tcPr>
          <w:p w14:paraId="6A4D4E16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7CD34D4A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9" w:type="dxa"/>
            <w:tcMar>
              <w:left w:w="108" w:type="dxa"/>
              <w:right w:w="108" w:type="dxa"/>
            </w:tcMar>
            <w:vAlign w:val="center"/>
          </w:tcPr>
          <w:p w14:paraId="09381298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3B2599A0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00" w:type="dxa"/>
            <w:tcMar>
              <w:left w:w="108" w:type="dxa"/>
              <w:right w:w="108" w:type="dxa"/>
            </w:tcMar>
            <w:vAlign w:val="center"/>
          </w:tcPr>
          <w:p w14:paraId="73396A79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3" w:type="dxa"/>
            <w:tcMar>
              <w:left w:w="108" w:type="dxa"/>
              <w:right w:w="108" w:type="dxa"/>
            </w:tcMar>
            <w:vAlign w:val="center"/>
          </w:tcPr>
          <w:p w14:paraId="3FCF7E76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A23BC2" w14:paraId="6B442D1D" w14:textId="77777777">
        <w:trPr>
          <w:trHeight w:val="295"/>
          <w:jc w:val="center"/>
        </w:trPr>
        <w:tc>
          <w:tcPr>
            <w:tcW w:w="381" w:type="dxa"/>
            <w:vMerge/>
            <w:tcMar>
              <w:left w:w="108" w:type="dxa"/>
              <w:right w:w="108" w:type="dxa"/>
            </w:tcMar>
            <w:vAlign w:val="center"/>
          </w:tcPr>
          <w:p w14:paraId="7F56DA65" w14:textId="77777777" w:rsidR="00A23BC2" w:rsidRDefault="00A23BC2">
            <w:pPr>
              <w:rPr>
                <w:rFonts w:ascii="黑体" w:eastAsia="黑体" w:hAnsi="黑体" w:hint="eastAsia"/>
                <w:color w:val="000000" w:themeColor="text1"/>
                <w:szCs w:val="21"/>
              </w:rPr>
            </w:pPr>
          </w:p>
        </w:tc>
        <w:tc>
          <w:tcPr>
            <w:tcW w:w="736" w:type="dxa"/>
            <w:vMerge/>
            <w:tcMar>
              <w:left w:w="108" w:type="dxa"/>
              <w:right w:w="108" w:type="dxa"/>
            </w:tcMar>
            <w:vAlign w:val="center"/>
          </w:tcPr>
          <w:p w14:paraId="61450A5E" w14:textId="77777777" w:rsidR="00A23BC2" w:rsidRDefault="00A23BC2">
            <w:pPr>
              <w:widowControl/>
              <w:spacing w:line="300" w:lineRule="exact"/>
              <w:rPr>
                <w:rFonts w:ascii="黑体" w:eastAsia="黑体" w:hAnsi="黑体" w:hint="eastAsia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531" w:type="dxa"/>
            <w:vAlign w:val="center"/>
          </w:tcPr>
          <w:p w14:paraId="64DD5F70" w14:textId="77777777" w:rsidR="00A23BC2" w:rsidRDefault="00D40D25">
            <w:pPr>
              <w:widowControl/>
              <w:spacing w:line="300" w:lineRule="exact"/>
              <w:rPr>
                <w:rFonts w:ascii="仿宋_GB2312" w:eastAsia="仿宋_GB2312" w:hAnsi="黑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楷体" w:hint="eastAsia"/>
                <w:color w:val="000000" w:themeColor="text1"/>
                <w:sz w:val="16"/>
                <w:szCs w:val="18"/>
              </w:rPr>
              <w:t>3.</w:t>
            </w:r>
            <w:r>
              <w:rPr>
                <w:rFonts w:ascii="仿宋_GB2312" w:eastAsia="仿宋_GB2312" w:hAnsi="楷体" w:hint="eastAsia"/>
                <w:color w:val="000000" w:themeColor="text1"/>
                <w:sz w:val="16"/>
                <w:szCs w:val="18"/>
              </w:rPr>
              <w:t>其他</w:t>
            </w:r>
          </w:p>
        </w:tc>
        <w:tc>
          <w:tcPr>
            <w:tcW w:w="581" w:type="dxa"/>
            <w:tcMar>
              <w:left w:w="108" w:type="dxa"/>
              <w:right w:w="108" w:type="dxa"/>
            </w:tcMar>
            <w:vAlign w:val="center"/>
          </w:tcPr>
          <w:p w14:paraId="4F6E570C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88" w:type="dxa"/>
            <w:tcMar>
              <w:left w:w="108" w:type="dxa"/>
              <w:right w:w="108" w:type="dxa"/>
            </w:tcMar>
            <w:vAlign w:val="center"/>
          </w:tcPr>
          <w:p w14:paraId="52F74974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0B7E265E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9" w:type="dxa"/>
            <w:tcMar>
              <w:left w:w="108" w:type="dxa"/>
              <w:right w:w="108" w:type="dxa"/>
            </w:tcMar>
            <w:vAlign w:val="center"/>
          </w:tcPr>
          <w:p w14:paraId="0B247439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7DD121EA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00" w:type="dxa"/>
            <w:tcMar>
              <w:left w:w="108" w:type="dxa"/>
              <w:right w:w="108" w:type="dxa"/>
            </w:tcMar>
            <w:vAlign w:val="center"/>
          </w:tcPr>
          <w:p w14:paraId="41C8EAA1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3" w:type="dxa"/>
            <w:tcMar>
              <w:left w:w="108" w:type="dxa"/>
              <w:right w:w="108" w:type="dxa"/>
            </w:tcMar>
            <w:vAlign w:val="center"/>
          </w:tcPr>
          <w:p w14:paraId="3E696B78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A23BC2" w14:paraId="0C46F26C" w14:textId="77777777">
        <w:trPr>
          <w:trHeight w:val="295"/>
          <w:jc w:val="center"/>
        </w:trPr>
        <w:tc>
          <w:tcPr>
            <w:tcW w:w="381" w:type="dxa"/>
            <w:vMerge/>
            <w:tcMar>
              <w:left w:w="108" w:type="dxa"/>
              <w:right w:w="108" w:type="dxa"/>
            </w:tcMar>
            <w:vAlign w:val="center"/>
          </w:tcPr>
          <w:p w14:paraId="2557BB0D" w14:textId="77777777" w:rsidR="00A23BC2" w:rsidRDefault="00A23BC2">
            <w:pPr>
              <w:rPr>
                <w:rFonts w:ascii="黑体" w:eastAsia="黑体" w:hAnsi="黑体" w:hint="eastAsia"/>
                <w:color w:val="000000" w:themeColor="text1"/>
                <w:szCs w:val="21"/>
              </w:rPr>
            </w:pPr>
          </w:p>
        </w:tc>
        <w:tc>
          <w:tcPr>
            <w:tcW w:w="326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282F722" w14:textId="77777777" w:rsidR="00A23BC2" w:rsidRDefault="00D40D25">
            <w:pPr>
              <w:widowControl/>
              <w:spacing w:line="300" w:lineRule="exact"/>
              <w:rPr>
                <w:rFonts w:ascii="黑体" w:eastAsia="黑体" w:hAnsi="黑体" w:hint="eastAsia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16"/>
                <w:szCs w:val="16"/>
              </w:rPr>
              <w:t>（七）总计</w:t>
            </w:r>
          </w:p>
        </w:tc>
        <w:tc>
          <w:tcPr>
            <w:tcW w:w="581" w:type="dxa"/>
            <w:tcMar>
              <w:left w:w="108" w:type="dxa"/>
              <w:right w:w="108" w:type="dxa"/>
            </w:tcMar>
            <w:vAlign w:val="center"/>
          </w:tcPr>
          <w:p w14:paraId="389ABE2F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88" w:type="dxa"/>
            <w:tcMar>
              <w:left w:w="108" w:type="dxa"/>
              <w:right w:w="108" w:type="dxa"/>
            </w:tcMar>
            <w:vAlign w:val="center"/>
          </w:tcPr>
          <w:p w14:paraId="7A40B4BC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2B2886D3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9" w:type="dxa"/>
            <w:tcMar>
              <w:left w:w="108" w:type="dxa"/>
              <w:right w:w="108" w:type="dxa"/>
            </w:tcMar>
            <w:vAlign w:val="center"/>
          </w:tcPr>
          <w:p w14:paraId="3DF4F5D2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0507313D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00" w:type="dxa"/>
            <w:tcMar>
              <w:left w:w="108" w:type="dxa"/>
              <w:right w:w="108" w:type="dxa"/>
            </w:tcMar>
            <w:vAlign w:val="center"/>
          </w:tcPr>
          <w:p w14:paraId="17016B71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3" w:type="dxa"/>
            <w:tcMar>
              <w:left w:w="108" w:type="dxa"/>
              <w:right w:w="108" w:type="dxa"/>
            </w:tcMar>
            <w:vAlign w:val="center"/>
          </w:tcPr>
          <w:p w14:paraId="45C54FE8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A23BC2" w14:paraId="109E488A" w14:textId="77777777">
        <w:trPr>
          <w:trHeight w:val="314"/>
          <w:jc w:val="center"/>
        </w:trPr>
        <w:tc>
          <w:tcPr>
            <w:tcW w:w="3648" w:type="dxa"/>
            <w:gridSpan w:val="3"/>
            <w:tcMar>
              <w:left w:w="108" w:type="dxa"/>
              <w:right w:w="108" w:type="dxa"/>
            </w:tcMar>
            <w:vAlign w:val="center"/>
          </w:tcPr>
          <w:p w14:paraId="75B4FC88" w14:textId="77777777" w:rsidR="00A23BC2" w:rsidRDefault="00D40D25">
            <w:pPr>
              <w:widowControl/>
              <w:spacing w:line="300" w:lineRule="exact"/>
              <w:rPr>
                <w:rFonts w:ascii="黑体" w:eastAsia="黑体" w:hAnsi="黑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Cs w:val="21"/>
              </w:rPr>
              <w:t>四、结转下年度继续办理</w:t>
            </w:r>
          </w:p>
        </w:tc>
        <w:tc>
          <w:tcPr>
            <w:tcW w:w="581" w:type="dxa"/>
            <w:tcMar>
              <w:left w:w="108" w:type="dxa"/>
              <w:right w:w="108" w:type="dxa"/>
            </w:tcMar>
            <w:vAlign w:val="center"/>
          </w:tcPr>
          <w:p w14:paraId="47219130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88" w:type="dxa"/>
            <w:tcMar>
              <w:left w:w="108" w:type="dxa"/>
              <w:right w:w="108" w:type="dxa"/>
            </w:tcMar>
            <w:vAlign w:val="center"/>
          </w:tcPr>
          <w:p w14:paraId="4DB6542B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62" w:type="dxa"/>
            <w:tcMar>
              <w:left w:w="108" w:type="dxa"/>
              <w:right w:w="108" w:type="dxa"/>
            </w:tcMar>
            <w:vAlign w:val="center"/>
          </w:tcPr>
          <w:p w14:paraId="68223BC7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69" w:type="dxa"/>
            <w:tcMar>
              <w:left w:w="108" w:type="dxa"/>
              <w:right w:w="108" w:type="dxa"/>
            </w:tcMar>
            <w:vAlign w:val="center"/>
          </w:tcPr>
          <w:p w14:paraId="6EFF0F16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034BBBA0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00" w:type="dxa"/>
            <w:tcMar>
              <w:left w:w="108" w:type="dxa"/>
              <w:right w:w="108" w:type="dxa"/>
            </w:tcMar>
            <w:vAlign w:val="center"/>
          </w:tcPr>
          <w:p w14:paraId="63B630B6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3" w:type="dxa"/>
            <w:tcMar>
              <w:left w:w="108" w:type="dxa"/>
              <w:right w:w="108" w:type="dxa"/>
            </w:tcMar>
            <w:vAlign w:val="center"/>
          </w:tcPr>
          <w:p w14:paraId="231C645D" w14:textId="77777777" w:rsidR="00A23BC2" w:rsidRDefault="00D40D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</w:tbl>
    <w:p w14:paraId="351815E6" w14:textId="77777777" w:rsidR="00A23BC2" w:rsidRDefault="00A23BC2">
      <w:pPr>
        <w:tabs>
          <w:tab w:val="left" w:pos="684"/>
        </w:tabs>
      </w:pPr>
    </w:p>
    <w:p w14:paraId="1FF4911F" w14:textId="77777777" w:rsidR="00A23BC2" w:rsidRDefault="00A23BC2"/>
    <w:p w14:paraId="1C4F5B4F" w14:textId="77777777" w:rsidR="00A23BC2" w:rsidRDefault="00D40D25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tbl>
      <w:tblPr>
        <w:tblpPr w:leftFromText="180" w:rightFromText="180" w:vertAnchor="text" w:horzAnchor="page" w:tblpXSpec="center" w:tblpY="619"/>
        <w:tblOverlap w:val="never"/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A23BC2" w14:paraId="143210AB" w14:textId="77777777">
        <w:trPr>
          <w:trHeight w:val="497"/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C167C3" w14:textId="77777777" w:rsidR="00A23BC2" w:rsidRDefault="00D40D25">
            <w:pPr>
              <w:widowControl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433ADE" w14:textId="77777777" w:rsidR="00A23BC2" w:rsidRDefault="00D40D25">
            <w:pPr>
              <w:widowControl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行政诉讼</w:t>
            </w:r>
          </w:p>
        </w:tc>
      </w:tr>
      <w:tr w:rsidR="00A23BC2" w14:paraId="517236A4" w14:textId="77777777">
        <w:trPr>
          <w:trHeight w:val="547"/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E4C4E6" w14:textId="77777777" w:rsidR="00A23BC2" w:rsidRDefault="00D40D25">
            <w:pPr>
              <w:widowControl/>
              <w:ind w:leftChars="-71" w:left="-149" w:rightChars="-81" w:right="-170"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</w:t>
            </w:r>
          </w:p>
          <w:p w14:paraId="0D07EE72" w14:textId="77777777" w:rsidR="00A23BC2" w:rsidRDefault="00D40D25">
            <w:pPr>
              <w:widowControl/>
              <w:ind w:leftChars="-71" w:left="-149" w:rightChars="-81" w:right="-17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0F88D1" w14:textId="77777777" w:rsidR="00A23BC2" w:rsidRDefault="00D40D25">
            <w:pPr>
              <w:widowControl/>
              <w:ind w:leftChars="-21" w:left="-43" w:rightChars="-63" w:right="-132" w:hanging="1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D27A20" w14:textId="77777777" w:rsidR="00A23BC2" w:rsidRDefault="00D40D25">
            <w:pPr>
              <w:widowControl/>
              <w:ind w:leftChars="-39" w:left="-82" w:rightChars="-46" w:right="-97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AF28B9" w14:textId="77777777" w:rsidR="00A23BC2" w:rsidRDefault="00D40D25">
            <w:pPr>
              <w:widowControl/>
              <w:ind w:leftChars="-56" w:left="-118" w:rightChars="-56" w:right="-118"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尚未</w:t>
            </w:r>
          </w:p>
          <w:p w14:paraId="48E17A4D" w14:textId="77777777" w:rsidR="00A23BC2" w:rsidRDefault="00D40D25">
            <w:pPr>
              <w:widowControl/>
              <w:ind w:leftChars="-56" w:left="-118" w:rightChars="-56" w:right="-118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32BDFD" w14:textId="77777777" w:rsidR="00A23BC2" w:rsidRDefault="00D40D25">
            <w:pPr>
              <w:widowControl/>
              <w:spacing w:line="320" w:lineRule="exact"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总</w:t>
            </w:r>
          </w:p>
          <w:p w14:paraId="2CB66071" w14:textId="77777777" w:rsidR="00A23BC2" w:rsidRDefault="00D40D25">
            <w:pPr>
              <w:widowControl/>
              <w:spacing w:line="320" w:lineRule="exact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173939" w14:textId="77777777" w:rsidR="00A23BC2" w:rsidRDefault="00D40D25">
            <w:pPr>
              <w:widowControl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A54E5B" w14:textId="77777777" w:rsidR="00A23BC2" w:rsidRDefault="00D40D25">
            <w:pPr>
              <w:widowControl/>
              <w:jc w:val="center"/>
              <w:rPr>
                <w:rFonts w:ascii="黑体" w:eastAsia="黑体" w:hAnsi="黑体" w:hint="eastAsia"/>
              </w:rPr>
            </w:pPr>
            <w:bookmarkStart w:id="9" w:name="_Hlk67039688"/>
            <w:r>
              <w:rPr>
                <w:rFonts w:ascii="黑体" w:eastAsia="黑体" w:hAnsi="黑体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 w:rsidR="00A23BC2" w14:paraId="1C0F8DCF" w14:textId="77777777">
        <w:trPr>
          <w:trHeight w:val="825"/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A2484C" w14:textId="77777777" w:rsidR="00A23BC2" w:rsidRDefault="00A23BC2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AAF2C9" w14:textId="77777777" w:rsidR="00A23BC2" w:rsidRDefault="00A23BC2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B12B4D" w14:textId="77777777" w:rsidR="00A23BC2" w:rsidRDefault="00A23BC2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C0A42D" w14:textId="77777777" w:rsidR="00A23BC2" w:rsidRDefault="00A23BC2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B9824E" w14:textId="77777777" w:rsidR="00A23BC2" w:rsidRDefault="00A23BC2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FF3FB3" w14:textId="77777777" w:rsidR="00A23BC2" w:rsidRDefault="00D40D25">
            <w:pPr>
              <w:widowControl/>
              <w:ind w:leftChars="-50" w:left="-105" w:rightChars="-60" w:right="-126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6D4958" w14:textId="77777777" w:rsidR="00A23BC2" w:rsidRDefault="00D40D25">
            <w:pPr>
              <w:widowControl/>
              <w:ind w:leftChars="-41" w:left="-86" w:rightChars="-42" w:right="-88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6EF618" w14:textId="77777777" w:rsidR="00A23BC2" w:rsidRDefault="00D40D25">
            <w:pPr>
              <w:widowControl/>
              <w:ind w:leftChars="-60" w:left="-126" w:rightChars="-65" w:right="-136"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其他</w:t>
            </w:r>
          </w:p>
          <w:p w14:paraId="5C4597B1" w14:textId="77777777" w:rsidR="00A23BC2" w:rsidRDefault="00D40D25">
            <w:pPr>
              <w:widowControl/>
              <w:ind w:leftChars="-60" w:left="-126" w:rightChars="-65" w:right="-136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15C84B" w14:textId="77777777" w:rsidR="00A23BC2" w:rsidRDefault="00D40D25">
            <w:pPr>
              <w:widowControl/>
              <w:ind w:leftChars="-78" w:left="-164" w:rightChars="-73" w:right="-153"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尚未</w:t>
            </w:r>
          </w:p>
          <w:p w14:paraId="09F86438" w14:textId="77777777" w:rsidR="00A23BC2" w:rsidRDefault="00D40D25">
            <w:pPr>
              <w:widowControl/>
              <w:ind w:leftChars="-78" w:left="-164" w:rightChars="-73" w:right="-153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A85423" w14:textId="77777777" w:rsidR="00A23BC2" w:rsidRDefault="00D40D25">
            <w:pPr>
              <w:widowControl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9E84BC" w14:textId="77777777" w:rsidR="00A23BC2" w:rsidRDefault="00D40D25">
            <w:pPr>
              <w:widowControl/>
              <w:ind w:leftChars="-47" w:left="-99" w:rightChars="-37" w:right="-78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562624" w14:textId="77777777" w:rsidR="00A23BC2" w:rsidRDefault="00D40D25">
            <w:pPr>
              <w:widowControl/>
              <w:ind w:leftChars="-65" w:left="-136" w:rightChars="-59" w:right="-124"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</w:t>
            </w:r>
          </w:p>
          <w:p w14:paraId="2A125555" w14:textId="77777777" w:rsidR="00A23BC2" w:rsidRDefault="00D40D25">
            <w:pPr>
              <w:widowControl/>
              <w:ind w:leftChars="-65" w:left="-136" w:rightChars="-59" w:right="-124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3E7DAA" w14:textId="77777777" w:rsidR="00A23BC2" w:rsidRDefault="00D40D25">
            <w:pPr>
              <w:widowControl/>
              <w:ind w:leftChars="-83" w:left="-173" w:rightChars="-64" w:right="-134" w:hanging="1"/>
              <w:jc w:val="center"/>
              <w:rPr>
                <w:rFonts w:ascii="黑体" w:eastAsia="黑体" w:hAnsi="黑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其他</w:t>
            </w:r>
          </w:p>
          <w:p w14:paraId="71BDCBC1" w14:textId="77777777" w:rsidR="00A23BC2" w:rsidRDefault="00D40D25">
            <w:pPr>
              <w:widowControl/>
              <w:ind w:leftChars="-83" w:left="-173" w:rightChars="-64" w:right="-134" w:hanging="1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A630D8" w14:textId="77777777" w:rsidR="00A23BC2" w:rsidRDefault="00D40D25">
            <w:pPr>
              <w:widowControl/>
              <w:ind w:leftChars="-33" w:left="-67" w:rightChars="-50" w:right="-105" w:hangingChars="1" w:hanging="2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E95FE8" w14:textId="77777777" w:rsidR="00A23BC2" w:rsidRDefault="00D40D25">
            <w:pPr>
              <w:widowControl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总计</w:t>
            </w:r>
          </w:p>
        </w:tc>
      </w:tr>
      <w:tr w:rsidR="00A23BC2" w14:paraId="337ECDA3" w14:textId="77777777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D56B8" w14:textId="77777777" w:rsidR="00A23BC2" w:rsidRDefault="00D40D25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E5B504" w14:textId="77777777" w:rsidR="00A23BC2" w:rsidRDefault="00D40D25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BD7804" w14:textId="77777777" w:rsidR="00A23BC2" w:rsidRDefault="00D40D25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CCC534" w14:textId="77777777" w:rsidR="00A23BC2" w:rsidRDefault="00D40D25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633758" w14:textId="77777777" w:rsidR="00A23BC2" w:rsidRDefault="00D40D25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1C1B50" w14:textId="77777777" w:rsidR="00A23BC2" w:rsidRDefault="00D40D25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CB161D" w14:textId="77777777" w:rsidR="00A23BC2" w:rsidRDefault="00D40D25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F2BC51" w14:textId="77777777" w:rsidR="00A23BC2" w:rsidRDefault="00D40D25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8C41E9" w14:textId="77777777" w:rsidR="00A23BC2" w:rsidRDefault="00D40D25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D205EB" w14:textId="77777777" w:rsidR="00A23BC2" w:rsidRDefault="00D40D25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BA3733" w14:textId="77777777" w:rsidR="00A23BC2" w:rsidRDefault="00D40D25">
            <w:pPr>
              <w:widowControl/>
              <w:spacing w:after="180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9CCA79" w14:textId="77777777" w:rsidR="00A23BC2" w:rsidRDefault="00D40D25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C79339" w14:textId="77777777" w:rsidR="00A23BC2" w:rsidRDefault="00D40D25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B237DD" w14:textId="77777777" w:rsidR="00A23BC2" w:rsidRDefault="00D40D25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124B98" w14:textId="77777777" w:rsidR="00A23BC2" w:rsidRDefault="00D40D25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</w:tbl>
    <w:p w14:paraId="459DA210" w14:textId="77777777" w:rsidR="00A23BC2" w:rsidRDefault="00A23BC2"/>
    <w:p w14:paraId="6C24A1BB" w14:textId="77777777" w:rsidR="00A23BC2" w:rsidRDefault="00A23BC2"/>
    <w:p w14:paraId="522CB4D2" w14:textId="77777777" w:rsidR="00A23BC2" w:rsidRDefault="00D40D25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五、存在的主要问题及改进措施</w:t>
      </w:r>
    </w:p>
    <w:p w14:paraId="51385CD8" w14:textId="77777777" w:rsidR="00A23BC2" w:rsidRDefault="00D40D25">
      <w:pPr>
        <w:spacing w:line="560" w:lineRule="exact"/>
        <w:ind w:firstLineChars="200" w:firstLine="640"/>
        <w:rPr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存在问题：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信息公开的内容深度和广度有待进一步拓展，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在公开的内容和形式上与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服务对象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对信息获取的需求之间仍存在一定差距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信息公开的及时性方面偶尔存在不足。</w:t>
      </w:r>
    </w:p>
    <w:p w14:paraId="75E3C0E3" w14:textId="77777777" w:rsidR="00A23BC2" w:rsidRDefault="00D40D25">
      <w:pPr>
        <w:spacing w:line="560" w:lineRule="exact"/>
        <w:ind w:firstLineChars="200" w:firstLine="640"/>
        <w:rPr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改进措施：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进一步加强队伍建设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提高全体人员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对政务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lastRenderedPageBreak/>
        <w:t>公开工作重要性的认识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，加大业务培训力度和工作交流，进一步提高政务公开工作人员能力水平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；二是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进一步提高信息公开质量，进一步健全保密审查、信息发布等工作机制，加大信息审核力度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坚持把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政府网站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作为政府信息公开的主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渠道，确保信息发布的及时性和准确性。</w:t>
      </w:r>
    </w:p>
    <w:p w14:paraId="4D9D070D" w14:textId="77777777" w:rsidR="00A23BC2" w:rsidRDefault="00D40D25">
      <w:pPr>
        <w:numPr>
          <w:ilvl w:val="0"/>
          <w:numId w:val="2"/>
        </w:num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其他需要报告的事项</w:t>
      </w:r>
    </w:p>
    <w:p w14:paraId="082A3C89" w14:textId="77777777" w:rsidR="00A23BC2" w:rsidRDefault="00D40D25">
      <w:pPr>
        <w:widowControl/>
        <w:spacing w:line="560" w:lineRule="exact"/>
        <w:ind w:firstLine="640"/>
        <w:jc w:val="left"/>
        <w:rPr>
          <w:rFonts w:ascii="Times New Roman" w:eastAsia="微软雅黑" w:hAnsi="Times New Roman" w:cs="Times New Roman"/>
          <w:kern w:val="0"/>
          <w:sz w:val="24"/>
        </w:rPr>
      </w:pPr>
      <w:r>
        <w:rPr>
          <w:rFonts w:ascii="Times New Roman" w:eastAsia="楷体_GB2312" w:hAnsi="Times New Roman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楷体_GB2312" w:hAnsi="Times New Roman" w:cs="Times New Roman"/>
          <w:kern w:val="0"/>
          <w:sz w:val="32"/>
          <w:szCs w:val="32"/>
          <w:shd w:val="clear" w:color="auto" w:fill="FFFFFF"/>
        </w:rPr>
        <w:t>、</w:t>
      </w:r>
      <w:r>
        <w:rPr>
          <w:rFonts w:ascii="Times New Roman" w:eastAsia="楷体_GB2312" w:hAnsi="Times New Roman" w:cs="Times New Roman"/>
          <w:kern w:val="0"/>
          <w:sz w:val="32"/>
          <w:szCs w:val="32"/>
        </w:rPr>
        <w:t>收取信息处理费情况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。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2024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年，本机关依申请公开政府信息未收取任何费用。</w:t>
      </w:r>
    </w:p>
    <w:p w14:paraId="576116E7" w14:textId="77777777" w:rsidR="00A23BC2" w:rsidRDefault="00D40D25">
      <w:pPr>
        <w:widowControl/>
        <w:spacing w:line="560" w:lineRule="exact"/>
        <w:ind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eastAsia="楷体_GB2312" w:hAnsi="Times New Roman" w:cs="Times New Roman"/>
          <w:kern w:val="0"/>
          <w:sz w:val="32"/>
          <w:szCs w:val="32"/>
          <w:shd w:val="clear" w:color="auto" w:fill="FFFFFF"/>
        </w:rPr>
        <w:t>、人大代表建议和政协委员提案办理结果公开情况。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我局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收到政协委员提案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件，并依规对建议内容、答复内容进行公开。未收到人大代表建议。</w:t>
      </w:r>
    </w:p>
    <w:p w14:paraId="3DDA337D" w14:textId="77777777" w:rsidR="00A23BC2" w:rsidRDefault="00D40D25">
      <w:pPr>
        <w:widowControl/>
        <w:spacing w:line="560" w:lineRule="exact"/>
        <w:ind w:firstLine="640"/>
        <w:jc w:val="left"/>
        <w:rPr>
          <w:rFonts w:ascii="Times New Roman" w:eastAsia="仿宋_GB2312" w:hAnsi="Times New Roman" w:cs="Times New Roman"/>
          <w:kern w:val="0"/>
          <w:sz w:val="24"/>
        </w:rPr>
      </w:pPr>
      <w:r>
        <w:rPr>
          <w:rFonts w:ascii="Times New Roman" w:eastAsia="微软雅黑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楷体" w:hAnsi="Times New Roman" w:cs="Times New Roman"/>
          <w:kern w:val="0"/>
          <w:sz w:val="32"/>
          <w:szCs w:val="32"/>
        </w:rPr>
        <w:t>、《</w:t>
      </w:r>
      <w:r>
        <w:rPr>
          <w:rFonts w:ascii="Times New Roman" w:eastAsia="楷体" w:hAnsi="Times New Roman" w:cs="Times New Roman"/>
          <w:kern w:val="0"/>
          <w:sz w:val="32"/>
          <w:szCs w:val="32"/>
        </w:rPr>
        <w:t>2024</w:t>
      </w:r>
      <w:r>
        <w:rPr>
          <w:rFonts w:ascii="Times New Roman" w:eastAsia="楷体" w:hAnsi="Times New Roman" w:cs="Times New Roman"/>
          <w:kern w:val="0"/>
          <w:sz w:val="32"/>
          <w:szCs w:val="32"/>
        </w:rPr>
        <w:t>年淄川区政务公开工作方案》落实情况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  <w:r>
        <w:rPr>
          <w:rFonts w:ascii="Times New Roman" w:eastAsia="微软雅黑" w:hAnsi="Times New Roman" w:cs="Times New Roman"/>
          <w:kern w:val="0"/>
          <w:sz w:val="32"/>
          <w:szCs w:val="32"/>
        </w:rPr>
        <w:t>202</w:t>
      </w:r>
      <w:r>
        <w:rPr>
          <w:rFonts w:ascii="Times New Roman" w:eastAsia="微软雅黑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我局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严格落实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《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年淄川区政务公开工作方案》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工作任务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，着力夯实常态化工作基础，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梳理形成我局政务公开工作任务台账，压实工作责任，持续完善政务公开体制机制，提升工作质效。</w:t>
      </w:r>
    </w:p>
    <w:p w14:paraId="2616F7E1" w14:textId="77777777" w:rsidR="00D40D25" w:rsidRPr="00D40D25" w:rsidRDefault="00D40D25" w:rsidP="00D40D25">
      <w:pPr>
        <w:jc w:val="righ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40D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淄川区退役军人事务局</w:t>
      </w:r>
    </w:p>
    <w:p w14:paraId="5A304BFA" w14:textId="77777777" w:rsidR="00D40D25" w:rsidRPr="00D40D25" w:rsidRDefault="00D40D25" w:rsidP="00D40D25">
      <w:pPr>
        <w:jc w:val="righ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40D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2025</w:t>
      </w:r>
      <w:r w:rsidRPr="00D40D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 w:rsidRPr="00D40D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D40D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 w:rsidRPr="00D40D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24</w:t>
      </w:r>
      <w:r w:rsidRPr="00D40D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</w:t>
      </w:r>
    </w:p>
    <w:p w14:paraId="6469C63C" w14:textId="77777777" w:rsidR="00A23BC2" w:rsidRPr="00D40D25" w:rsidRDefault="00A23BC2">
      <w:pPr>
        <w:rPr>
          <w:color w:val="000000" w:themeColor="text1"/>
        </w:rPr>
      </w:pPr>
    </w:p>
    <w:sectPr w:rsidR="00A23BC2" w:rsidRPr="00D40D25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 Light">
    <w:altName w:val="Yu Gothic UI Light"/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4C3D96"/>
    <w:multiLevelType w:val="singleLevel"/>
    <w:tmpl w:val="BF4C3D96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53A370D"/>
    <w:multiLevelType w:val="singleLevel"/>
    <w:tmpl w:val="E53A370D"/>
    <w:lvl w:ilvl="0">
      <w:start w:val="1"/>
      <w:numFmt w:val="decimal"/>
      <w:suff w:val="space"/>
      <w:lvlText w:val="%1."/>
      <w:lvlJc w:val="left"/>
    </w:lvl>
  </w:abstractNum>
  <w:num w:numId="1" w16cid:durableId="1425761722">
    <w:abstractNumId w:val="1"/>
  </w:num>
  <w:num w:numId="2" w16cid:durableId="62535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E0MWUyZDg2ZjAwNWYwMzQyYTNiZTMzMDQzYzRhN2QifQ=="/>
    <w:docVar w:name="KSO_WPS_MARK_KEY" w:val="0c3891b5-ff58-4ff4-a349-69c53fccaac7"/>
  </w:docVars>
  <w:rsids>
    <w:rsidRoot w:val="00A23BC2"/>
    <w:rsid w:val="001E4521"/>
    <w:rsid w:val="00A23BC2"/>
    <w:rsid w:val="00D40D25"/>
    <w:rsid w:val="0309038A"/>
    <w:rsid w:val="069D39AB"/>
    <w:rsid w:val="06E94E42"/>
    <w:rsid w:val="1A1832D2"/>
    <w:rsid w:val="1B1D4E84"/>
    <w:rsid w:val="1B75684C"/>
    <w:rsid w:val="1CA473E9"/>
    <w:rsid w:val="210E5779"/>
    <w:rsid w:val="21A97250"/>
    <w:rsid w:val="269A4CC1"/>
    <w:rsid w:val="270C0786"/>
    <w:rsid w:val="31701B38"/>
    <w:rsid w:val="324A7BF7"/>
    <w:rsid w:val="3AB900AC"/>
    <w:rsid w:val="3C2B6D87"/>
    <w:rsid w:val="41393CF5"/>
    <w:rsid w:val="4588524B"/>
    <w:rsid w:val="460F42F3"/>
    <w:rsid w:val="46936B38"/>
    <w:rsid w:val="47AF4D11"/>
    <w:rsid w:val="488C6E00"/>
    <w:rsid w:val="529605D6"/>
    <w:rsid w:val="616A625A"/>
    <w:rsid w:val="61CB22EF"/>
    <w:rsid w:val="69766FE4"/>
    <w:rsid w:val="74C817C5"/>
    <w:rsid w:val="750951B1"/>
    <w:rsid w:val="75B51B0A"/>
    <w:rsid w:val="772E0EFE"/>
    <w:rsid w:val="79D8521D"/>
    <w:rsid w:val="7B3E36DA"/>
    <w:rsid w:val="7BD227A0"/>
    <w:rsid w:val="7EB5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6050B96-2B5A-4323-9F52-D9DA996D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260" w:after="260" w:line="416" w:lineRule="auto"/>
      <w:outlineLvl w:val="2"/>
    </w:pPr>
    <w:rPr>
      <w:rFonts w:ascii="Yu Mincho Light" w:hAnsi="Yu Mincho Light" w:cs="Yu Mincho Light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Samsara 12</cp:lastModifiedBy>
  <cp:revision>2</cp:revision>
  <dcterms:created xsi:type="dcterms:W3CDTF">2025-01-09T06:19:00Z</dcterms:created>
  <dcterms:modified xsi:type="dcterms:W3CDTF">2025-01-24T03:07:00Z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34BFB220BAAA454E951F6EDAD8191680</vt:lpwstr>
  </property>
  <property fmtid="{D5CDD505-2E9C-101B-9397-08002B2CF9AE}" pid="4" name="KSOTemplateDocerSaveRecord">
    <vt:lpwstr>eyJoZGlkIjoiNzk5YTM3NmI4MWRkYmQwMWNmYzJkNTc4NmU1ZWM3MTEiLCJ1c2VySWQiOiIxNTEyMjM1NDQzIn0=</vt:lpwstr>
  </property>
</Properties>
</file>