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0" w:lineRule="exact"/>
        <w:jc w:val="left"/>
        <w:textAlignment w:val="auto"/>
        <w:rPr>
          <w:rFonts w:hint="eastAsia" w:ascii="方正小标宋_GBK" w:hAnsi="方正小标宋_GBK" w:eastAsia="方正小标宋_GBK" w:cs="方正小标宋_GBK"/>
          <w:b/>
          <w:bCs/>
          <w:i w:val="0"/>
          <w:iCs w:val="0"/>
          <w:caps w:val="0"/>
          <w:color w:val="FF0000"/>
          <w:spacing w:val="0"/>
          <w:sz w:val="56"/>
          <w:szCs w:val="56"/>
          <w:highlight w:val="none"/>
          <w:u w:val="none"/>
          <w:shd w:val="clear" w:fill="FFFFFF"/>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57150" w14:prstMaterial="matte">
            <w14:bevelT w14:w="63500" w14:h="12700" w14:prst="angle"/>
            <w14:contourClr>
              <w14:schemeClr w14:val="bg1">
                <w14:lumMod w14:val="65000"/>
              </w14:schemeClr>
            </w14:contourClr>
          </w14:props3d>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方正小标宋_GBK" w:hAnsi="方正小标宋_GBK" w:eastAsia="方正小标宋_GBK" w:cs="方正小标宋_GBK"/>
          <w:b/>
          <w:bCs/>
          <w:i w:val="0"/>
          <w:iCs w:val="0"/>
          <w:caps w:val="0"/>
          <w:color w:val="FF0000"/>
          <w:spacing w:val="0"/>
          <w:sz w:val="56"/>
          <w:szCs w:val="56"/>
          <w:highlight w:val="none"/>
          <w:u w:val="none"/>
          <w:shd w:val="clear" w:fill="FFFFFF"/>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57150" w14:prstMaterial="matte">
            <w14:bevelT w14:w="63500" w14:h="12700" w14:prst="angle"/>
            <w14:contourClr>
              <w14:schemeClr w14:val="bg1">
                <w14:lumMod w14:val="65000"/>
              </w14:schemeClr>
            </w14:contourClr>
          </w14:props3d>
        </w:rPr>
      </w:pPr>
      <w:r>
        <w:rPr>
          <w:rFonts w:hint="eastAsia" w:ascii="方正小标宋_GBK" w:hAnsi="方正小标宋_GBK" w:eastAsia="方正小标宋_GBK" w:cs="方正小标宋_GBK"/>
          <w:b/>
          <w:bCs/>
          <w:i w:val="0"/>
          <w:iCs w:val="0"/>
          <w:caps w:val="0"/>
          <w:color w:val="FF0000"/>
          <w:spacing w:val="0"/>
          <w:sz w:val="56"/>
          <w:szCs w:val="56"/>
          <w:highlight w:val="none"/>
          <w:u w:val="none"/>
          <w:shd w:val="clear" w:fill="FFFFFF"/>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57150" w14:prstMaterial="matte">
            <w14:bevelT w14:w="63500" w14:h="12700" w14:prst="angle"/>
            <w14:contourClr>
              <w14:schemeClr w14:val="bg1">
                <w14:lumMod w14:val="65000"/>
              </w14:schemeClr>
            </w14:contourClr>
          </w14:props3d>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pPr>
      <w:bookmarkStart w:id="0" w:name="_GoBack"/>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关于</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开展</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为</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全</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t>区</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退役军人及其他优抚对象 </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br w:type="textWrapping"/>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提供</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t>专属通信服务</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活动的通知</w:t>
      </w:r>
      <w:bookmarkEnd w:id="0"/>
    </w:p>
    <w:p>
      <w:pPr>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 w:hAnsi="仿宋" w:eastAsia="仿宋" w:cs="仿宋"/>
          <w:b w:val="0"/>
          <w:bCs w:val="0"/>
          <w:i w:val="0"/>
          <w:iCs w:val="0"/>
          <w:caps w:val="0"/>
          <w:color w:val="000000"/>
          <w:spacing w:val="0"/>
          <w:sz w:val="28"/>
          <w:szCs w:val="28"/>
          <w:shd w:val="clear" w:fill="FFFFFF"/>
        </w:rPr>
        <w:br w:type="textWrapping"/>
      </w:r>
      <w:r>
        <w:rPr>
          <w:rFonts w:hint="eastAsia" w:ascii="仿宋_GB2312" w:hAnsi="仿宋_GB2312" w:eastAsia="仿宋_GB2312" w:cs="仿宋_GB2312"/>
          <w:b w:val="0"/>
          <w:bCs w:val="0"/>
          <w:i w:val="0"/>
          <w:iCs w:val="0"/>
          <w:caps w:val="0"/>
          <w:color w:val="000000"/>
          <w:spacing w:val="0"/>
          <w:sz w:val="32"/>
          <w:szCs w:val="32"/>
          <w:shd w:val="clear" w:fill="FFFFFF"/>
        </w:rPr>
        <w:t>各镇(街道)退役军人服</w:t>
      </w:r>
      <w:r>
        <w:rPr>
          <w:rFonts w:hint="eastAsia" w:ascii="仿宋_GB2312" w:hAnsi="仿宋_GB2312" w:eastAsia="仿宋_GB2312" w:cs="仿宋_GB2312"/>
          <w:b w:val="0"/>
          <w:bCs w:val="0"/>
          <w:i w:val="0"/>
          <w:iCs w:val="0"/>
          <w:caps w:val="0"/>
          <w:color w:val="auto"/>
          <w:spacing w:val="0"/>
          <w:sz w:val="32"/>
          <w:szCs w:val="32"/>
          <w:shd w:val="clear" w:fill="FFFFFF"/>
        </w:rPr>
        <w:t>务站</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联通公司各营业厅</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br w:type="textWrapping"/>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000000"/>
          <w:spacing w:val="0"/>
          <w:sz w:val="32"/>
          <w:szCs w:val="32"/>
          <w:shd w:val="clear" w:fill="FFFFFF"/>
        </w:rPr>
        <w:t>为进一步提升</w:t>
      </w:r>
      <w:r>
        <w:rPr>
          <w:rFonts w:hint="eastAsia" w:ascii="仿宋_GB2312" w:hAnsi="仿宋_GB2312" w:eastAsia="仿宋_GB2312" w:cs="仿宋_GB2312"/>
          <w:b w:val="0"/>
          <w:bCs w:val="0"/>
          <w:i w:val="0"/>
          <w:iCs w:val="0"/>
          <w:caps w:val="0"/>
          <w:color w:val="000000"/>
          <w:spacing w:val="0"/>
          <w:sz w:val="32"/>
          <w:szCs w:val="32"/>
          <w:shd w:val="clear" w:fill="FFFFFF"/>
          <w:lang w:eastAsia="zh-CN"/>
        </w:rPr>
        <w:t>退役</w:t>
      </w:r>
      <w:r>
        <w:rPr>
          <w:rFonts w:hint="eastAsia" w:ascii="仿宋_GB2312" w:hAnsi="仿宋_GB2312" w:eastAsia="仿宋_GB2312" w:cs="仿宋_GB2312"/>
          <w:b w:val="0"/>
          <w:bCs w:val="0"/>
          <w:i w:val="0"/>
          <w:iCs w:val="0"/>
          <w:caps w:val="0"/>
          <w:color w:val="000000"/>
          <w:spacing w:val="0"/>
          <w:sz w:val="32"/>
          <w:szCs w:val="32"/>
          <w:shd w:val="clear" w:fill="FFFFFF"/>
        </w:rPr>
        <w:t>军人及其他优抚对象的获得感和</w:t>
      </w:r>
      <w:r>
        <w:rPr>
          <w:rFonts w:hint="eastAsia" w:ascii="仿宋_GB2312" w:hAnsi="仿宋_GB2312" w:eastAsia="仿宋_GB2312" w:cs="仿宋_GB2312"/>
          <w:b w:val="0"/>
          <w:bCs w:val="0"/>
          <w:i w:val="0"/>
          <w:iCs w:val="0"/>
          <w:caps w:val="0"/>
          <w:color w:val="000000"/>
          <w:spacing w:val="0"/>
          <w:sz w:val="32"/>
          <w:szCs w:val="32"/>
          <w:shd w:val="clear" w:fill="FFFFFF"/>
          <w:lang w:eastAsia="zh-CN"/>
        </w:rPr>
        <w:t>幸福</w:t>
      </w:r>
      <w:r>
        <w:rPr>
          <w:rFonts w:hint="eastAsia" w:ascii="仿宋_GB2312" w:hAnsi="仿宋_GB2312" w:eastAsia="仿宋_GB2312" w:cs="仿宋_GB2312"/>
          <w:b w:val="0"/>
          <w:bCs w:val="0"/>
          <w:i w:val="0"/>
          <w:iCs w:val="0"/>
          <w:caps w:val="0"/>
          <w:color w:val="000000"/>
          <w:spacing w:val="0"/>
          <w:sz w:val="32"/>
          <w:szCs w:val="32"/>
          <w:shd w:val="clear" w:fill="FFFFFF"/>
        </w:rPr>
        <w:t>感，营造</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全社会</w:t>
      </w:r>
      <w:r>
        <w:rPr>
          <w:rFonts w:hint="eastAsia" w:ascii="仿宋_GB2312" w:hAnsi="仿宋_GB2312" w:eastAsia="仿宋_GB2312" w:cs="仿宋_GB2312"/>
          <w:b w:val="0"/>
          <w:bCs w:val="0"/>
          <w:i w:val="0"/>
          <w:iCs w:val="0"/>
          <w:caps w:val="0"/>
          <w:color w:val="000000"/>
          <w:spacing w:val="0"/>
          <w:sz w:val="32"/>
          <w:szCs w:val="32"/>
          <w:shd w:val="clear" w:fill="FFFFFF"/>
        </w:rPr>
        <w:t>尊崇军人</w:t>
      </w:r>
      <w:r>
        <w:rPr>
          <w:rFonts w:hint="eastAsia" w:ascii="仿宋_GB2312" w:hAnsi="仿宋_GB2312" w:eastAsia="仿宋_GB2312" w:cs="仿宋_GB2312"/>
          <w:b w:val="0"/>
          <w:bCs w:val="0"/>
          <w:i w:val="0"/>
          <w:iCs w:val="0"/>
          <w:caps w:val="0"/>
          <w:color w:val="000000"/>
          <w:spacing w:val="0"/>
          <w:sz w:val="32"/>
          <w:szCs w:val="32"/>
          <w:shd w:val="clear" w:fill="FFFFFF"/>
          <w:lang w:eastAsia="zh-CN"/>
        </w:rPr>
        <w:t>职业</w:t>
      </w:r>
      <w:r>
        <w:rPr>
          <w:rFonts w:hint="eastAsia" w:ascii="仿宋_GB2312" w:hAnsi="仿宋_GB2312" w:eastAsia="仿宋_GB2312" w:cs="仿宋_GB2312"/>
          <w:b w:val="0"/>
          <w:bCs w:val="0"/>
          <w:i w:val="0"/>
          <w:iCs w:val="0"/>
          <w:caps w:val="0"/>
          <w:color w:val="000000"/>
          <w:spacing w:val="0"/>
          <w:sz w:val="32"/>
          <w:szCs w:val="32"/>
          <w:shd w:val="clear" w:fill="FFFFFF"/>
        </w:rPr>
        <w:t>、尊重退役军人的浓厚氛围，</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在第55个“世界电信日”之际，</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淄川区</w:t>
      </w:r>
      <w:r>
        <w:rPr>
          <w:rFonts w:hint="eastAsia" w:ascii="仿宋_GB2312" w:hAnsi="仿宋_GB2312" w:eastAsia="仿宋_GB2312" w:cs="仿宋_GB2312"/>
          <w:b w:val="0"/>
          <w:bCs w:val="0"/>
          <w:i w:val="0"/>
          <w:iCs w:val="0"/>
          <w:caps w:val="0"/>
          <w:color w:val="000000"/>
          <w:spacing w:val="0"/>
          <w:sz w:val="32"/>
          <w:szCs w:val="32"/>
          <w:shd w:val="clear" w:fill="FFFFFF"/>
        </w:rPr>
        <w:t>退役军人事务局联合</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淄川区</w:t>
      </w:r>
      <w:r>
        <w:rPr>
          <w:rFonts w:hint="eastAsia" w:ascii="仿宋_GB2312" w:hAnsi="仿宋_GB2312" w:eastAsia="仿宋_GB2312" w:cs="仿宋_GB2312"/>
          <w:b w:val="0"/>
          <w:bCs w:val="0"/>
          <w:i w:val="0"/>
          <w:iCs w:val="0"/>
          <w:caps w:val="0"/>
          <w:color w:val="000000"/>
          <w:spacing w:val="0"/>
          <w:sz w:val="32"/>
          <w:szCs w:val="32"/>
          <w:shd w:val="clear" w:fill="FFFFFF"/>
        </w:rPr>
        <w:t>联通公司</w:t>
      </w:r>
      <w:r>
        <w:rPr>
          <w:rFonts w:hint="eastAsia" w:ascii="仿宋_GB2312" w:hAnsi="仿宋_GB2312" w:eastAsia="仿宋_GB2312" w:cs="仿宋_GB2312"/>
          <w:b w:val="0"/>
          <w:bCs w:val="0"/>
          <w:i w:val="0"/>
          <w:iCs w:val="0"/>
          <w:caps w:val="0"/>
          <w:color w:val="000000"/>
          <w:spacing w:val="0"/>
          <w:sz w:val="32"/>
          <w:szCs w:val="32"/>
          <w:shd w:val="clear" w:fill="FFFFFF"/>
          <w:lang w:eastAsia="zh-CN"/>
        </w:rPr>
        <w:t>开展</w:t>
      </w:r>
      <w:r>
        <w:rPr>
          <w:rFonts w:hint="eastAsia" w:ascii="仿宋_GB2312" w:hAnsi="仿宋_GB2312" w:eastAsia="仿宋_GB2312" w:cs="仿宋_GB2312"/>
          <w:b w:val="0"/>
          <w:bCs w:val="0"/>
          <w:i w:val="0"/>
          <w:iCs w:val="0"/>
          <w:caps w:val="0"/>
          <w:color w:val="000000"/>
          <w:spacing w:val="0"/>
          <w:sz w:val="32"/>
          <w:szCs w:val="32"/>
          <w:shd w:val="clear" w:fill="FFFFFF"/>
        </w:rPr>
        <w:t>为</w:t>
      </w:r>
      <w:r>
        <w:rPr>
          <w:rFonts w:hint="eastAsia" w:ascii="仿宋_GB2312" w:hAnsi="仿宋_GB2312" w:eastAsia="仿宋_GB2312" w:cs="仿宋_GB2312"/>
          <w:b w:val="0"/>
          <w:bCs w:val="0"/>
          <w:i w:val="0"/>
          <w:iCs w:val="0"/>
          <w:caps w:val="0"/>
          <w:color w:val="000000"/>
          <w:spacing w:val="0"/>
          <w:sz w:val="32"/>
          <w:szCs w:val="32"/>
          <w:shd w:val="clear" w:fill="FFFFFF"/>
          <w:lang w:eastAsia="zh-CN"/>
        </w:rPr>
        <w:t>全区</w:t>
      </w:r>
      <w:r>
        <w:rPr>
          <w:rFonts w:hint="eastAsia" w:ascii="仿宋_GB2312" w:hAnsi="仿宋_GB2312" w:eastAsia="仿宋_GB2312" w:cs="仿宋_GB2312"/>
          <w:b w:val="0"/>
          <w:bCs w:val="0"/>
          <w:i w:val="0"/>
          <w:iCs w:val="0"/>
          <w:caps w:val="0"/>
          <w:color w:val="000000"/>
          <w:spacing w:val="0"/>
          <w:sz w:val="32"/>
          <w:szCs w:val="32"/>
          <w:shd w:val="clear" w:fill="FFFFFF"/>
        </w:rPr>
        <w:t>退役军人及其他优抚对象提供</w:t>
      </w:r>
      <w:r>
        <w:rPr>
          <w:rFonts w:hint="eastAsia" w:ascii="仿宋_GB2312" w:hAnsi="仿宋_GB2312" w:eastAsia="仿宋_GB2312" w:cs="仿宋_GB2312"/>
          <w:b w:val="0"/>
          <w:bCs w:val="0"/>
          <w:i w:val="0"/>
          <w:iCs w:val="0"/>
          <w:caps w:val="0"/>
          <w:color w:val="000000"/>
          <w:spacing w:val="0"/>
          <w:sz w:val="32"/>
          <w:szCs w:val="32"/>
          <w:shd w:val="clear" w:fill="FFFFFF"/>
          <w:lang w:eastAsia="zh-CN"/>
        </w:rPr>
        <w:t>专属通信</w:t>
      </w:r>
      <w:r>
        <w:rPr>
          <w:rFonts w:hint="eastAsia" w:ascii="仿宋_GB2312" w:hAnsi="仿宋_GB2312" w:eastAsia="仿宋_GB2312" w:cs="仿宋_GB2312"/>
          <w:b w:val="0"/>
          <w:bCs w:val="0"/>
          <w:i w:val="0"/>
          <w:iCs w:val="0"/>
          <w:caps w:val="0"/>
          <w:color w:val="000000"/>
          <w:spacing w:val="0"/>
          <w:sz w:val="32"/>
          <w:szCs w:val="32"/>
          <w:shd w:val="clear" w:fill="FFFFFF"/>
        </w:rPr>
        <w:t>服务</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活动，现将有关</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事</w:t>
      </w:r>
      <w:r>
        <w:rPr>
          <w:rFonts w:hint="eastAsia" w:ascii="仿宋_GB2312" w:hAnsi="仿宋_GB2312" w:eastAsia="仿宋_GB2312" w:cs="仿宋_GB2312"/>
          <w:b w:val="0"/>
          <w:bCs w:val="0"/>
          <w:i w:val="0"/>
          <w:iCs w:val="0"/>
          <w:caps w:val="0"/>
          <w:color w:val="000000"/>
          <w:spacing w:val="0"/>
          <w:sz w:val="32"/>
          <w:szCs w:val="32"/>
          <w:shd w:val="clear" w:fill="FFFFFF"/>
          <w:lang w:eastAsia="zh-CN"/>
        </w:rPr>
        <w:t>项通知如下。</w:t>
      </w:r>
      <w:r>
        <w:rPr>
          <w:rFonts w:hint="eastAsia" w:ascii="仿宋_GB2312" w:hAnsi="仿宋_GB2312" w:eastAsia="仿宋_GB2312" w:cs="仿宋_GB2312"/>
          <w:b w:val="0"/>
          <w:bCs w:val="0"/>
          <w:i w:val="0"/>
          <w:iCs w:val="0"/>
          <w:caps w:val="0"/>
          <w:color w:val="000000"/>
          <w:spacing w:val="0"/>
          <w:sz w:val="32"/>
          <w:szCs w:val="32"/>
          <w:shd w:val="clear" w:fill="FFFFFF"/>
        </w:rPr>
        <w:t> </w:t>
      </w:r>
    </w:p>
    <w:p>
      <w:pPr>
        <w:ind w:firstLine="640" w:firstLineChars="200"/>
        <w:rPr>
          <w:rFonts w:hint="eastAsia" w:ascii="黑体" w:hAnsi="黑体" w:eastAsia="黑体" w:cs="黑体"/>
          <w:b w:val="0"/>
          <w:bCs w:val="0"/>
          <w:i w:val="0"/>
          <w:iCs w:val="0"/>
          <w:caps w:val="0"/>
          <w:color w:val="000000"/>
          <w:spacing w:val="0"/>
          <w:sz w:val="32"/>
          <w:szCs w:val="32"/>
          <w:shd w:val="clear" w:fill="FFFFFF"/>
          <w:lang w:eastAsia="zh-CN"/>
        </w:rPr>
      </w:pPr>
      <w:r>
        <w:rPr>
          <w:rFonts w:hint="eastAsia" w:ascii="黑体" w:hAnsi="黑体" w:eastAsia="黑体" w:cs="黑体"/>
          <w:b w:val="0"/>
          <w:bCs w:val="0"/>
          <w:i w:val="0"/>
          <w:iCs w:val="0"/>
          <w:caps w:val="0"/>
          <w:color w:val="000000"/>
          <w:spacing w:val="0"/>
          <w:sz w:val="32"/>
          <w:szCs w:val="32"/>
          <w:shd w:val="clear" w:fill="FFFFFF"/>
        </w:rPr>
        <w:t>一、活动时间 </w:t>
      </w:r>
      <w:r>
        <w:rPr>
          <w:rFonts w:hint="eastAsia" w:ascii="黑体" w:hAnsi="黑体" w:eastAsia="黑体" w:cs="黑体"/>
          <w:b w:val="0"/>
          <w:bCs w:val="0"/>
          <w:i w:val="0"/>
          <w:iCs w:val="0"/>
          <w:caps w:val="0"/>
          <w:color w:val="000000"/>
          <w:spacing w:val="0"/>
          <w:sz w:val="32"/>
          <w:szCs w:val="32"/>
          <w:shd w:val="clear" w:fill="FFFFFF"/>
        </w:rPr>
        <w:br w:type="textWrapping"/>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000000"/>
          <w:spacing w:val="0"/>
          <w:sz w:val="32"/>
          <w:szCs w:val="32"/>
          <w:shd w:val="clear" w:fill="FFFFFF"/>
        </w:rPr>
        <w:t>202</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4</w:t>
      </w:r>
      <w:r>
        <w:rPr>
          <w:rFonts w:hint="eastAsia" w:ascii="仿宋_GB2312" w:hAnsi="仿宋_GB2312" w:eastAsia="仿宋_GB2312" w:cs="仿宋_GB2312"/>
          <w:b w:val="0"/>
          <w:bCs w:val="0"/>
          <w:i w:val="0"/>
          <w:iCs w:val="0"/>
          <w:caps w:val="0"/>
          <w:color w:val="000000"/>
          <w:spacing w:val="0"/>
          <w:sz w:val="32"/>
          <w:szCs w:val="32"/>
          <w:shd w:val="clear" w:fill="FFFFFF"/>
        </w:rPr>
        <w:t>年</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5</w:t>
      </w:r>
      <w:r>
        <w:rPr>
          <w:rFonts w:hint="eastAsia" w:ascii="仿宋_GB2312" w:hAnsi="仿宋_GB2312" w:eastAsia="仿宋_GB2312" w:cs="仿宋_GB2312"/>
          <w:b w:val="0"/>
          <w:bCs w:val="0"/>
          <w:i w:val="0"/>
          <w:iCs w:val="0"/>
          <w:caps w:val="0"/>
          <w:color w:val="000000"/>
          <w:spacing w:val="0"/>
          <w:sz w:val="32"/>
          <w:szCs w:val="32"/>
          <w:shd w:val="clear" w:fill="FFFFFF"/>
        </w:rPr>
        <w:t>月-</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6月</w:t>
      </w:r>
      <w:r>
        <w:rPr>
          <w:rFonts w:hint="eastAsia" w:ascii="仿宋_GB2312" w:hAnsi="仿宋_GB2312" w:eastAsia="仿宋_GB2312" w:cs="仿宋_GB2312"/>
          <w:b w:val="0"/>
          <w:bCs w:val="0"/>
          <w:i w:val="0"/>
          <w:iCs w:val="0"/>
          <w:caps w:val="0"/>
          <w:color w:val="000000"/>
          <w:spacing w:val="0"/>
          <w:sz w:val="32"/>
          <w:szCs w:val="32"/>
          <w:shd w:val="clear" w:fill="FFFFFF"/>
        </w:rPr>
        <w:t>。 </w:t>
      </w:r>
      <w:r>
        <w:rPr>
          <w:rFonts w:hint="eastAsia" w:ascii="仿宋_GB2312" w:hAnsi="仿宋_GB2312" w:eastAsia="仿宋_GB2312" w:cs="仿宋_GB2312"/>
          <w:b w:val="0"/>
          <w:bCs w:val="0"/>
          <w:i w:val="0"/>
          <w:iCs w:val="0"/>
          <w:caps w:val="0"/>
          <w:color w:val="000000"/>
          <w:spacing w:val="0"/>
          <w:sz w:val="32"/>
          <w:szCs w:val="32"/>
          <w:shd w:val="clear" w:fill="FFFFFF"/>
        </w:rPr>
        <w:br w:type="textWrapping"/>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 xml:space="preserve">    </w:t>
      </w:r>
      <w:r>
        <w:rPr>
          <w:rFonts w:hint="eastAsia" w:ascii="黑体" w:hAnsi="黑体" w:eastAsia="黑体" w:cs="黑体"/>
          <w:b w:val="0"/>
          <w:bCs w:val="0"/>
          <w:i w:val="0"/>
          <w:iCs w:val="0"/>
          <w:caps w:val="0"/>
          <w:color w:val="000000"/>
          <w:spacing w:val="0"/>
          <w:sz w:val="32"/>
          <w:szCs w:val="32"/>
          <w:shd w:val="clear" w:fill="FFFFFF"/>
          <w:lang w:eastAsia="zh-CN"/>
        </w:rPr>
        <w:t>二</w:t>
      </w:r>
      <w:r>
        <w:rPr>
          <w:rFonts w:hint="eastAsia" w:ascii="黑体" w:hAnsi="黑体" w:eastAsia="黑体" w:cs="黑体"/>
          <w:b w:val="0"/>
          <w:bCs w:val="0"/>
          <w:i w:val="0"/>
          <w:iCs w:val="0"/>
          <w:caps w:val="0"/>
          <w:color w:val="000000"/>
          <w:spacing w:val="0"/>
          <w:sz w:val="32"/>
          <w:szCs w:val="32"/>
          <w:shd w:val="clear" w:fill="FFFFFF"/>
        </w:rPr>
        <w:t>、</w:t>
      </w:r>
      <w:r>
        <w:rPr>
          <w:rFonts w:hint="eastAsia" w:ascii="黑体" w:hAnsi="黑体" w:eastAsia="黑体" w:cs="黑体"/>
          <w:b w:val="0"/>
          <w:bCs w:val="0"/>
          <w:i w:val="0"/>
          <w:iCs w:val="0"/>
          <w:caps w:val="0"/>
          <w:color w:val="000000"/>
          <w:spacing w:val="0"/>
          <w:sz w:val="32"/>
          <w:szCs w:val="32"/>
          <w:shd w:val="clear" w:fill="FFFFFF"/>
          <w:lang w:eastAsia="zh-CN"/>
        </w:rPr>
        <w:t>专属服务内容</w:t>
      </w:r>
    </w:p>
    <w:p>
      <w:pPr>
        <w:ind w:firstLine="560"/>
        <w:rPr>
          <w:rFonts w:hint="eastAsia" w:ascii="楷体_GB2312" w:hAnsi="楷体_GB2312" w:eastAsia="楷体_GB2312" w:cs="楷体_GB2312"/>
          <w:b w:val="0"/>
          <w:bCs w:val="0"/>
          <w:i w:val="0"/>
          <w:iCs w:val="0"/>
          <w:caps w:val="0"/>
          <w:color w:val="000000"/>
          <w:spacing w:val="0"/>
          <w:sz w:val="32"/>
          <w:szCs w:val="32"/>
          <w:shd w:val="clear" w:fill="FFFFFF"/>
          <w:lang w:val="en-US" w:eastAsia="zh-CN"/>
        </w:rPr>
      </w:pPr>
      <w:r>
        <w:rPr>
          <w:rFonts w:hint="eastAsia" w:ascii="楷体_GB2312" w:hAnsi="楷体_GB2312" w:eastAsia="楷体_GB2312" w:cs="楷体_GB2312"/>
          <w:b w:val="0"/>
          <w:bCs w:val="0"/>
          <w:i w:val="0"/>
          <w:iCs w:val="0"/>
          <w:caps w:val="0"/>
          <w:color w:val="000000"/>
          <w:spacing w:val="0"/>
          <w:sz w:val="32"/>
          <w:szCs w:val="32"/>
          <w:shd w:val="clear" w:fill="FFFFFF"/>
          <w:lang w:val="en-US" w:eastAsia="zh-CN"/>
        </w:rPr>
        <w:t>（一）营业场所服务</w:t>
      </w:r>
    </w:p>
    <w:p>
      <w:pPr>
        <w:ind w:firstLine="560"/>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1.全区联通自有营业厅设立拥军优属专席，旗舰厅设立VIP接待室，为退役军人及其他优抚对象开通业务办理绿色通道。</w:t>
      </w:r>
    </w:p>
    <w:p>
      <w:pPr>
        <w:ind w:firstLine="560"/>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2.免费提供手机调测及内存清理、雨伞等应急生活物品出借、无线网、全网通信费用查询、套餐优化等服务。</w:t>
      </w:r>
    </w:p>
    <w:p>
      <w:pPr>
        <w:ind w:firstLine="560"/>
        <w:rPr>
          <w:rFonts w:hint="eastAsia" w:ascii="楷体_GB2312" w:hAnsi="楷体_GB2312" w:eastAsia="楷体_GB2312" w:cs="楷体_GB2312"/>
          <w:b w:val="0"/>
          <w:bCs w:val="0"/>
          <w:i w:val="0"/>
          <w:iCs w:val="0"/>
          <w:caps w:val="0"/>
          <w:color w:val="000000"/>
          <w:spacing w:val="0"/>
          <w:sz w:val="32"/>
          <w:szCs w:val="32"/>
          <w:shd w:val="clear" w:fill="FFFFFF"/>
          <w:lang w:val="en-US" w:eastAsia="zh-CN"/>
        </w:rPr>
      </w:pPr>
      <w:r>
        <w:rPr>
          <w:rFonts w:hint="eastAsia" w:ascii="楷体_GB2312" w:hAnsi="楷体_GB2312" w:eastAsia="楷体_GB2312" w:cs="楷体_GB2312"/>
          <w:b w:val="0"/>
          <w:bCs w:val="0"/>
          <w:i w:val="0"/>
          <w:iCs w:val="0"/>
          <w:caps w:val="0"/>
          <w:color w:val="000000"/>
          <w:spacing w:val="0"/>
          <w:sz w:val="32"/>
          <w:szCs w:val="32"/>
          <w:shd w:val="clear" w:fill="FFFFFF"/>
          <w:lang w:val="en-US" w:eastAsia="zh-CN"/>
        </w:rPr>
        <w:t>（二）上门服务</w:t>
      </w:r>
    </w:p>
    <w:p>
      <w:pPr>
        <w:ind w:firstLine="560"/>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1.上门测速服务：如出现网络不稳定、网速卡顿等情况，均可联系各镇（街道）联通业务办理联系人，提供上门服务。</w:t>
      </w:r>
    </w:p>
    <w:p>
      <w:pPr>
        <w:ind w:firstLine="560"/>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2.上门办理服务：如不便到营业厅办理，可提前预约，联通公司提供上门办理服务。</w:t>
      </w:r>
    </w:p>
    <w:p>
      <w:pPr>
        <w:ind w:firstLine="560"/>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3.上门维修服务：针对网络不通、设备故障等问题，可提供上门勘测及维修服务。</w:t>
      </w:r>
    </w:p>
    <w:p>
      <w:pPr>
        <w:ind w:firstLine="560"/>
        <w:rPr>
          <w:rFonts w:hint="eastAsia" w:ascii="楷体_GB2312" w:hAnsi="楷体_GB2312" w:eastAsia="楷体_GB2312" w:cs="楷体_GB2312"/>
          <w:b w:val="0"/>
          <w:bCs w:val="0"/>
          <w:i w:val="0"/>
          <w:iCs w:val="0"/>
          <w:caps w:val="0"/>
          <w:color w:val="000000"/>
          <w:spacing w:val="0"/>
          <w:sz w:val="32"/>
          <w:szCs w:val="32"/>
          <w:shd w:val="clear" w:fill="FFFFFF"/>
          <w:lang w:val="en-US" w:eastAsia="zh-CN"/>
        </w:rPr>
      </w:pPr>
      <w:r>
        <w:rPr>
          <w:rFonts w:hint="eastAsia" w:ascii="楷体_GB2312" w:hAnsi="楷体_GB2312" w:eastAsia="楷体_GB2312" w:cs="楷体_GB2312"/>
          <w:b w:val="0"/>
          <w:bCs w:val="0"/>
          <w:i w:val="0"/>
          <w:iCs w:val="0"/>
          <w:caps w:val="0"/>
          <w:color w:val="000000"/>
          <w:spacing w:val="0"/>
          <w:sz w:val="32"/>
          <w:szCs w:val="32"/>
          <w:shd w:val="clear" w:fill="FFFFFF"/>
          <w:lang w:val="en-US" w:eastAsia="zh-CN"/>
        </w:rPr>
        <w:t>（三）专属通信优惠服务</w:t>
      </w:r>
    </w:p>
    <w:p>
      <w:pPr>
        <w:ind w:firstLine="560"/>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1.特惠政策：面向淄川区退役军人及其他优抚对象新开户用户推出特惠通信服务政策和精选166533专属优质号段：每月19元单卡套餐，大语音大流量；每月33元融合套餐（手机+宽带），超大语音流量，赠送1000M高速率精品家庭宽带。具体可与各镇（街道）营业厅联通业务办理联系人对接办理。</w:t>
      </w:r>
    </w:p>
    <w:p>
      <w:pPr>
        <w:ind w:firstLine="560"/>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2.特惠终端：联通公司与手机厂商联合推出特惠机型进价销售，可联系各镇（街道）营业厅联通业务办理人员购买。</w:t>
      </w:r>
    </w:p>
    <w:p>
      <w:pPr>
        <w:ind w:firstLine="560"/>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3.创业扶持：对于有二次创业需求的，提供中国联通“号+线+云”的</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拥军专属数智惠企优惠，基于商务快线、云存储、云主机等多项企业运营通信技术保障需求点，可享受专线专属优惠。</w:t>
      </w:r>
    </w:p>
    <w:p>
      <w:pPr>
        <w:ind w:firstLine="560"/>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黑体" w:hAnsi="黑体" w:eastAsia="黑体" w:cs="黑体"/>
          <w:b w:val="0"/>
          <w:bCs w:val="0"/>
          <w:i w:val="0"/>
          <w:iCs w:val="0"/>
          <w:caps w:val="0"/>
          <w:color w:val="000000"/>
          <w:spacing w:val="0"/>
          <w:sz w:val="32"/>
          <w:szCs w:val="32"/>
          <w:shd w:val="clear" w:fill="FFFFFF"/>
          <w:lang w:eastAsia="zh-CN"/>
        </w:rPr>
        <w:t>三、专属通信产品优惠办理方式</w:t>
      </w:r>
      <w:r>
        <w:rPr>
          <w:rFonts w:hint="eastAsia" w:ascii="黑体" w:hAnsi="黑体" w:eastAsia="黑体" w:cs="黑体"/>
          <w:b w:val="0"/>
          <w:bCs w:val="0"/>
          <w:i w:val="0"/>
          <w:iCs w:val="0"/>
          <w:caps w:val="0"/>
          <w:color w:val="000000"/>
          <w:spacing w:val="0"/>
          <w:sz w:val="32"/>
          <w:szCs w:val="32"/>
          <w:shd w:val="clear" w:fill="FFFFFF"/>
          <w:lang w:eastAsia="zh-CN"/>
        </w:rPr>
        <w:br w:type="textWrapping"/>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 xml:space="preserve">    </w:t>
      </w:r>
      <w:r>
        <w:rPr>
          <w:rFonts w:hint="eastAsia" w:ascii="楷体_GB2312" w:hAnsi="楷体_GB2312" w:eastAsia="楷体_GB2312" w:cs="楷体_GB2312"/>
          <w:b w:val="0"/>
          <w:bCs w:val="0"/>
          <w:i w:val="0"/>
          <w:iCs w:val="0"/>
          <w:caps w:val="0"/>
          <w:color w:val="000000"/>
          <w:spacing w:val="0"/>
          <w:sz w:val="32"/>
          <w:szCs w:val="32"/>
          <w:shd w:val="clear" w:fill="FFFFFF"/>
          <w:lang w:val="en-US" w:eastAsia="zh-CN"/>
        </w:rPr>
        <w:t>（一）集中办理：</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由淄川联通公司业务办理联系人对接各镇（街道）退役军人服务站，在指定的地点现场统一集中办理，具体以各镇（街道）通知为准。</w:t>
      </w:r>
    </w:p>
    <w:p>
      <w:pPr>
        <w:ind w:firstLine="560"/>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楷体_GB2312" w:hAnsi="楷体_GB2312" w:eastAsia="楷体_GB2312" w:cs="楷体_GB2312"/>
          <w:b w:val="0"/>
          <w:bCs w:val="0"/>
          <w:i w:val="0"/>
          <w:iCs w:val="0"/>
          <w:caps w:val="0"/>
          <w:color w:val="000000"/>
          <w:spacing w:val="0"/>
          <w:sz w:val="32"/>
          <w:szCs w:val="32"/>
          <w:shd w:val="clear" w:fill="FFFFFF"/>
          <w:lang w:val="en-US" w:eastAsia="zh-CN"/>
        </w:rPr>
        <w:t>（二）上门办理：</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对出行不便的退役军人及其他优抚对象，由就近的工作人员上门办理。</w:t>
      </w:r>
    </w:p>
    <w:p>
      <w:pPr>
        <w:ind w:firstLine="560"/>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楷体_GB2312" w:hAnsi="楷体_GB2312" w:eastAsia="楷体_GB2312" w:cs="楷体_GB2312"/>
          <w:b w:val="0"/>
          <w:bCs w:val="0"/>
          <w:i w:val="0"/>
          <w:iCs w:val="0"/>
          <w:caps w:val="0"/>
          <w:color w:val="000000"/>
          <w:spacing w:val="0"/>
          <w:sz w:val="32"/>
          <w:szCs w:val="32"/>
          <w:shd w:val="clear" w:fill="FFFFFF"/>
          <w:lang w:val="en-US" w:eastAsia="zh-CN"/>
        </w:rPr>
        <w:t>（三）自行到营业厅办理：</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请与各镇(街道)联通业务办理联系人联系，电话：</w:t>
      </w:r>
    </w:p>
    <w:tbl>
      <w:tblPr>
        <w:tblStyle w:val="4"/>
        <w:tblW w:w="85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0"/>
        <w:gridCol w:w="1939"/>
        <w:gridCol w:w="2713"/>
        <w:gridCol w:w="2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黑体" w:eastAsia="黑体" w:cs="黑体"/>
                <w:b w:val="0"/>
                <w:bCs w:val="0"/>
                <w:i w:val="0"/>
                <w:iCs w:val="0"/>
                <w:caps w:val="0"/>
                <w:color w:val="000000"/>
                <w:spacing w:val="0"/>
                <w:sz w:val="21"/>
                <w:szCs w:val="21"/>
                <w:shd w:val="clear" w:fill="FFFFFF"/>
                <w:lang w:val="en-US" w:eastAsia="zh-CN"/>
              </w:rPr>
            </w:pPr>
            <w:r>
              <w:rPr>
                <w:rFonts w:hint="eastAsia" w:ascii="黑体" w:hAnsi="黑体" w:eastAsia="黑体" w:cs="黑体"/>
                <w:b w:val="0"/>
                <w:bCs w:val="0"/>
                <w:i w:val="0"/>
                <w:iCs w:val="0"/>
                <w:caps w:val="0"/>
                <w:color w:val="000000"/>
                <w:spacing w:val="0"/>
                <w:sz w:val="21"/>
                <w:szCs w:val="21"/>
                <w:shd w:val="clear" w:fill="FFFFFF"/>
                <w:lang w:val="en-US" w:eastAsia="zh-CN"/>
              </w:rPr>
              <w:t>序号</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jc w:val="center"/>
              <w:rPr>
                <w:rFonts w:hint="eastAsia" w:ascii="黑体" w:hAnsi="黑体" w:eastAsia="黑体" w:cs="黑体"/>
                <w:b w:val="0"/>
                <w:bCs w:val="0"/>
                <w:i w:val="0"/>
                <w:iCs w:val="0"/>
                <w:caps w:val="0"/>
                <w:color w:val="000000"/>
                <w:spacing w:val="0"/>
                <w:sz w:val="21"/>
                <w:szCs w:val="21"/>
                <w:shd w:val="clear" w:fill="FFFFFF"/>
                <w:lang w:val="en-US" w:eastAsia="zh-CN"/>
              </w:rPr>
            </w:pPr>
            <w:r>
              <w:rPr>
                <w:rFonts w:hint="eastAsia" w:ascii="黑体" w:hAnsi="黑体" w:eastAsia="黑体" w:cs="黑体"/>
                <w:b w:val="0"/>
                <w:bCs w:val="0"/>
                <w:i w:val="0"/>
                <w:iCs w:val="0"/>
                <w:caps w:val="0"/>
                <w:color w:val="000000"/>
                <w:spacing w:val="0"/>
                <w:sz w:val="21"/>
                <w:szCs w:val="21"/>
                <w:shd w:val="clear" w:fill="FFFFFF"/>
                <w:lang w:val="en-US" w:eastAsia="zh-CN"/>
              </w:rPr>
              <w:t>镇及街道</w:t>
            </w: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jc w:val="center"/>
              <w:rPr>
                <w:rFonts w:hint="eastAsia" w:ascii="黑体" w:hAnsi="黑体" w:eastAsia="黑体" w:cs="黑体"/>
                <w:b w:val="0"/>
                <w:bCs w:val="0"/>
                <w:i w:val="0"/>
                <w:iCs w:val="0"/>
                <w:caps w:val="0"/>
                <w:color w:val="000000"/>
                <w:spacing w:val="0"/>
                <w:sz w:val="21"/>
                <w:szCs w:val="21"/>
                <w:shd w:val="clear" w:fill="FFFFFF"/>
                <w:lang w:val="en-US" w:eastAsia="zh-CN"/>
              </w:rPr>
            </w:pPr>
            <w:r>
              <w:rPr>
                <w:rFonts w:hint="eastAsia" w:ascii="黑体" w:hAnsi="黑体" w:eastAsia="黑体" w:cs="黑体"/>
                <w:b w:val="0"/>
                <w:bCs w:val="0"/>
                <w:i w:val="0"/>
                <w:iCs w:val="0"/>
                <w:caps w:val="0"/>
                <w:color w:val="000000"/>
                <w:spacing w:val="0"/>
                <w:sz w:val="21"/>
                <w:szCs w:val="21"/>
                <w:shd w:val="clear" w:fill="FFFFFF"/>
                <w:lang w:val="en-US" w:eastAsia="zh-CN"/>
              </w:rPr>
              <w:t>联通业务办理联系人</w:t>
            </w:r>
          </w:p>
        </w:tc>
        <w:tc>
          <w:tcPr>
            <w:tcW w:w="2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jc w:val="center"/>
              <w:rPr>
                <w:rFonts w:hint="eastAsia" w:ascii="黑体" w:hAnsi="黑体" w:eastAsia="黑体" w:cs="黑体"/>
                <w:b w:val="0"/>
                <w:bCs w:val="0"/>
                <w:i w:val="0"/>
                <w:iCs w:val="0"/>
                <w:caps w:val="0"/>
                <w:color w:val="000000"/>
                <w:spacing w:val="0"/>
                <w:sz w:val="21"/>
                <w:szCs w:val="21"/>
                <w:shd w:val="clear" w:fill="FFFFFF"/>
                <w:lang w:val="en-US" w:eastAsia="zh-CN"/>
              </w:rPr>
            </w:pPr>
            <w:r>
              <w:rPr>
                <w:rFonts w:hint="eastAsia" w:ascii="黑体" w:hAnsi="黑体" w:eastAsia="黑体" w:cs="黑体"/>
                <w:b w:val="0"/>
                <w:bCs w:val="0"/>
                <w:i w:val="0"/>
                <w:iCs w:val="0"/>
                <w:caps w:val="0"/>
                <w:color w:val="000000"/>
                <w:spacing w:val="0"/>
                <w:sz w:val="21"/>
                <w:szCs w:val="21"/>
                <w:shd w:val="clear" w:fill="FFFFFF"/>
                <w:lang w:val="en-US" w:eastAsia="zh-CN"/>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1</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松岭路街道办</w:t>
            </w: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陈 晓</w:t>
            </w:r>
          </w:p>
        </w:tc>
        <w:tc>
          <w:tcPr>
            <w:tcW w:w="2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18653317637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2</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将军路街道办</w:t>
            </w: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孙剑梅</w:t>
            </w:r>
          </w:p>
        </w:tc>
        <w:tc>
          <w:tcPr>
            <w:tcW w:w="2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15605335087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3</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般阳路街道办</w:t>
            </w: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陈 华</w:t>
            </w:r>
          </w:p>
        </w:tc>
        <w:tc>
          <w:tcPr>
            <w:tcW w:w="2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18653318009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4</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昆 仑 镇</w:t>
            </w: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赵 坤</w:t>
            </w:r>
          </w:p>
        </w:tc>
        <w:tc>
          <w:tcPr>
            <w:tcW w:w="2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18653327696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5</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龙 泉 镇</w:t>
            </w: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鉴 斌</w:t>
            </w:r>
          </w:p>
        </w:tc>
        <w:tc>
          <w:tcPr>
            <w:tcW w:w="2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18653317992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6</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洪 山 镇</w:t>
            </w: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常 健</w:t>
            </w:r>
          </w:p>
        </w:tc>
        <w:tc>
          <w:tcPr>
            <w:tcW w:w="2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18653318065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7</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罗 村 镇</w:t>
            </w: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李 强</w:t>
            </w:r>
          </w:p>
        </w:tc>
        <w:tc>
          <w:tcPr>
            <w:tcW w:w="2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18653317706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8</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双 杨 镇</w:t>
            </w: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王日朝</w:t>
            </w:r>
          </w:p>
        </w:tc>
        <w:tc>
          <w:tcPr>
            <w:tcW w:w="2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18678210886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9</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开 发 区</w:t>
            </w: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唐 婷</w:t>
            </w:r>
          </w:p>
        </w:tc>
        <w:tc>
          <w:tcPr>
            <w:tcW w:w="2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18653312664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10</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岭 子 镇</w:t>
            </w: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金 鹏</w:t>
            </w:r>
          </w:p>
        </w:tc>
        <w:tc>
          <w:tcPr>
            <w:tcW w:w="2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18653317728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11</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寨 里 镇</w:t>
            </w: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毕春霞</w:t>
            </w:r>
          </w:p>
        </w:tc>
        <w:tc>
          <w:tcPr>
            <w:tcW w:w="2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18653317823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12</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太 河 镇</w:t>
            </w: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李荣绪</w:t>
            </w:r>
          </w:p>
        </w:tc>
        <w:tc>
          <w:tcPr>
            <w:tcW w:w="2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18653337784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13</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西 河 镇</w:t>
            </w: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丁 阳</w:t>
            </w:r>
          </w:p>
        </w:tc>
        <w:tc>
          <w:tcPr>
            <w:tcW w:w="2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jc w:val="cente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iCs w:val="0"/>
                <w:caps w:val="0"/>
                <w:color w:val="000000"/>
                <w:spacing w:val="0"/>
                <w:sz w:val="21"/>
                <w:szCs w:val="21"/>
                <w:shd w:val="clear" w:fill="FFFFFF"/>
                <w:lang w:val="en-US" w:eastAsia="zh-CN"/>
              </w:rPr>
              <w:t>18653318271</w:t>
            </w:r>
          </w:p>
        </w:tc>
      </w:tr>
    </w:tbl>
    <w:p>
      <w:pPr>
        <w:ind w:firstLine="420" w:firstLineChars="200"/>
        <w:rPr>
          <w:rFonts w:hint="eastAsia" w:ascii="方正仿宋_GBK" w:hAnsi="方正仿宋_GBK" w:eastAsia="方正仿宋_GBK" w:cs="方正仿宋_GBK"/>
          <w:b w:val="0"/>
          <w:bCs w:val="0"/>
          <w:i w:val="0"/>
          <w:iCs w:val="0"/>
          <w:caps w:val="0"/>
          <w:color w:val="000000"/>
          <w:spacing w:val="0"/>
          <w:sz w:val="21"/>
          <w:szCs w:val="21"/>
          <w:shd w:val="clear" w:fill="FFFFFF"/>
          <w:lang w:val="en-US" w:eastAsia="zh-CN"/>
        </w:rPr>
      </w:pPr>
    </w:p>
    <w:p>
      <w:pP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p>
    <w:p>
      <w:pPr>
        <w:ind w:left="5118" w:leftChars="304" w:hanging="4480" w:hangingChars="1400"/>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淄川区退役军人事务局      中国联合网络通信有限公司淄博市淄川区分公司</w:t>
      </w:r>
    </w:p>
    <w:p>
      <w:pPr>
        <w:ind w:left="5118" w:leftChars="304" w:hanging="4480" w:hangingChars="1400"/>
        <w:rPr>
          <w:rFonts w:hint="default"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 xml:space="preserve">                               2024年5月17日</w:t>
      </w:r>
    </w:p>
    <w:p>
      <w:pPr>
        <w:ind w:firstLine="420" w:firstLineChars="200"/>
        <w:rPr>
          <w:rFonts w:hint="eastAsia" w:ascii="方正仿宋_GBK" w:hAnsi="方正仿宋_GBK" w:eastAsia="方正仿宋_GBK" w:cs="方正仿宋_GBK"/>
          <w:b w:val="0"/>
          <w:bCs w:val="0"/>
          <w:i w:val="0"/>
          <w:iCs w:val="0"/>
          <w:caps w:val="0"/>
          <w:color w:val="000000"/>
          <w:spacing w:val="0"/>
          <w:sz w:val="21"/>
          <w:szCs w:val="21"/>
          <w:shd w:val="clear" w:fill="FFFFFF"/>
          <w:lang w:val="en-US" w:eastAsia="zh-CN"/>
        </w:rPr>
      </w:pPr>
    </w:p>
    <w:p>
      <w:pPr>
        <w:widowControl w:val="0"/>
        <w:numPr>
          <w:ilvl w:val="0"/>
          <w:numId w:val="0"/>
        </w:numPr>
        <w:jc w:val="both"/>
        <w:rPr>
          <w:rFonts w:hint="eastAsia" w:ascii="仿宋" w:hAnsi="仿宋" w:eastAsia="仿宋" w:cs="仿宋"/>
          <w:b w:val="0"/>
          <w:bCs w:val="0"/>
          <w:i w:val="0"/>
          <w:iCs w:val="0"/>
          <w:caps w:val="0"/>
          <w:color w:val="000000"/>
          <w:spacing w:val="0"/>
          <w:sz w:val="28"/>
          <w:szCs w:val="28"/>
          <w:shd w:val="clear" w:fill="FFFFFF"/>
          <w:lang w:val="en-US" w:eastAsia="zh-CN"/>
        </w:rPr>
      </w:pPr>
    </w:p>
    <w:sectPr>
      <w:footerReference r:id="rId3" w:type="default"/>
      <w:pgSz w:w="11906" w:h="16838"/>
      <w:pgMar w:top="1417" w:right="1587" w:bottom="141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3MzJjNTdjMzhlYzg5ODc4MjZmNTQwZWFiOGZiM2YifQ=="/>
  </w:docVars>
  <w:rsids>
    <w:rsidRoot w:val="00000000"/>
    <w:rsid w:val="005D367A"/>
    <w:rsid w:val="00D63FFB"/>
    <w:rsid w:val="015F7B27"/>
    <w:rsid w:val="01D46B46"/>
    <w:rsid w:val="06D524F2"/>
    <w:rsid w:val="07126147"/>
    <w:rsid w:val="071810C8"/>
    <w:rsid w:val="087140BF"/>
    <w:rsid w:val="0AE46D3E"/>
    <w:rsid w:val="0D8256A8"/>
    <w:rsid w:val="13FB3B01"/>
    <w:rsid w:val="140A6DEE"/>
    <w:rsid w:val="15D66ED9"/>
    <w:rsid w:val="1807637A"/>
    <w:rsid w:val="18585A0F"/>
    <w:rsid w:val="190F5864"/>
    <w:rsid w:val="19C22CF9"/>
    <w:rsid w:val="1D2C2131"/>
    <w:rsid w:val="1D8B1642"/>
    <w:rsid w:val="1DBD6EEA"/>
    <w:rsid w:val="20BC7B42"/>
    <w:rsid w:val="22F4274D"/>
    <w:rsid w:val="24E2605E"/>
    <w:rsid w:val="26702988"/>
    <w:rsid w:val="28C572F8"/>
    <w:rsid w:val="29A66742"/>
    <w:rsid w:val="3110300C"/>
    <w:rsid w:val="32932D86"/>
    <w:rsid w:val="3353378D"/>
    <w:rsid w:val="348C5F98"/>
    <w:rsid w:val="359D354A"/>
    <w:rsid w:val="35D74EAB"/>
    <w:rsid w:val="35E22B9E"/>
    <w:rsid w:val="3A972A91"/>
    <w:rsid w:val="3F572AFA"/>
    <w:rsid w:val="40934B0A"/>
    <w:rsid w:val="40BF6051"/>
    <w:rsid w:val="40D1448E"/>
    <w:rsid w:val="46943E20"/>
    <w:rsid w:val="46AC58A3"/>
    <w:rsid w:val="46C82208"/>
    <w:rsid w:val="47F12477"/>
    <w:rsid w:val="4DA370C6"/>
    <w:rsid w:val="50747EE7"/>
    <w:rsid w:val="55945D82"/>
    <w:rsid w:val="55CB4051"/>
    <w:rsid w:val="583E7657"/>
    <w:rsid w:val="5AF04ED1"/>
    <w:rsid w:val="5B0A666E"/>
    <w:rsid w:val="5E290DA3"/>
    <w:rsid w:val="5EC4084D"/>
    <w:rsid w:val="613B6814"/>
    <w:rsid w:val="618242F4"/>
    <w:rsid w:val="619E4A00"/>
    <w:rsid w:val="6217167A"/>
    <w:rsid w:val="63F01A62"/>
    <w:rsid w:val="640C5AA6"/>
    <w:rsid w:val="6E9824EE"/>
    <w:rsid w:val="7916768A"/>
    <w:rsid w:val="79741AD3"/>
    <w:rsid w:val="7CB2111E"/>
    <w:rsid w:val="7F160BF6"/>
    <w:rsid w:val="7F7678E7"/>
    <w:rsid w:val="7FE11342"/>
    <w:rsid w:val="DFFB3A6F"/>
    <w:rsid w:val="FFD19F4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1039</Words>
  <Characters>1204</Characters>
  <Lines>0</Lines>
  <Paragraphs>0</Paragraphs>
  <TotalTime>172</TotalTime>
  <ScaleCrop>false</ScaleCrop>
  <LinksUpToDate>false</LinksUpToDate>
  <CharactersWithSpaces>1303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2024-05-06T15:31:00Z</dcterms:created>
  <dc:creator>Administrator</dc:creator>
  <cp:lastModifiedBy>银杏果</cp:lastModifiedBy>
  <cp:lastPrinted>2024-05-17T03:08:00Z</cp:lastPrinted>
  <dcterms:modified xsi:type="dcterms:W3CDTF">2024-05-31T08:14:53Z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4F58A59042994AD3B9CD87A5844A1FE6</vt:lpwstr>
  </property>
</Properties>
</file>