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4"/>
          <w:szCs w:val="28"/>
        </w:rPr>
        <w:t>《淄博市淄川区</w:t>
      </w:r>
      <w:r>
        <w:rPr>
          <w:rFonts w:hint="eastAsia" w:ascii="方正小标宋简体" w:eastAsia="方正小标宋简体"/>
          <w:sz w:val="44"/>
          <w:szCs w:val="28"/>
          <w:lang w:eastAsia="zh-CN"/>
        </w:rPr>
        <w:t>西河</w:t>
      </w:r>
      <w:r>
        <w:rPr>
          <w:rFonts w:hint="eastAsia" w:ascii="方正小标宋简体" w:eastAsia="方正小标宋简体"/>
          <w:sz w:val="44"/>
          <w:szCs w:val="28"/>
        </w:rPr>
        <w:t>镇国土空间总体规划（2021-2035年）》（征求意见稿）公示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为贯彻落实《中共中央 国务院关于建立国土空间规划体系并监督实施的若干意见》等文件精神，建立责权清晰、科学高效的国土空间规划体系，整体谋划新时代国土空间开发保护格局，按照国家和省市统一安排部署，淄川区</w:t>
      </w:r>
      <w:r>
        <w:rPr>
          <w:rFonts w:hint="eastAsia" w:ascii="仿宋_GB2312" w:eastAsia="仿宋_GB2312"/>
          <w:sz w:val="28"/>
          <w:szCs w:val="28"/>
          <w:lang w:eastAsia="zh-CN"/>
        </w:rPr>
        <w:t>西河</w:t>
      </w:r>
      <w:r>
        <w:rPr>
          <w:rFonts w:hint="eastAsia" w:ascii="仿宋_GB2312" w:eastAsia="仿宋_GB2312"/>
          <w:sz w:val="28"/>
          <w:szCs w:val="28"/>
        </w:rPr>
        <w:t>镇人民政府组织编制了《淄博市淄川区</w:t>
      </w:r>
      <w:r>
        <w:rPr>
          <w:rFonts w:hint="eastAsia" w:ascii="仿宋_GB2312" w:eastAsia="仿宋_GB2312"/>
          <w:sz w:val="28"/>
          <w:szCs w:val="28"/>
          <w:lang w:eastAsia="zh-CN"/>
        </w:rPr>
        <w:t>西河</w:t>
      </w:r>
      <w:r>
        <w:rPr>
          <w:rFonts w:hint="eastAsia" w:ascii="仿宋_GB2312" w:eastAsia="仿宋_GB2312"/>
          <w:sz w:val="28"/>
          <w:szCs w:val="28"/>
        </w:rPr>
        <w:t>镇国土空间总体规划（2021-2035年）》（以下简称《规划》），本轮规划在完成现状调研、初步成果编制、意见征询等工作基础上，目前已形成《规划》公众征求意见稿。为广泛凝聚社会力量，进一步提高《规划》的科学性和操作性，现面向社会公众公开征求意见建议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一、公示时间：</w:t>
      </w:r>
      <w:r>
        <w:rPr>
          <w:rFonts w:hint="eastAsia" w:ascii="仿宋_GB2312" w:eastAsia="仿宋_GB2312"/>
          <w:sz w:val="28"/>
          <w:szCs w:val="28"/>
          <w:highlight w:val="none"/>
        </w:rPr>
        <w:t>2024年4月2日至2024年5月1日</w:t>
      </w:r>
      <w:r>
        <w:rPr>
          <w:rFonts w:hint="eastAsia" w:ascii="仿宋_GB2312" w:eastAsia="仿宋_GB2312"/>
          <w:sz w:val="28"/>
          <w:szCs w:val="28"/>
        </w:rPr>
        <w:t>，公示期30日。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二、公示单位：淄川区</w:t>
      </w:r>
      <w:r>
        <w:rPr>
          <w:rFonts w:hint="eastAsia" w:ascii="仿宋_GB2312" w:eastAsia="仿宋_GB2312"/>
          <w:sz w:val="28"/>
          <w:szCs w:val="28"/>
          <w:lang w:eastAsia="zh-CN"/>
        </w:rPr>
        <w:t>西河</w:t>
      </w:r>
      <w:r>
        <w:rPr>
          <w:rFonts w:hint="eastAsia" w:ascii="仿宋_GB2312" w:eastAsia="仿宋_GB2312"/>
          <w:sz w:val="28"/>
          <w:szCs w:val="28"/>
        </w:rPr>
        <w:t>镇人民政府。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三、意见反馈：公示期内，任何单位和个人均可通过邮寄信件、发送电子邮件的方式进行反馈。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联系人：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王增祥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电话：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19015332704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电子邮箱：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xhzkyb@126.com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邮寄地址：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山东省淄博市淄川区西河镇人民政府</w:t>
      </w:r>
      <w:r>
        <w:rPr>
          <w:rFonts w:hint="eastAsia" w:ascii="仿宋_GB2312" w:eastAsia="仿宋_GB2312"/>
          <w:sz w:val="28"/>
          <w:szCs w:val="28"/>
          <w:highlight w:val="none"/>
        </w:rPr>
        <w:t>（邮编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255100</w:t>
      </w:r>
      <w:r>
        <w:rPr>
          <w:rFonts w:hint="eastAsia" w:ascii="仿宋_GB2312" w:eastAsia="仿宋_GB2312"/>
          <w:sz w:val="28"/>
          <w:szCs w:val="28"/>
          <w:highlight w:val="none"/>
        </w:rPr>
        <w:t>，</w:t>
      </w:r>
      <w:r>
        <w:rPr>
          <w:rFonts w:hint="eastAsia" w:ascii="仿宋_GB2312" w:eastAsia="仿宋_GB2312"/>
          <w:sz w:val="28"/>
          <w:szCs w:val="28"/>
        </w:rPr>
        <w:t>并在信封上注明“</w:t>
      </w:r>
      <w:r>
        <w:rPr>
          <w:rFonts w:hint="eastAsia" w:ascii="仿宋_GB2312" w:eastAsia="仿宋_GB2312"/>
          <w:sz w:val="28"/>
          <w:szCs w:val="28"/>
          <w:lang w:eastAsia="zh-CN"/>
        </w:rPr>
        <w:t>西河</w:t>
      </w:r>
      <w:r>
        <w:rPr>
          <w:rFonts w:hint="eastAsia" w:ascii="仿宋_GB2312" w:eastAsia="仿宋_GB2312"/>
          <w:sz w:val="28"/>
          <w:szCs w:val="28"/>
        </w:rPr>
        <w:t>镇国土空间总体规划意见建议”字样，来信请注明真实姓名和联系电话）</w:t>
      </w:r>
      <w:bookmarkStart w:id="0" w:name="_GoBack"/>
      <w:bookmarkEnd w:id="0"/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4"/>
          <w:szCs w:val="28"/>
        </w:rPr>
        <w:t>淄博市淄川区</w:t>
      </w:r>
      <w:r>
        <w:rPr>
          <w:rFonts w:hint="eastAsia" w:ascii="方正小标宋简体" w:eastAsia="方正小标宋简体"/>
          <w:sz w:val="44"/>
          <w:szCs w:val="28"/>
          <w:lang w:eastAsia="zh-CN"/>
        </w:rPr>
        <w:t>西河</w:t>
      </w:r>
      <w:r>
        <w:rPr>
          <w:rFonts w:hint="eastAsia" w:ascii="方正小标宋简体" w:eastAsia="方正小标宋简体"/>
          <w:sz w:val="44"/>
          <w:szCs w:val="28"/>
        </w:rPr>
        <w:t>镇国土空间总体规划（2021-2035年）（征求意见稿）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一、规划期限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规划期限为2021年至2035年，基期年为2020年，近期至2025年，远期至2035年。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二、规划范围和规划层次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（一）规划范围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本次规划范围为</w:t>
      </w:r>
      <w:r>
        <w:rPr>
          <w:rFonts w:hint="eastAsia" w:ascii="仿宋_GB2312" w:eastAsia="仿宋_GB2312"/>
          <w:sz w:val="28"/>
          <w:szCs w:val="28"/>
          <w:lang w:eastAsia="zh-CN"/>
        </w:rPr>
        <w:t>西河</w:t>
      </w:r>
      <w:r>
        <w:rPr>
          <w:rFonts w:hint="eastAsia" w:ascii="仿宋_GB2312" w:eastAsia="仿宋_GB2312"/>
          <w:sz w:val="28"/>
          <w:szCs w:val="28"/>
        </w:rPr>
        <w:t>镇的行政辖区范围，辖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个社区、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62</w:t>
      </w:r>
      <w:r>
        <w:rPr>
          <w:rFonts w:hint="eastAsia" w:ascii="仿宋_GB2312" w:eastAsia="仿宋_GB2312"/>
          <w:sz w:val="28"/>
          <w:szCs w:val="28"/>
        </w:rPr>
        <w:t>个行政村，总面积约129.25平方公里。其中，城镇开发边界范围，总面积约3.53平方公里。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（二）规划层次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规划层次包括全域和城镇开发边界范围两个层次：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全域：统筹全域全要素规划管理，侧重国土空间开发保护的目标策略、总体格局、底线约束以及农业、生态和城镇等空间布局，明确对村庄规划传导要求。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城镇开发边界范围：细化城镇开发边界范围内土地使用和空间布局，侧重功能完善和结构优化，明确对详细规划传导要求。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三、城镇性质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绿色智能高端产业示范基地、农文旅融合发展示范区、休闲康养胜地、生态宜居新型城镇。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四、严守国土空间安全底线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（一）科学划定生态保护红线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将生态功能极重要区域、生态极脆弱区域、具有潜在重要生态价值的区域划入生态保护红线，规范管控人为活动。确保到2035年，全镇生态保护红线面积不低于1690.07公顷。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（二）优先划定永久基本农田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实施最严格的耕地保护制度。确保至2035年，全镇划定永久基本农田保护区面积不低于3.796万亩。对永久基本农田实行特殊保护，未经批准不得擅自占用或改变用途，保障国家粮食安全和重要农产品供给。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（三）合理划定城镇开发边界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城镇开发边界是一定时期内因城镇发展需要，可以集中进行城镇开发建设、以城镇功能为主的区域边界。到2035年，全镇城镇开发边界面积控制在353.23公顷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引导形成集约紧凑的城镇空间布局。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五、优化国土空间总体格局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规划以农业空间为本底、以生态空间为特色、以城镇空间为载体，完善空间结构体系，加强全域空间管控，规划形成“三心、三轴、四片区”的国土空间总体格局。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六、国土空间规划分区与用途管制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落实上位规划分区管控要求，基于</w:t>
      </w:r>
      <w:r>
        <w:rPr>
          <w:rFonts w:hint="eastAsia" w:ascii="仿宋_GB2312" w:eastAsia="仿宋_GB2312"/>
          <w:sz w:val="28"/>
          <w:szCs w:val="28"/>
          <w:lang w:eastAsia="zh-CN"/>
        </w:rPr>
        <w:t>西河</w:t>
      </w:r>
      <w:r>
        <w:rPr>
          <w:rFonts w:hint="eastAsia" w:ascii="仿宋_GB2312" w:eastAsia="仿宋_GB2312"/>
          <w:sz w:val="28"/>
          <w:szCs w:val="28"/>
        </w:rPr>
        <w:t>镇资源禀赋条件、主体功能分区、空间底线管控和空间治理要求，划定5个一级规划分区和3个二级规划分区。一级规划分区包括生态保护区、生态控制区、农田保护区、城镇发展区、乡村发展区，二级规划分区包括村庄建设区、一般农业区、林业发展区</w:t>
      </w:r>
      <w:r>
        <w:rPr>
          <w:rFonts w:hint="eastAsia" w:ascii="仿宋_GB2312" w:eastAsia="仿宋_GB2312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综合建设区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七、加强自然资源保护和利用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（一）农业空间保护和利用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严守耕地数量底线，筑牢粮食安全基石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落实耕地占补平衡、进出平衡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加强质量建设，提高耕地综合生产能力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推进耕地生态建设，提高耕地安全利用率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健全保护机制创新保护方式。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（二）生态空间保护和利用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强化生态廊道管控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严控林地保护区域和造林绿化空间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健全完善生物多样性保护管理体制机制。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八、建设集约高效的镇村空间格局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（一）优化镇村体系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镇村体系等级结构划分三级：中心镇区—中心村—基层村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（二）引导村庄分类发展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将</w:t>
      </w:r>
      <w:r>
        <w:rPr>
          <w:rFonts w:hint="eastAsia" w:ascii="仿宋_GB2312" w:eastAsia="仿宋_GB2312"/>
          <w:sz w:val="28"/>
          <w:szCs w:val="28"/>
          <w:lang w:eastAsia="zh-CN"/>
        </w:rPr>
        <w:t>西河</w:t>
      </w:r>
      <w:r>
        <w:rPr>
          <w:rFonts w:hint="eastAsia" w:ascii="仿宋_GB2312" w:eastAsia="仿宋_GB2312"/>
          <w:sz w:val="28"/>
          <w:szCs w:val="28"/>
        </w:rPr>
        <w:t>镇范围内行政村分为集聚提升类村庄49个，特色保护类村庄4个。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（三）镇村职能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规划镇村职能分为乡村旅游型、产业服务型、综合服务型和一般农业型四种村庄类型，打造差异化的特色乡村功能及项目产品类型。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（四）产业发展规划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依据区位、产业基础和交通优势，</w:t>
      </w:r>
      <w:r>
        <w:rPr>
          <w:rFonts w:hint="eastAsia" w:ascii="仿宋_GB2312" w:eastAsia="仿宋_GB2312"/>
          <w:sz w:val="28"/>
          <w:szCs w:val="28"/>
          <w:lang w:eastAsia="zh-CN"/>
        </w:rPr>
        <w:t>推动优势产业、成长型产业初步形成区域化、专业化、规模化、标准化生产格局。西河镇划分为先进产业建设区、高效农业康养发展区、休闲农业生态观光区、农旅融合衔接推进区四大产业分区。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九、强化历史文化保护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完善重点文保单位、优秀传统文化及非物质文化遗产等多个历史文化资源要素保护。其中：文物古迹遗址、古建筑共有27处，国家级传统村落1处</w:t>
      </w:r>
      <w:r>
        <w:rPr>
          <w:rFonts w:hint="eastAsia" w:ascii="仿宋_GB2312" w:eastAsia="仿宋_GB2312"/>
          <w:sz w:val="28"/>
          <w:szCs w:val="28"/>
          <w:lang w:eastAsia="zh-CN"/>
        </w:rPr>
        <w:t>（田庄村）</w:t>
      </w:r>
      <w:r>
        <w:rPr>
          <w:rFonts w:hint="eastAsia" w:ascii="仿宋_GB2312" w:eastAsia="仿宋_GB2312"/>
          <w:sz w:val="28"/>
          <w:szCs w:val="28"/>
        </w:rPr>
        <w:t>，省级传统村落3处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大安村、龙湾峪村和东峪村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；尚未核定公布为文物保护单位的不可移动文物有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51</w:t>
      </w:r>
      <w:r>
        <w:rPr>
          <w:rFonts w:hint="eastAsia" w:ascii="仿宋_GB2312" w:eastAsia="仿宋_GB2312"/>
          <w:sz w:val="28"/>
          <w:szCs w:val="28"/>
        </w:rPr>
        <w:t>处。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十、健全基础支撑体系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（一）构建绿色集约的综合交通体系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落实上位规划对</w:t>
      </w:r>
      <w:r>
        <w:rPr>
          <w:rFonts w:hint="eastAsia" w:ascii="仿宋_GB2312" w:eastAsia="仿宋_GB2312"/>
          <w:sz w:val="28"/>
          <w:szCs w:val="28"/>
          <w:lang w:eastAsia="zh-CN"/>
        </w:rPr>
        <w:t>西河</w:t>
      </w:r>
      <w:r>
        <w:rPr>
          <w:rFonts w:hint="eastAsia" w:ascii="仿宋_GB2312" w:eastAsia="仿宋_GB2312"/>
          <w:sz w:val="28"/>
          <w:szCs w:val="28"/>
        </w:rPr>
        <w:t>镇重要交通的空间布局和控制要求。镇域规划形成“</w:t>
      </w:r>
      <w:r>
        <w:rPr>
          <w:rFonts w:hint="eastAsia" w:ascii="仿宋_GB2312" w:eastAsia="仿宋_GB2312"/>
          <w:sz w:val="28"/>
          <w:szCs w:val="28"/>
          <w:lang w:eastAsia="zh-CN"/>
        </w:rPr>
        <w:t>两</w:t>
      </w:r>
      <w:r>
        <w:rPr>
          <w:rFonts w:hint="eastAsia" w:ascii="仿宋_GB2312" w:eastAsia="仿宋_GB2312"/>
          <w:sz w:val="28"/>
          <w:szCs w:val="28"/>
        </w:rPr>
        <w:t>横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纵”的道路骨架。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（二）打造优质均衡的公共服务体系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公共服务设施特征、人口特征、规模和需求等构建“镇—村”两级社区生活圈标准，不断提高民生保障和公共服务供给水平，推动城镇优质教育、医疗、文化等资源向农村地区辐射，推进城乡公共服务设施均等化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（三）提升基础设施支撑保障体系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构建安全清洁的饮用水保障体系，推进污水处理工程建设，完善雨水处理与利用系统，整治提升电力通信设施，优化城乡环卫设施，加快燃气热力设施建设，健全公共安全保障体系。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十一、镇区规划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西河片区和东坪片区</w:t>
      </w:r>
      <w:r>
        <w:rPr>
          <w:rFonts w:hint="eastAsia" w:ascii="仿宋_GB2312" w:eastAsia="仿宋_GB2312"/>
          <w:sz w:val="28"/>
          <w:szCs w:val="28"/>
        </w:rPr>
        <w:t>为</w:t>
      </w:r>
      <w:r>
        <w:rPr>
          <w:rFonts w:hint="eastAsia" w:ascii="仿宋_GB2312" w:eastAsia="仿宋_GB2312"/>
          <w:sz w:val="28"/>
          <w:szCs w:val="28"/>
          <w:lang w:eastAsia="zh-CN"/>
        </w:rPr>
        <w:t>西河</w:t>
      </w:r>
      <w:r>
        <w:rPr>
          <w:rFonts w:hint="eastAsia" w:ascii="仿宋_GB2312" w:eastAsia="仿宋_GB2312"/>
          <w:sz w:val="28"/>
          <w:szCs w:val="28"/>
        </w:rPr>
        <w:t>镇的综合服务中心，提供行政、文化、商业等综合服务功能。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镇区用地进行布局优化，重点调整居住用地、商业服务业设施用地、公共管理与公共服务用地、交通运输用地等用地；规划调整镇区现有公共服务设施，重点以教育、医疗卫生、社会福利为主；完善给排水、燃气、热力、环卫、电力电信设施建设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规划完善镇区消防配套设施建设，镇区防洪标准按20年一遇的防洪标准设防，根据抗震要求，一般建筑物应按7度抗震设防，重要建筑、生命线工程按8度设防；完善人防工程建设。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十二、国土整治修复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（一）推进国土综合整治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持续推进高标准农田建设，开展宜耕后备资源开发整理，耕地质量提升，有序推进建设用地复垦工作，农村低效、闲置与违法用地整理、农村宅基地整理、城镇低效用地整理及工矿废弃地整理。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（二）强化生态整治与修复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山水林田湖草保护修复工程，土地资源节约、保护与利用，水资源节约、保护与利用，推进农业废弃物资源化利用。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十三、规划传导与实施保障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落实国土空间规划“三类”体系建设要求，根据城镇开发边界内建设用地布局情况，划定详细规划单元，建立单元规划指标统筹传导机制；按照村庄分类要求，指引城镇开发边界外村庄国土空间发展与规划，对村庄规划的耕地保护、生态保护、村庄建设、基础设施和公共服务设施完善、历史文化保护等方面提出指引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十四、主要图纸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1、国土空间总体格局规划图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2、国土空间控制线规划图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3、</w:t>
      </w:r>
      <w:r>
        <w:rPr>
          <w:rFonts w:hint="eastAsia" w:ascii="仿宋_GB2312" w:eastAsia="仿宋_GB2312"/>
          <w:sz w:val="28"/>
          <w:szCs w:val="28"/>
        </w:rPr>
        <w:t>国土空间规划分区图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4、</w:t>
      </w:r>
      <w:r>
        <w:rPr>
          <w:rFonts w:hint="eastAsia" w:ascii="仿宋_GB2312" w:eastAsia="仿宋_GB2312"/>
          <w:sz w:val="28"/>
          <w:szCs w:val="28"/>
        </w:rPr>
        <w:t>综合交通规划图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5、</w:t>
      </w:r>
      <w:r>
        <w:rPr>
          <w:rFonts w:hint="eastAsia" w:ascii="仿宋_GB2312" w:eastAsia="仿宋_GB2312"/>
          <w:sz w:val="28"/>
          <w:szCs w:val="28"/>
        </w:rPr>
        <w:t>城镇开发边界范围国土空间用地规划图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5257800" cy="3712210"/>
            <wp:effectExtent l="0" t="0" r="0" b="6350"/>
            <wp:docPr id="6" name="图片 6" descr="01国土空间总体格局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国土空间总体格局规划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5257800" cy="3712210"/>
            <wp:effectExtent l="0" t="0" r="0" b="6350"/>
            <wp:docPr id="7" name="图片 7" descr="02国土空间控制线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2国土空间控制线规划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5257800" cy="3712210"/>
            <wp:effectExtent l="0" t="0" r="0" b="6350"/>
            <wp:docPr id="8" name="图片 8" descr="03国土空间规划分区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3国土空间规划分区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5257800" cy="3712210"/>
            <wp:effectExtent l="0" t="0" r="0" b="6350"/>
            <wp:docPr id="9" name="图片 9" descr="04综合交通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4综合交通规划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5257800" cy="3712210"/>
            <wp:effectExtent l="0" t="0" r="0" b="6350"/>
            <wp:docPr id="10" name="图片 10" descr="05城镇开发边界范围国土空间用地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5城镇开发边界范围国土空间用地规划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zY2Q0MmUyN2U1ZGQzMDNhNTUyOGI3MWExYTA2OWUifQ=="/>
  </w:docVars>
  <w:rsids>
    <w:rsidRoot w:val="00A018F6"/>
    <w:rsid w:val="001505CB"/>
    <w:rsid w:val="0020214B"/>
    <w:rsid w:val="004709B4"/>
    <w:rsid w:val="004A2EDB"/>
    <w:rsid w:val="00594744"/>
    <w:rsid w:val="00895109"/>
    <w:rsid w:val="00895C68"/>
    <w:rsid w:val="00A018F6"/>
    <w:rsid w:val="00AB64A1"/>
    <w:rsid w:val="00B9776A"/>
    <w:rsid w:val="00BB0452"/>
    <w:rsid w:val="00BF1C6A"/>
    <w:rsid w:val="00D55D73"/>
    <w:rsid w:val="1B3C5EBC"/>
    <w:rsid w:val="418B5EB5"/>
    <w:rsid w:val="497526AF"/>
    <w:rsid w:val="4D121AAF"/>
    <w:rsid w:val="552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autoRedefine/>
    <w:qFormat/>
    <w:uiPriority w:val="0"/>
    <w:pPr>
      <w:spacing w:line="400" w:lineRule="exact"/>
      <w:ind w:firstLine="482" w:firstLineChars="200"/>
    </w:pPr>
    <w:rPr>
      <w:rFonts w:ascii="Times New Roman" w:hAnsi="Times New Roman" w:eastAsia="宋体" w:cs="Times New Roman"/>
      <w:kern w:val="0"/>
      <w:sz w:val="20"/>
      <w:szCs w:val="20"/>
      <w:shd w:val="clear" w:color="auto" w:fill="FFFFFF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442</Words>
  <Characters>2524</Characters>
  <Lines>21</Lines>
  <Paragraphs>5</Paragraphs>
  <TotalTime>13</TotalTime>
  <ScaleCrop>false</ScaleCrop>
  <LinksUpToDate>false</LinksUpToDate>
  <CharactersWithSpaces>2961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2024-04-02T06:04:00Z</dcterms:created>
  <dc:creator>f</dc:creator>
  <cp:lastModifiedBy>王增祥</cp:lastModifiedBy>
  <dcterms:modified xsi:type="dcterms:W3CDTF">2024-04-02T09:14:21Z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D07741B125914BDDBFBF5F0CC5242857_13</vt:lpwstr>
  </property>
</Properties>
</file>