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000000"/>
          <w:spacing w:val="0"/>
          <w:sz w:val="32"/>
          <w:szCs w:val="32"/>
          <w:highlight w:val="none"/>
        </w:rPr>
      </w:pPr>
      <w:r>
        <w:rPr>
          <w:rFonts w:hint="default" w:ascii="Times New Roman" w:hAnsi="Times New Roman" w:eastAsia="仿宋_GB2312" w:cs="Times New Roman"/>
          <w:b w:val="0"/>
          <w:bCs w:val="0"/>
          <w:color w:val="000000"/>
          <w:spacing w:val="0"/>
          <w:sz w:val="32"/>
          <w:szCs w:val="32"/>
          <w:highlight w:val="none"/>
        </w:rPr>
        <w:t>西</w:t>
      </w:r>
      <w:r>
        <w:rPr>
          <w:rFonts w:hint="default" w:ascii="Times New Roman" w:hAnsi="Times New Roman" w:eastAsia="仿宋_GB2312" w:cs="Times New Roman"/>
          <w:b w:val="0"/>
          <w:bCs w:val="0"/>
          <w:color w:val="000000"/>
          <w:spacing w:val="0"/>
          <w:sz w:val="32"/>
          <w:szCs w:val="32"/>
          <w:highlight w:val="none"/>
          <w:lang w:val="en-US" w:eastAsia="zh-CN"/>
        </w:rPr>
        <w:t>政发</w:t>
      </w:r>
      <w:r>
        <w:rPr>
          <w:rFonts w:hint="default" w:ascii="Times New Roman" w:hAnsi="Times New Roman" w:eastAsia="仿宋_GB2312" w:cs="Times New Roman"/>
          <w:b w:val="0"/>
          <w:bCs w:val="0"/>
          <w:color w:val="000000"/>
          <w:spacing w:val="0"/>
          <w:sz w:val="32"/>
          <w:szCs w:val="32"/>
          <w:highlight w:val="none"/>
        </w:rPr>
        <w:t>〔</w:t>
      </w:r>
      <w:r>
        <w:rPr>
          <w:rFonts w:hint="default" w:ascii="Times New Roman" w:hAnsi="Times New Roman" w:eastAsia="仿宋_GB2312" w:cs="Times New Roman"/>
          <w:b w:val="0"/>
          <w:bCs w:val="0"/>
          <w:color w:val="000000"/>
          <w:spacing w:val="0"/>
          <w:sz w:val="32"/>
          <w:szCs w:val="32"/>
          <w:highlight w:val="none"/>
          <w:lang w:eastAsia="zh-CN"/>
        </w:rPr>
        <w:t>202</w:t>
      </w:r>
      <w:r>
        <w:rPr>
          <w:rFonts w:hint="default" w:ascii="Times New Roman" w:hAnsi="Times New Roman" w:eastAsia="仿宋_GB2312" w:cs="Times New Roman"/>
          <w:b w:val="0"/>
          <w:bCs w:val="0"/>
          <w:color w:val="000000"/>
          <w:spacing w:val="0"/>
          <w:sz w:val="32"/>
          <w:szCs w:val="32"/>
          <w:highlight w:val="none"/>
          <w:lang w:val="en-US" w:eastAsia="zh-CN"/>
        </w:rPr>
        <w:t>5</w:t>
      </w:r>
      <w:r>
        <w:rPr>
          <w:rFonts w:hint="default" w:ascii="Times New Roman" w:hAnsi="Times New Roman" w:eastAsia="仿宋_GB2312" w:cs="Times New Roman"/>
          <w:b w:val="0"/>
          <w:bCs w:val="0"/>
          <w:color w:val="000000"/>
          <w:spacing w:val="0"/>
          <w:sz w:val="32"/>
          <w:szCs w:val="32"/>
          <w:highlight w:val="none"/>
        </w:rPr>
        <w:t>〕</w:t>
      </w:r>
      <w:r>
        <w:rPr>
          <w:rFonts w:hint="default" w:ascii="Times New Roman" w:hAnsi="Times New Roman" w:cs="Times New Roman"/>
          <w:b w:val="0"/>
          <w:bCs w:val="0"/>
          <w:color w:val="000000"/>
          <w:spacing w:val="0"/>
          <w:sz w:val="32"/>
          <w:szCs w:val="32"/>
          <w:highlight w:val="none"/>
          <w:lang w:val="en-US" w:eastAsia="zh-CN"/>
        </w:rPr>
        <w:t>31</w:t>
      </w:r>
      <w:r>
        <w:rPr>
          <w:rFonts w:hint="default" w:ascii="Times New Roman" w:hAnsi="Times New Roman" w:eastAsia="仿宋_GB2312" w:cs="Times New Roman"/>
          <w:b w:val="0"/>
          <w:bCs w:val="0"/>
          <w:color w:val="000000"/>
          <w:spacing w:val="0"/>
          <w:sz w:val="32"/>
          <w:szCs w:val="32"/>
          <w:highlight w:val="none"/>
        </w:rPr>
        <w:t>号</w:t>
      </w:r>
    </w:p>
    <w:p>
      <w:pPr>
        <w:pStyle w:val="4"/>
        <w:keepNext/>
        <w:keepLines/>
        <w:pageBreakBefore w:val="0"/>
        <w:widowControl w:val="0"/>
        <w:kinsoku/>
        <w:wordWrap/>
        <w:overflowPunct/>
        <w:topLinePunct w:val="0"/>
        <w:autoSpaceDE/>
        <w:autoSpaceDN/>
        <w:bidi w:val="0"/>
        <w:adjustRightInd/>
        <w:snapToGrid w:val="0"/>
        <w:spacing w:before="0" w:after="0" w:line="560" w:lineRule="exact"/>
        <w:textAlignment w:val="auto"/>
        <w:rPr>
          <w:rFonts w:hint="eastAsia" w:ascii="仿宋_GB2312" w:hAnsi="仿宋_GB2312" w:eastAsia="仿宋_GB2312" w:cs="仿宋_GB2312"/>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000000"/>
          <w:sz w:val="44"/>
          <w:szCs w:val="44"/>
          <w:highlight w:val="none"/>
          <w:lang w:val="en-US" w:eastAsia="zh-CN"/>
        </w:rPr>
      </w:pPr>
      <w:r>
        <w:rPr>
          <w:rFonts w:hint="eastAsia" w:ascii="方正小标宋简体" w:hAnsi="方正小标宋简体" w:eastAsia="方正小标宋简体" w:cs="方正小标宋简体"/>
          <w:b w:val="0"/>
          <w:bCs w:val="0"/>
          <w:color w:val="000000"/>
          <w:sz w:val="44"/>
          <w:szCs w:val="44"/>
          <w:highlight w:val="none"/>
          <w:lang w:val="en-US" w:eastAsia="zh-CN"/>
        </w:rPr>
        <w:t>西河镇人民政府</w:t>
      </w:r>
    </w:p>
    <w:p>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bookmarkStart w:id="0" w:name="_GoBack"/>
      <w:r>
        <w:rPr>
          <w:rFonts w:hint="eastAsia"/>
        </w:rPr>
        <w:t>关于印发《</w:t>
      </w:r>
      <w:r>
        <w:rPr>
          <w:rFonts w:hint="eastAsia"/>
          <w:lang w:eastAsia="zh-CN"/>
        </w:rPr>
        <w:t>西河镇今冬明春</w:t>
      </w:r>
      <w:r>
        <w:rPr>
          <w:rFonts w:hint="eastAsia"/>
        </w:rPr>
        <w:t>防范一氧化碳中毒</w:t>
      </w:r>
      <w:r>
        <w:rPr>
          <w:rFonts w:hint="eastAsia"/>
          <w:lang w:eastAsia="zh-CN"/>
        </w:rPr>
        <w:t>工作</w:t>
      </w:r>
      <w:r>
        <w:rPr>
          <w:rFonts w:hint="eastAsia"/>
        </w:rPr>
        <w:t>实施方案》的通知</w:t>
      </w:r>
    </w:p>
    <w:bookmarkEnd w:id="0"/>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eastAsia"/>
        </w:rPr>
      </w:pPr>
      <w:r>
        <w:rPr>
          <w:rFonts w:hint="eastAsia"/>
        </w:rPr>
        <w:t>各</w:t>
      </w:r>
      <w:r>
        <w:rPr>
          <w:rFonts w:hint="eastAsia"/>
          <w:lang w:eastAsia="zh-CN"/>
        </w:rPr>
        <w:t>村，各有关部门（单位）</w:t>
      </w:r>
      <w:r>
        <w:rPr>
          <w:rFonts w:hint="eastAsia"/>
        </w:rPr>
        <w:t>：</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rPr>
      </w:pPr>
      <w:r>
        <w:rPr>
          <w:rFonts w:hint="eastAsia"/>
        </w:rPr>
        <w:t>为切实做好</w:t>
      </w:r>
      <w:r>
        <w:rPr>
          <w:rFonts w:hint="eastAsia"/>
          <w:lang w:eastAsia="zh-CN"/>
        </w:rPr>
        <w:t>全镇</w:t>
      </w:r>
      <w:r>
        <w:rPr>
          <w:rFonts w:hint="eastAsia"/>
        </w:rPr>
        <w:t>防范一氧化碳中毒工作，确保人民群众生命财产安全，结合</w:t>
      </w:r>
      <w:r>
        <w:rPr>
          <w:rFonts w:hint="eastAsia"/>
          <w:lang w:eastAsia="zh-CN"/>
        </w:rPr>
        <w:t>我镇</w:t>
      </w:r>
      <w:r>
        <w:rPr>
          <w:rFonts w:hint="eastAsia"/>
        </w:rPr>
        <w:t>工作实际，</w:t>
      </w:r>
      <w:r>
        <w:rPr>
          <w:rFonts w:hint="eastAsia"/>
          <w:lang w:eastAsia="zh-CN"/>
        </w:rPr>
        <w:t>特制定</w:t>
      </w:r>
      <w:r>
        <w:rPr>
          <w:rFonts w:hint="eastAsia"/>
        </w:rPr>
        <w:t>《</w:t>
      </w:r>
      <w:r>
        <w:rPr>
          <w:rFonts w:hint="eastAsia"/>
          <w:lang w:eastAsia="zh-CN"/>
        </w:rPr>
        <w:t>西河</w:t>
      </w:r>
      <w:r>
        <w:rPr>
          <w:rFonts w:hint="eastAsia"/>
        </w:rPr>
        <w:t>镇</w:t>
      </w:r>
      <w:r>
        <w:rPr>
          <w:rFonts w:hint="eastAsia"/>
          <w:lang w:eastAsia="zh-CN"/>
        </w:rPr>
        <w:t>今冬明春</w:t>
      </w:r>
      <w:r>
        <w:rPr>
          <w:rFonts w:hint="eastAsia"/>
        </w:rPr>
        <w:t>防范一氧化碳中毒</w:t>
      </w:r>
      <w:r>
        <w:rPr>
          <w:rFonts w:hint="eastAsia"/>
          <w:lang w:eastAsia="zh-CN"/>
        </w:rPr>
        <w:t>工作</w:t>
      </w:r>
      <w:r>
        <w:rPr>
          <w:rFonts w:hint="eastAsia"/>
        </w:rPr>
        <w:t>实施方案》</w:t>
      </w:r>
      <w:r>
        <w:rPr>
          <w:rFonts w:hint="eastAsia"/>
          <w:lang w:eastAsia="zh-CN"/>
        </w:rPr>
        <w:t>，</w:t>
      </w:r>
      <w:r>
        <w:rPr>
          <w:rFonts w:hint="eastAsia"/>
        </w:rPr>
        <w:t>现印发给你们，请认真贯彻执行。</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lang w:eastAsia="zh-CN"/>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lang w:eastAsia="zh-CN"/>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lang w:val="en-US" w:eastAsia="zh-CN"/>
        </w:rPr>
      </w:pPr>
      <w:r>
        <w:rPr>
          <w:rFonts w:hint="eastAsia"/>
          <w:lang w:eastAsia="zh-CN"/>
        </w:rPr>
        <w:t>西河镇人民政府</w:t>
      </w:r>
      <w:r>
        <w:rPr>
          <w:rFonts w:hint="eastAsia"/>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lang w:val="en-US" w:eastAsia="zh-CN"/>
        </w:rPr>
      </w:pPr>
      <w:r>
        <w:rPr>
          <w:rFonts w:hint="default" w:ascii="Times New Roman" w:hAnsi="Times New Roman" w:cs="Times New Roman"/>
          <w:lang w:eastAsia="zh-CN"/>
        </w:rPr>
        <w:t>202</w:t>
      </w:r>
      <w:r>
        <w:rPr>
          <w:rFonts w:hint="default" w:ascii="Times New Roman" w:hAnsi="Times New Roman" w:cs="Times New Roman"/>
          <w:lang w:val="en-US" w:eastAsia="zh-CN"/>
        </w:rPr>
        <w:t>5</w:t>
      </w:r>
      <w:r>
        <w:rPr>
          <w:rFonts w:hint="eastAsia"/>
          <w:lang w:eastAsia="zh-CN"/>
        </w:rPr>
        <w:t>年</w:t>
      </w:r>
      <w:r>
        <w:rPr>
          <w:rFonts w:hint="default" w:ascii="Times New Roman" w:hAnsi="Times New Roman" w:cs="Times New Roman"/>
          <w:lang w:val="en-US" w:eastAsia="zh-CN"/>
        </w:rPr>
        <w:t>11</w:t>
      </w:r>
      <w:r>
        <w:rPr>
          <w:rFonts w:hint="eastAsia"/>
          <w:lang w:eastAsia="zh-CN"/>
        </w:rPr>
        <w:t>月</w:t>
      </w:r>
      <w:r>
        <w:rPr>
          <w:rFonts w:hint="default" w:ascii="Times New Roman" w:hAnsi="Times New Roman" w:cs="Times New Roman"/>
          <w:lang w:val="en-US" w:eastAsia="zh-CN"/>
        </w:rPr>
        <w:t>11</w:t>
      </w:r>
      <w:r>
        <w:rPr>
          <w:rFonts w:hint="eastAsia"/>
          <w:lang w:eastAsia="zh-CN"/>
        </w:rPr>
        <w:t>日</w:t>
      </w:r>
      <w:r>
        <w:rPr>
          <w:rFonts w:hint="eastAsia"/>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lang w:eastAsia="zh-CN"/>
        </w:rPr>
      </w:pPr>
    </w:p>
    <w:p>
      <w:pPr>
        <w:pStyle w:val="11"/>
        <w:keepNext w:val="0"/>
        <w:keepLines w:val="0"/>
        <w:pageBreakBefore w:val="0"/>
        <w:widowControl w:val="0"/>
        <w:kinsoku/>
        <w:wordWrap/>
        <w:overflowPunct/>
        <w:topLinePunct w:val="0"/>
        <w:autoSpaceDE/>
        <w:autoSpaceDN/>
        <w:bidi w:val="0"/>
        <w:adjustRightInd/>
        <w:snapToGrid/>
        <w:spacing w:after="157" w:afterLines="50" w:line="560" w:lineRule="exact"/>
        <w:jc w:val="both"/>
        <w:textAlignment w:val="auto"/>
        <w:rPr>
          <w:rFonts w:hint="eastAsia"/>
        </w:rPr>
      </w:pPr>
    </w:p>
    <w:p>
      <w:pPr>
        <w:pStyle w:val="11"/>
        <w:keepNext w:val="0"/>
        <w:keepLines w:val="0"/>
        <w:pageBreakBefore w:val="0"/>
        <w:widowControl w:val="0"/>
        <w:kinsoku/>
        <w:wordWrap/>
        <w:overflowPunct/>
        <w:topLinePunct w:val="0"/>
        <w:autoSpaceDE/>
        <w:autoSpaceDN/>
        <w:bidi w:val="0"/>
        <w:adjustRightInd/>
        <w:snapToGrid/>
        <w:spacing w:after="157" w:afterLines="50" w:line="560" w:lineRule="exact"/>
        <w:jc w:val="both"/>
        <w:textAlignment w:val="auto"/>
        <w:rPr>
          <w:rFonts w:hint="eastAsia"/>
        </w:rPr>
      </w:pPr>
    </w:p>
    <w:p>
      <w:pPr>
        <w:pStyle w:val="11"/>
        <w:keepNext w:val="0"/>
        <w:keepLines w:val="0"/>
        <w:pageBreakBefore w:val="0"/>
        <w:widowControl w:val="0"/>
        <w:kinsoku/>
        <w:wordWrap/>
        <w:overflowPunct/>
        <w:topLinePunct w:val="0"/>
        <w:autoSpaceDE/>
        <w:autoSpaceDN/>
        <w:bidi w:val="0"/>
        <w:adjustRightInd/>
        <w:snapToGrid/>
        <w:spacing w:afterLines="0" w:line="560" w:lineRule="exact"/>
        <w:textAlignment w:val="auto"/>
        <w:rPr>
          <w:rFonts w:hint="eastAsia"/>
          <w:lang w:eastAsia="zh-CN"/>
        </w:rPr>
      </w:pPr>
      <w:r>
        <w:rPr>
          <w:rFonts w:hint="eastAsia"/>
        </w:rPr>
        <w:t>西河镇</w:t>
      </w:r>
      <w:r>
        <w:rPr>
          <w:rFonts w:hint="eastAsia"/>
          <w:lang w:eastAsia="zh-CN"/>
        </w:rPr>
        <w:t>今冬明春</w:t>
      </w:r>
      <w:r>
        <w:rPr>
          <w:rFonts w:hint="eastAsia"/>
        </w:rPr>
        <w:t>防范一氧化碳中毒</w:t>
      </w:r>
      <w:r>
        <w:rPr>
          <w:rFonts w:hint="eastAsia"/>
          <w:lang w:eastAsia="zh-CN"/>
        </w:rPr>
        <w:t>工作</w:t>
      </w:r>
    </w:p>
    <w:p>
      <w:pPr>
        <w:pStyle w:val="11"/>
        <w:keepNext w:val="0"/>
        <w:keepLines w:val="0"/>
        <w:pageBreakBefore w:val="0"/>
        <w:widowControl w:val="0"/>
        <w:kinsoku/>
        <w:wordWrap/>
        <w:overflowPunct/>
        <w:topLinePunct w:val="0"/>
        <w:autoSpaceDE/>
        <w:autoSpaceDN/>
        <w:bidi w:val="0"/>
        <w:adjustRightInd/>
        <w:snapToGrid/>
        <w:spacing w:afterLines="0" w:line="560" w:lineRule="exact"/>
        <w:textAlignment w:val="auto"/>
        <w:rPr>
          <w:rFonts w:hint="eastAsia"/>
        </w:rPr>
      </w:pPr>
      <w:r>
        <w:rPr>
          <w:rFonts w:hint="eastAsia"/>
        </w:rPr>
        <w:t>实施方案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随着冬季的来临，气温逐渐降低，群众用火、取暖需求增加，一氧化碳中毒事故进入易发期、高发期。为有效预防和</w:t>
      </w:r>
      <w:r>
        <w:rPr>
          <w:rFonts w:hint="eastAsia"/>
          <w:lang w:eastAsia="zh-CN"/>
        </w:rPr>
        <w:t>遏制</w:t>
      </w:r>
      <w:r>
        <w:rPr>
          <w:rFonts w:hint="eastAsia"/>
        </w:rPr>
        <w:t>今冬明春一氧化碳中毒</w:t>
      </w:r>
      <w:r>
        <w:rPr>
          <w:rFonts w:hint="eastAsia"/>
          <w:lang w:eastAsia="zh-CN"/>
        </w:rPr>
        <w:t>事件</w:t>
      </w:r>
      <w:r>
        <w:rPr>
          <w:rFonts w:hint="eastAsia"/>
        </w:rPr>
        <w:t>的发生，保障人民群众生命财产安全</w:t>
      </w:r>
      <w:r>
        <w:rPr>
          <w:rFonts w:hint="eastAsia"/>
          <w:lang w:eastAsia="zh-CN"/>
        </w:rPr>
        <w:t>，</w:t>
      </w:r>
      <w:r>
        <w:rPr>
          <w:rFonts w:hint="eastAsia"/>
        </w:rPr>
        <w:t>特制定本实施方案。</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一、工作目标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坚持以人民为中心的发展思想和生命至上、安全第一的发展理念，</w:t>
      </w:r>
      <w:r>
        <w:rPr>
          <w:rFonts w:hint="eastAsia"/>
          <w:lang w:eastAsia="zh-CN"/>
        </w:rPr>
        <w:t>牢固树立</w:t>
      </w:r>
      <w:r>
        <w:rPr>
          <w:rFonts w:hint="eastAsia"/>
        </w:rPr>
        <w:t>“安全第一、预防为主、综合治理”的方针</w:t>
      </w:r>
      <w:r>
        <w:rPr>
          <w:rFonts w:hint="eastAsia"/>
          <w:lang w:eastAsia="zh-CN"/>
        </w:rPr>
        <w:t>，以“时时放心不下”的责任感和使命感，切实把今冬明春防范一氧化碳中毒工作作为重大的政治责任放在心上、抓在手上、扛在肩上、落在行动上，坚决防范</w:t>
      </w:r>
      <w:r>
        <w:rPr>
          <w:rFonts w:hint="eastAsia"/>
        </w:rPr>
        <w:t>一氧化碳中毒</w:t>
      </w:r>
      <w:r>
        <w:rPr>
          <w:rFonts w:hint="eastAsia"/>
          <w:lang w:eastAsia="zh-CN"/>
        </w:rPr>
        <w:t>事件发生</w:t>
      </w:r>
      <w:r>
        <w:rPr>
          <w:rFonts w:hint="eastAsia"/>
        </w:rPr>
        <w:t>，</w:t>
      </w:r>
      <w:r>
        <w:rPr>
          <w:rFonts w:hint="eastAsia"/>
          <w:lang w:eastAsia="zh-CN"/>
        </w:rPr>
        <w:t>确保</w:t>
      </w:r>
      <w:r>
        <w:rPr>
          <w:rFonts w:hint="eastAsia"/>
        </w:rPr>
        <w:t>人民群众安全温暖过冬。</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二、时间安排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default" w:ascii="Times New Roman" w:hAnsi="Times New Roman" w:cs="Times New Roman"/>
          <w:lang w:val="en-US" w:eastAsia="zh-CN"/>
        </w:rPr>
        <w:t>2025</w:t>
      </w:r>
      <w:r>
        <w:rPr>
          <w:rFonts w:hint="eastAsia"/>
          <w:lang w:val="en-US" w:eastAsia="zh-CN"/>
        </w:rPr>
        <w:t>年</w:t>
      </w:r>
      <w:r>
        <w:rPr>
          <w:rFonts w:hint="default" w:ascii="Times New Roman" w:hAnsi="Times New Roman" w:cs="Times New Roman"/>
          <w:lang w:val="en-US" w:eastAsia="zh-CN"/>
        </w:rPr>
        <w:t>11</w:t>
      </w:r>
      <w:r>
        <w:rPr>
          <w:rFonts w:hint="eastAsia"/>
          <w:lang w:val="en-US" w:eastAsia="zh-CN"/>
        </w:rPr>
        <w:t>月初</w:t>
      </w:r>
      <w:r>
        <w:rPr>
          <w:rFonts w:hint="eastAsia"/>
        </w:rPr>
        <w:t>至</w:t>
      </w:r>
      <w:r>
        <w:rPr>
          <w:rFonts w:hint="eastAsia"/>
          <w:lang w:eastAsia="zh-CN"/>
        </w:rPr>
        <w:t>本轮</w:t>
      </w:r>
      <w:r>
        <w:rPr>
          <w:rFonts w:hint="eastAsia"/>
        </w:rPr>
        <w:t>供暖季结束，在</w:t>
      </w:r>
      <w:r>
        <w:rPr>
          <w:rFonts w:hint="eastAsia"/>
          <w:lang w:eastAsia="zh-CN"/>
        </w:rPr>
        <w:t>全镇</w:t>
      </w:r>
      <w:r>
        <w:rPr>
          <w:rFonts w:hint="eastAsia"/>
        </w:rPr>
        <w:t>范围内</w:t>
      </w:r>
      <w:r>
        <w:rPr>
          <w:rFonts w:hint="eastAsia"/>
          <w:lang w:eastAsia="zh-CN"/>
        </w:rPr>
        <w:t>持续</w:t>
      </w:r>
      <w:r>
        <w:rPr>
          <w:rFonts w:hint="eastAsia"/>
        </w:rPr>
        <w:t>开展防范一氧化碳中毒</w:t>
      </w:r>
      <w:r>
        <w:rPr>
          <w:rFonts w:hint="eastAsia"/>
          <w:lang w:eastAsia="zh-CN"/>
        </w:rPr>
        <w:t>工作</w:t>
      </w:r>
      <w:r>
        <w:rPr>
          <w:rFonts w:hint="eastAsia"/>
        </w:rPr>
        <w:t>。</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黑体"/>
          <w:lang w:eastAsia="zh-CN"/>
        </w:rPr>
      </w:pPr>
      <w:r>
        <w:rPr>
          <w:rFonts w:hint="eastAsia"/>
        </w:rPr>
        <w:t>三、</w:t>
      </w:r>
      <w:r>
        <w:rPr>
          <w:rFonts w:hint="eastAsia"/>
          <w:lang w:eastAsia="zh-CN"/>
        </w:rPr>
        <w:t>主要内容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Style w:val="17"/>
          <w:rFonts w:hint="eastAsia"/>
        </w:rPr>
        <w:t>（一）</w:t>
      </w:r>
      <w:r>
        <w:rPr>
          <w:rStyle w:val="17"/>
          <w:rFonts w:hint="eastAsia" w:eastAsia="楷体_GB2312"/>
          <w:lang w:eastAsia="zh-CN"/>
        </w:rPr>
        <w:t>高度重视防范一氧化碳中毒工作</w:t>
      </w:r>
      <w:r>
        <w:rPr>
          <w:rStyle w:val="17"/>
          <w:rFonts w:hint="eastAsia"/>
        </w:rPr>
        <w:t>。</w:t>
      </w:r>
      <w:r>
        <w:rPr>
          <w:rFonts w:hint="eastAsia"/>
          <w:lang w:eastAsia="zh-CN"/>
        </w:rPr>
        <w:t>防范一氧化碳中毒是关系广大人民群众生命财产安全的民生工作，各村、各有关部门（单位）要立足于防早、防小、防患于未然，将防范一氧化碳中毒作为今冬明春的一项重要工作来抓。各村要在</w:t>
      </w:r>
      <w:r>
        <w:rPr>
          <w:rFonts w:hint="default" w:ascii="Times New Roman" w:hAnsi="Times New Roman" w:cs="Times New Roman"/>
          <w:lang w:val="en-US" w:eastAsia="zh-CN"/>
        </w:rPr>
        <w:t>11</w:t>
      </w:r>
      <w:r>
        <w:rPr>
          <w:rFonts w:hint="eastAsia"/>
          <w:lang w:val="en-US" w:eastAsia="zh-CN"/>
        </w:rPr>
        <w:t>月</w:t>
      </w:r>
      <w:r>
        <w:rPr>
          <w:rFonts w:hint="default" w:ascii="Times New Roman" w:hAnsi="Times New Roman" w:cs="Times New Roman"/>
          <w:lang w:val="en-US" w:eastAsia="zh-CN"/>
        </w:rPr>
        <w:t>15</w:t>
      </w:r>
      <w:r>
        <w:rPr>
          <w:rFonts w:hint="eastAsia"/>
          <w:lang w:val="en-US" w:eastAsia="zh-CN"/>
        </w:rPr>
        <w:t>日前</w:t>
      </w:r>
      <w:r>
        <w:rPr>
          <w:rFonts w:hint="eastAsia"/>
          <w:lang w:eastAsia="zh-CN"/>
        </w:rPr>
        <w:t>完成燃煤（生物质）户摸排</w:t>
      </w:r>
      <w:r>
        <w:rPr>
          <w:rFonts w:hint="eastAsia"/>
        </w:rPr>
        <w:t>，建立台账</w:t>
      </w:r>
      <w:r>
        <w:rPr>
          <w:rFonts w:hint="eastAsia"/>
          <w:lang w:eastAsia="zh-CN"/>
        </w:rPr>
        <w:t>，镇综合执法指挥中心要根据各村提报数据，做好一氧化碳报警器及电池等物资采购；对采用空调、空气能、天然气等方式取暖的家庭，镇相关部门、村要进行常规性宣传和管理</w:t>
      </w:r>
      <w:r>
        <w:rPr>
          <w:rFonts w:hint="eastAsia"/>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lang w:eastAsia="zh-CN"/>
        </w:rPr>
      </w:pPr>
      <w:r>
        <w:rPr>
          <w:rStyle w:val="17"/>
          <w:rFonts w:hint="eastAsia" w:eastAsia="楷体_GB2312"/>
          <w:lang w:eastAsia="zh-CN"/>
        </w:rPr>
        <w:t>（二）广泛开展各类宣传工作。</w:t>
      </w:r>
      <w:r>
        <w:rPr>
          <w:rFonts w:hint="eastAsia"/>
        </w:rPr>
        <w:t>要认真总结多年防范一氧化碳中毒工作经验教训，根据时间节点和不同群体特点，针对性开展防范一氧化碳中毒宣传教育工作。</w:t>
      </w:r>
      <w:r>
        <w:rPr>
          <w:rFonts w:hint="eastAsia" w:ascii="楷体_GB2312" w:hAnsi="楷体_GB2312" w:eastAsia="楷体_GB2312" w:cs="楷体_GB2312"/>
          <w:lang w:eastAsia="zh-CN"/>
        </w:rPr>
        <w:t>一要开展形式多样的宣传教育活动</w:t>
      </w:r>
      <w:r>
        <w:rPr>
          <w:rFonts w:hint="eastAsia"/>
          <w:lang w:eastAsia="zh-CN"/>
        </w:rPr>
        <w:t>。</w:t>
      </w:r>
      <w:r>
        <w:rPr>
          <w:rFonts w:hint="eastAsia"/>
        </w:rPr>
        <w:t>充分发挥“大喇叭”、</w:t>
      </w:r>
      <w:r>
        <w:rPr>
          <w:rFonts w:hint="eastAsia"/>
          <w:lang w:eastAsia="zh-CN"/>
        </w:rPr>
        <w:t>明白纸</w:t>
      </w:r>
      <w:r>
        <w:rPr>
          <w:rFonts w:hint="eastAsia"/>
        </w:rPr>
        <w:t>、宣传挂图等传统宣传方式作用，</w:t>
      </w:r>
      <w:r>
        <w:rPr>
          <w:rFonts w:hint="eastAsia"/>
          <w:lang w:eastAsia="zh-CN"/>
        </w:rPr>
        <w:t>各</w:t>
      </w:r>
      <w:r>
        <w:rPr>
          <w:rFonts w:hint="eastAsia"/>
        </w:rPr>
        <w:t>村要</w:t>
      </w:r>
      <w:r>
        <w:rPr>
          <w:rFonts w:hint="eastAsia"/>
          <w:lang w:eastAsia="zh-CN"/>
        </w:rPr>
        <w:t>每周通过</w:t>
      </w:r>
      <w:r>
        <w:rPr>
          <w:rFonts w:hint="eastAsia"/>
        </w:rPr>
        <w:t>“大喇叭”至少播放</w:t>
      </w:r>
      <w:r>
        <w:rPr>
          <w:rFonts w:hint="default" w:ascii="Times New Roman" w:hAnsi="Times New Roman" w:cs="Times New Roman"/>
          <w:lang w:val="en-US" w:eastAsia="zh-CN"/>
        </w:rPr>
        <w:t>1</w:t>
      </w:r>
      <w:r>
        <w:rPr>
          <w:rFonts w:hint="eastAsia"/>
          <w:lang w:val="en-US" w:eastAsia="zh-CN"/>
        </w:rPr>
        <w:t>次</w:t>
      </w:r>
      <w:r>
        <w:rPr>
          <w:rFonts w:hint="eastAsia"/>
        </w:rPr>
        <w:t>防范一氧化碳中毒安全提示、警示信息</w:t>
      </w:r>
      <w:r>
        <w:rPr>
          <w:rFonts w:hint="eastAsia"/>
          <w:lang w:eastAsia="zh-CN"/>
        </w:rPr>
        <w:t>，要在村公开栏张贴防范一氧化碳中毒明白纸和宣传挂图，有条件的村可以组织群众观看警示教育片，同时镇上要求村转发的有关防范一氧化碳中毒的相关视频、公众号等内容，各村要及时转发到位。</w:t>
      </w:r>
      <w:r>
        <w:rPr>
          <w:rFonts w:hint="eastAsia" w:ascii="楷体_GB2312" w:hAnsi="楷体_GB2312" w:eastAsia="楷体_GB2312" w:cs="楷体_GB2312"/>
          <w:lang w:eastAsia="zh-CN"/>
        </w:rPr>
        <w:t>二要严格做到“一隔离二通风三报警”</w:t>
      </w:r>
      <w:r>
        <w:rPr>
          <w:rFonts w:hint="eastAsia"/>
          <w:lang w:eastAsia="zh-CN"/>
        </w:rPr>
        <w:t>。具体包括：生火间与休息间隔离，房屋内保持良好通风，遇有不适或险情立即报警是防范一氧化碳中毒的治本之策。上述内容各村务必通过主题党日、明理胡同等形式进行重点宣传。</w:t>
      </w:r>
      <w:r>
        <w:rPr>
          <w:rFonts w:hint="eastAsia" w:ascii="楷体_GB2312" w:hAnsi="楷体_GB2312" w:eastAsia="楷体_GB2312" w:cs="楷体_GB2312"/>
          <w:lang w:eastAsia="zh-CN"/>
        </w:rPr>
        <w:t>三要及时跟进宣传教育</w:t>
      </w:r>
      <w:r>
        <w:rPr>
          <w:rFonts w:hint="eastAsia"/>
          <w:lang w:eastAsia="zh-CN"/>
        </w:rPr>
        <w:t>。突出供暖季开始、供暖季结束、学生放假、农民工返乡、元旦春节前后、出现大风寒潮天气等易发生一氧化碳中毒事件的关键节点和重点时段，包村干部、村两委成员要依托“三事”工作法、挂包脱贫户等经常性开展走访入户活动，广泛宣传防范一氧化碳中毒宣传知识，切实增强广大群众的防范意识，增强群众自救、互救和事故应急处置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Style w:val="17"/>
          <w:rFonts w:hint="eastAsia" w:eastAsia="楷体_GB2312"/>
          <w:lang w:eastAsia="zh-CN"/>
        </w:rPr>
        <w:t>（三）扎实做好入户排查工作。</w:t>
      </w:r>
      <w:r>
        <w:rPr>
          <w:rFonts w:hint="eastAsia"/>
          <w:lang w:eastAsia="zh-CN"/>
        </w:rPr>
        <w:t>要及时对群众取暖方式台账进行核对、修订和完善，突出高风险家庭，特别强化对采用燃煤、柴草、秸秆、木炭等取暖户的宣传教育和隐患排查，发现问题隐患及时督促整改。要大力发动群众开展防自家风险，查身边隐患活动，最大限度消除生产生活中发生一氧化碳中毒的各种隐患。在向广大群众宣传防范一氧化碳中毒有关知识的同时，机关干部、村两委成员及网格员等要及时帮助农户安装或更换报警器、电池，对发现的各类安全隐患及时指出并帮助群众做好整改。镇相关部门（单位）要对全镇</w:t>
      </w:r>
      <w:r>
        <w:rPr>
          <w:rFonts w:hint="eastAsia"/>
        </w:rPr>
        <w:t>室内烧烤、炭火锅、炭烤肉、铁锅炖等餐饮单位</w:t>
      </w:r>
      <w:r>
        <w:rPr>
          <w:rFonts w:hint="eastAsia"/>
          <w:lang w:eastAsia="zh-CN"/>
        </w:rPr>
        <w:t>，以及学校、医院（卫生室）、养老院、企业、“九小场所”等开展一轮摸排，并</w:t>
      </w:r>
      <w:r>
        <w:rPr>
          <w:rFonts w:hint="eastAsia"/>
        </w:rPr>
        <w:t>指导督促</w:t>
      </w:r>
      <w:r>
        <w:rPr>
          <w:rFonts w:hint="eastAsia"/>
          <w:lang w:eastAsia="zh-CN"/>
        </w:rPr>
        <w:t>燃煤企业（单位）等</w:t>
      </w:r>
      <w:r>
        <w:rPr>
          <w:rFonts w:hint="eastAsia"/>
        </w:rPr>
        <w:t>安装一氧化碳报警</w:t>
      </w:r>
      <w:r>
        <w:rPr>
          <w:rFonts w:hint="eastAsia"/>
          <w:lang w:eastAsia="zh-CN"/>
        </w:rPr>
        <w:t>器</w:t>
      </w:r>
      <w:r>
        <w:rPr>
          <w:rFonts w:hint="eastAsia"/>
        </w:rPr>
        <w:t>，并对一氧化碳报警</w:t>
      </w:r>
      <w:r>
        <w:rPr>
          <w:rFonts w:hint="eastAsia"/>
          <w:lang w:eastAsia="zh-CN"/>
        </w:rPr>
        <w:t>器</w:t>
      </w:r>
      <w:r>
        <w:rPr>
          <w:rFonts w:hint="eastAsia"/>
        </w:rPr>
        <w:t>的使用进行详细说明和讲解，现场进行调试，</w:t>
      </w:r>
      <w:r>
        <w:rPr>
          <w:rFonts w:hint="eastAsia"/>
          <w:lang w:eastAsia="zh-CN"/>
        </w:rPr>
        <w:t>确保用户会用、设备好用，真正发挥作用。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Style w:val="17"/>
          <w:rFonts w:hint="eastAsia"/>
        </w:rPr>
        <w:t>（</w:t>
      </w:r>
      <w:r>
        <w:rPr>
          <w:rStyle w:val="17"/>
          <w:rFonts w:hint="eastAsia" w:eastAsia="楷体_GB2312"/>
          <w:lang w:eastAsia="zh-CN"/>
        </w:rPr>
        <w:t>四</w:t>
      </w:r>
      <w:r>
        <w:rPr>
          <w:rStyle w:val="17"/>
          <w:rFonts w:hint="eastAsia"/>
        </w:rPr>
        <w:t>）</w:t>
      </w:r>
      <w:r>
        <w:rPr>
          <w:rStyle w:val="17"/>
          <w:rFonts w:hint="eastAsia" w:eastAsia="楷体_GB2312"/>
          <w:lang w:eastAsia="zh-CN"/>
        </w:rPr>
        <w:t>持续</w:t>
      </w:r>
      <w:r>
        <w:rPr>
          <w:rStyle w:val="17"/>
          <w:rFonts w:hint="eastAsia"/>
        </w:rPr>
        <w:t>加大监督检查力度。</w:t>
      </w:r>
      <w:r>
        <w:rPr>
          <w:rFonts w:hint="eastAsia"/>
          <w:lang w:eastAsia="zh-CN"/>
        </w:rPr>
        <w:t>自</w:t>
      </w:r>
      <w:r>
        <w:rPr>
          <w:rFonts w:hint="default" w:ascii="Times New Roman" w:hAnsi="Times New Roman" w:cs="Times New Roman"/>
          <w:lang w:val="en-US" w:eastAsia="zh-CN"/>
        </w:rPr>
        <w:t>11</w:t>
      </w:r>
      <w:r>
        <w:rPr>
          <w:rFonts w:hint="eastAsia"/>
          <w:lang w:val="en-US" w:eastAsia="zh-CN"/>
        </w:rPr>
        <w:t>月</w:t>
      </w:r>
      <w:r>
        <w:rPr>
          <w:rFonts w:hint="default" w:ascii="Times New Roman" w:hAnsi="Times New Roman" w:cs="Times New Roman"/>
          <w:lang w:val="en-US" w:eastAsia="zh-CN"/>
        </w:rPr>
        <w:t>30</w:t>
      </w:r>
      <w:r>
        <w:rPr>
          <w:rFonts w:hint="eastAsia"/>
          <w:lang w:val="en-US" w:eastAsia="zh-CN"/>
        </w:rPr>
        <w:t>日开始</w:t>
      </w:r>
      <w:r>
        <w:rPr>
          <w:rFonts w:hint="eastAsia"/>
          <w:lang w:eastAsia="zh-CN"/>
        </w:rPr>
        <w:t>，镇上将组织专门力量，深入村、学校、医院（卫生室）、养老院、企业、“九小场所”等进行抽查，检查防范一氧化碳中毒常识掌握情况，检查报警器是否能够正常工作。对落实防范一氧化碳中毒工作不扎实，落实防范措施和宣传教育工作不到位的村、部门（单位）进行通报，对发生一氧化碳中毒事故的，严肃追究相关人员责任。</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四、工作要求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Style w:val="17"/>
          <w:rFonts w:hint="eastAsia"/>
          <w:lang w:eastAsia="zh-CN"/>
        </w:rPr>
        <w:t>（一）提高认识，落实责任。</w:t>
      </w:r>
      <w:r>
        <w:rPr>
          <w:rFonts w:hint="eastAsia"/>
          <w:lang w:eastAsia="zh-CN"/>
        </w:rPr>
        <w:t>各村、各有关部门（单位）要提高思想认识，以对人民高度负责的责任担当，将防范一氧化碳中毒排查整治作为当前一项重要工作抓实抓好。要严格落实各安委会监管责任和各村属地管理责任，明确责任人员，确保各项措施落实到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Style w:val="17"/>
          <w:rFonts w:hint="eastAsia"/>
          <w:lang w:eastAsia="zh-CN"/>
        </w:rPr>
        <w:t>（二）周密部署，迅速行动。</w:t>
      </w:r>
      <w:r>
        <w:rPr>
          <w:rFonts w:hint="eastAsia"/>
          <w:lang w:eastAsia="zh-CN"/>
        </w:rPr>
        <w:t>各村、各有关部门（单位）要结合各自工作实际，加强组织领导，周密安排部署，细化工作措施，明确任务分工，积极发挥村职能作用，强化对防范一氧化碳中毒工作的协调配合力度，形成强大的工作合力。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Style w:val="17"/>
          <w:rFonts w:hint="eastAsia"/>
          <w:lang w:eastAsia="zh-CN"/>
        </w:rPr>
        <w:t>（三）完善预案，及时救治。</w:t>
      </w:r>
      <w:r>
        <w:rPr>
          <w:rFonts w:hint="eastAsia"/>
          <w:lang w:eastAsia="zh-CN"/>
        </w:rPr>
        <w:t>辖区</w:t>
      </w:r>
      <w:r>
        <w:rPr>
          <w:rFonts w:hint="default" w:ascii="Times New Roman" w:hAnsi="Times New Roman" w:cs="Times New Roman"/>
          <w:lang w:val="en-US" w:eastAsia="zh-CN"/>
        </w:rPr>
        <w:t>3</w:t>
      </w:r>
      <w:r>
        <w:rPr>
          <w:rFonts w:hint="eastAsia"/>
          <w:lang w:val="en-US" w:eastAsia="zh-CN"/>
        </w:rPr>
        <w:t>家</w:t>
      </w:r>
      <w:r>
        <w:rPr>
          <w:rFonts w:hint="eastAsia"/>
          <w:lang w:eastAsia="zh-CN"/>
        </w:rPr>
        <w:t>卫生院要加强应急能力建设，制定一氧化碳中毒应急救治预案，确保患者得到及时救治。镇综合执法指挥中心要加强统筹协调，强化各村、镇有关部门（单位）协调联动和信息共享，确保该项工作高效开展，坚决防止一氧化碳中毒事件发生。</w:t>
      </w:r>
    </w:p>
    <w:p>
      <w:pPr>
        <w:pStyle w:val="4"/>
        <w:rPr>
          <w:rFonts w:hint="eastAsia"/>
          <w:lang w:eastAsia="zh-CN"/>
        </w:rPr>
      </w:pPr>
    </w:p>
    <w:p>
      <w:pPr>
        <w:rPr>
          <w:rFonts w:hint="eastAsia"/>
          <w:lang w:eastAsia="zh-CN"/>
        </w:rPr>
      </w:pPr>
      <w:r>
        <w:rPr>
          <w:rFonts w:hint="eastAsia"/>
          <w:lang w:eastAsia="zh-CN"/>
        </w:rPr>
        <w:t>附：</w:t>
      </w:r>
      <w:r>
        <w:rPr>
          <w:rFonts w:hint="default" w:ascii="Times New Roman" w:hAnsi="Times New Roman" w:cs="Times New Roman"/>
          <w:lang w:eastAsia="zh-CN"/>
        </w:rPr>
        <w:t>202</w:t>
      </w:r>
      <w:r>
        <w:rPr>
          <w:rFonts w:hint="default" w:ascii="Times New Roman" w:hAnsi="Times New Roman" w:cs="Times New Roman"/>
          <w:lang w:val="en-US" w:eastAsia="zh-CN"/>
        </w:rPr>
        <w:t>5</w:t>
      </w:r>
      <w:r>
        <w:rPr>
          <w:rFonts w:hint="eastAsia"/>
          <w:lang w:eastAsia="zh-CN"/>
        </w:rPr>
        <w:t>年度西河镇冬季燃煤（生物质）户登记台账</w:t>
      </w:r>
    </w:p>
    <w:p>
      <w:pPr>
        <w:ind w:left="0" w:leftChars="0" w:firstLine="0" w:firstLineChars="0"/>
        <w:rPr>
          <w:rFonts w:hint="eastAsia"/>
          <w:lang w:eastAsia="zh-CN"/>
        </w:rPr>
        <w:sectPr>
          <w:footerReference r:id="rId5" w:type="default"/>
          <w:pgSz w:w="11906" w:h="16838"/>
          <w:pgMar w:top="2098" w:right="1474" w:bottom="1984" w:left="1587" w:header="851" w:footer="1417" w:gutter="0"/>
          <w:pgBorders w:offsetFrom="page">
            <w:top w:val="none" w:sz="0" w:space="0"/>
            <w:left w:val="none" w:sz="0" w:space="0"/>
            <w:bottom w:val="none" w:sz="0" w:space="0"/>
            <w:right w:val="none" w:sz="0" w:space="0"/>
          </w:pgBorders>
          <w:pgNumType w:fmt="decimal"/>
          <w:cols w:space="0" w:num="1"/>
          <w:rtlGutter w:val="0"/>
          <w:docGrid w:type="lines" w:linePitch="442" w:charSpace="0"/>
        </w:sectPr>
      </w:pPr>
    </w:p>
    <w:tbl>
      <w:tblPr>
        <w:tblStyle w:val="13"/>
        <w:tblW w:w="14660" w:type="dxa"/>
        <w:tblInd w:w="-9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1240"/>
        <w:gridCol w:w="3286"/>
        <w:gridCol w:w="730"/>
        <w:gridCol w:w="2009"/>
        <w:gridCol w:w="730"/>
        <w:gridCol w:w="954"/>
        <w:gridCol w:w="1230"/>
        <w:gridCol w:w="1225"/>
        <w:gridCol w:w="730"/>
        <w:gridCol w:w="730"/>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4660" w:type="dxa"/>
            <w:gridSpan w:val="12"/>
            <w:tcBorders>
              <w:top w:val="nil"/>
              <w:left w:val="nil"/>
              <w:right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黑体" w:hAnsi="黑体" w:eastAsia="黑体" w:cs="黑体"/>
                <w:sz w:val="28"/>
                <w:szCs w:val="22"/>
                <w:lang w:eastAsia="zh-CN"/>
              </w:rPr>
            </w:pPr>
            <w:r>
              <w:rPr>
                <w:rFonts w:hint="eastAsia" w:ascii="黑体" w:hAnsi="黑体" w:eastAsia="黑体" w:cs="黑体"/>
                <w:sz w:val="28"/>
                <w:szCs w:val="22"/>
                <w:lang w:eastAsia="zh-CN"/>
              </w:rPr>
              <w:t>附件：</w:t>
            </w:r>
          </w:p>
          <w:p>
            <w:pPr>
              <w:ind w:left="0" w:leftChars="0" w:firstLine="0" w:firstLineChars="0"/>
              <w:jc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default" w:ascii="Times New Roman" w:hAnsi="Times New Roman" w:eastAsia="方正小标宋简体" w:cs="Times New Roman"/>
                <w:i w:val="0"/>
                <w:iCs w:val="0"/>
                <w:color w:val="000000"/>
                <w:kern w:val="0"/>
                <w:sz w:val="40"/>
                <w:szCs w:val="40"/>
                <w:u w:val="none"/>
                <w:lang w:val="en-US" w:eastAsia="zh-CN" w:bidi="ar"/>
              </w:rPr>
              <w:t>2025</w:t>
            </w:r>
            <w:r>
              <w:rPr>
                <w:rFonts w:hint="eastAsia" w:ascii="方正小标宋简体" w:hAnsi="方正小标宋简体" w:eastAsia="方正小标宋简体" w:cs="方正小标宋简体"/>
                <w:i w:val="0"/>
                <w:iCs w:val="0"/>
                <w:color w:val="000000"/>
                <w:kern w:val="0"/>
                <w:sz w:val="40"/>
                <w:szCs w:val="40"/>
                <w:u w:val="none"/>
                <w:lang w:val="en-US" w:eastAsia="zh-CN" w:bidi="ar"/>
              </w:rPr>
              <w:t>年度西河镇冬季燃煤（生物质）户登记台账</w:t>
            </w:r>
          </w:p>
          <w:p>
            <w:pPr>
              <w:pStyle w:val="4"/>
              <w:keepNext/>
              <w:keepLines/>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lang w:val="en-US" w:eastAsia="zh-CN"/>
              </w:rPr>
              <w:t xml:space="preserve">                                                        </w:t>
            </w:r>
            <w:r>
              <w:rPr>
                <w:rFonts w:hint="eastAsia" w:ascii="楷体_GB2312" w:hAnsi="楷体_GB2312" w:eastAsia="楷体_GB2312" w:cs="楷体_GB2312"/>
                <w:b w:val="0"/>
                <w:bCs w:val="0"/>
                <w:sz w:val="28"/>
                <w:szCs w:val="28"/>
                <w:lang w:val="en-US" w:eastAsia="zh-CN"/>
              </w:rPr>
              <w:t>村负责人签字：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exact"/>
        </w:trPr>
        <w:tc>
          <w:tcPr>
            <w:tcW w:w="105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sz w:val="22"/>
                <w:szCs w:val="22"/>
                <w:vertAlign w:val="baseline"/>
                <w:lang w:eastAsia="zh-CN"/>
              </w:rPr>
            </w:pPr>
            <w:r>
              <w:rPr>
                <w:rStyle w:val="27"/>
                <w:sz w:val="22"/>
                <w:szCs w:val="22"/>
                <w:lang w:val="en-US" w:eastAsia="zh-CN" w:bidi="ar"/>
              </w:rPr>
              <w:t>村居</w:t>
            </w:r>
          </w:p>
        </w:tc>
        <w:tc>
          <w:tcPr>
            <w:tcW w:w="12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sz w:val="22"/>
                <w:szCs w:val="22"/>
                <w:vertAlign w:val="baseline"/>
                <w:lang w:eastAsia="zh-CN"/>
              </w:rPr>
            </w:pPr>
            <w:r>
              <w:rPr>
                <w:rStyle w:val="27"/>
                <w:sz w:val="22"/>
                <w:szCs w:val="22"/>
                <w:lang w:val="en-US" w:eastAsia="zh-CN" w:bidi="ar"/>
              </w:rPr>
              <w:t>户主姓名</w:t>
            </w:r>
          </w:p>
        </w:tc>
        <w:tc>
          <w:tcPr>
            <w:tcW w:w="328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sz w:val="22"/>
                <w:szCs w:val="22"/>
                <w:vertAlign w:val="baseline"/>
                <w:lang w:eastAsia="zh-CN"/>
              </w:rPr>
            </w:pPr>
            <w:r>
              <w:rPr>
                <w:rStyle w:val="27"/>
                <w:sz w:val="22"/>
                <w:szCs w:val="22"/>
                <w:lang w:val="en-US" w:eastAsia="zh-CN" w:bidi="ar"/>
              </w:rPr>
              <w:t>身份证号</w:t>
            </w:r>
          </w:p>
        </w:tc>
        <w:tc>
          <w:tcPr>
            <w:tcW w:w="73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sz w:val="22"/>
                <w:szCs w:val="22"/>
                <w:vertAlign w:val="baseline"/>
                <w:lang w:eastAsia="zh-CN"/>
              </w:rPr>
            </w:pPr>
            <w:r>
              <w:rPr>
                <w:rFonts w:hint="eastAsia" w:ascii="黑体" w:hAnsi="宋体" w:eastAsia="黑体" w:cs="黑体"/>
                <w:i w:val="0"/>
                <w:iCs w:val="0"/>
                <w:color w:val="000000"/>
                <w:kern w:val="0"/>
                <w:sz w:val="22"/>
                <w:szCs w:val="22"/>
                <w:u w:val="none"/>
                <w:lang w:val="en-US" w:eastAsia="zh-CN" w:bidi="ar"/>
              </w:rPr>
              <w:t>户内</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人数</w:t>
            </w:r>
          </w:p>
        </w:tc>
        <w:tc>
          <w:tcPr>
            <w:tcW w:w="2009"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sz w:val="22"/>
                <w:szCs w:val="22"/>
                <w:vertAlign w:val="baseline"/>
                <w:lang w:eastAsia="zh-CN"/>
              </w:rPr>
            </w:pPr>
            <w:r>
              <w:rPr>
                <w:rStyle w:val="27"/>
                <w:sz w:val="22"/>
                <w:szCs w:val="22"/>
                <w:lang w:val="en-US" w:eastAsia="zh-CN" w:bidi="ar"/>
              </w:rPr>
              <w:t>联系电话</w:t>
            </w:r>
          </w:p>
        </w:tc>
        <w:tc>
          <w:tcPr>
            <w:tcW w:w="73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sz w:val="22"/>
                <w:szCs w:val="22"/>
                <w:vertAlign w:val="baseline"/>
                <w:lang w:eastAsia="zh-CN"/>
              </w:rPr>
            </w:pPr>
            <w:r>
              <w:rPr>
                <w:rFonts w:hint="eastAsia" w:ascii="黑体" w:hAnsi="宋体" w:eastAsia="黑体" w:cs="黑体"/>
                <w:i w:val="0"/>
                <w:iCs w:val="0"/>
                <w:color w:val="000000"/>
                <w:kern w:val="0"/>
                <w:sz w:val="22"/>
                <w:szCs w:val="22"/>
                <w:u w:val="none"/>
                <w:lang w:val="en-US" w:eastAsia="zh-CN" w:bidi="ar"/>
              </w:rPr>
              <w:t>使用</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燃料</w:t>
            </w:r>
          </w:p>
        </w:tc>
        <w:tc>
          <w:tcPr>
            <w:tcW w:w="95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sz w:val="22"/>
                <w:szCs w:val="22"/>
                <w:vertAlign w:val="baseline"/>
                <w:lang w:eastAsia="zh-CN"/>
              </w:rPr>
            </w:pPr>
            <w:r>
              <w:rPr>
                <w:rFonts w:hint="eastAsia" w:ascii="黑体" w:hAnsi="宋体" w:eastAsia="黑体" w:cs="黑体"/>
                <w:i w:val="0"/>
                <w:iCs w:val="0"/>
                <w:color w:val="000000"/>
                <w:kern w:val="0"/>
                <w:sz w:val="22"/>
                <w:szCs w:val="22"/>
                <w:u w:val="none"/>
                <w:lang w:val="en-US" w:eastAsia="zh-CN" w:bidi="ar"/>
              </w:rPr>
              <w:t>有无</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报警器</w:t>
            </w:r>
          </w:p>
        </w:tc>
        <w:tc>
          <w:tcPr>
            <w:tcW w:w="123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sz w:val="22"/>
                <w:szCs w:val="22"/>
                <w:vertAlign w:val="baseline"/>
                <w:lang w:eastAsia="zh-CN"/>
              </w:rPr>
            </w:pPr>
            <w:r>
              <w:rPr>
                <w:rFonts w:hint="eastAsia" w:ascii="黑体" w:hAnsi="宋体" w:eastAsia="黑体" w:cs="黑体"/>
                <w:i w:val="0"/>
                <w:iCs w:val="0"/>
                <w:color w:val="000000"/>
                <w:kern w:val="0"/>
                <w:sz w:val="22"/>
                <w:szCs w:val="22"/>
                <w:u w:val="none"/>
                <w:lang w:val="en-US" w:eastAsia="zh-CN" w:bidi="ar"/>
              </w:rPr>
              <w:t>报警器</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是否损坏</w:t>
            </w:r>
          </w:p>
        </w:tc>
        <w:tc>
          <w:tcPr>
            <w:tcW w:w="122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是否需</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要更换</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sz w:val="22"/>
                <w:szCs w:val="22"/>
                <w:vertAlign w:val="baseline"/>
                <w:lang w:eastAsia="zh-CN"/>
              </w:rPr>
            </w:pPr>
            <w:r>
              <w:rPr>
                <w:rFonts w:hint="eastAsia" w:ascii="黑体" w:hAnsi="宋体" w:eastAsia="黑体" w:cs="黑体"/>
                <w:i w:val="0"/>
                <w:iCs w:val="0"/>
                <w:color w:val="000000"/>
                <w:kern w:val="0"/>
                <w:sz w:val="22"/>
                <w:szCs w:val="22"/>
                <w:u w:val="none"/>
                <w:lang w:val="en-US" w:eastAsia="zh-CN" w:bidi="ar"/>
              </w:rPr>
              <w:t>电池</w:t>
            </w:r>
          </w:p>
        </w:tc>
        <w:tc>
          <w:tcPr>
            <w:tcW w:w="73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sz w:val="22"/>
                <w:szCs w:val="22"/>
                <w:vertAlign w:val="baseline"/>
                <w:lang w:eastAsia="zh-CN"/>
              </w:rPr>
            </w:pPr>
            <w:r>
              <w:rPr>
                <w:rFonts w:hint="eastAsia" w:ascii="黑体" w:hAnsi="宋体" w:eastAsia="黑体" w:cs="黑体"/>
                <w:i w:val="0"/>
                <w:iCs w:val="0"/>
                <w:color w:val="000000"/>
                <w:kern w:val="0"/>
                <w:sz w:val="22"/>
                <w:szCs w:val="22"/>
                <w:u w:val="none"/>
                <w:lang w:val="en-US" w:eastAsia="zh-CN" w:bidi="ar"/>
              </w:rPr>
              <w:t>更换电池类型</w:t>
            </w:r>
          </w:p>
        </w:tc>
        <w:tc>
          <w:tcPr>
            <w:tcW w:w="73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sz w:val="22"/>
                <w:szCs w:val="22"/>
                <w:vertAlign w:val="baseline"/>
                <w:lang w:eastAsia="zh-CN"/>
              </w:rPr>
            </w:pPr>
            <w:r>
              <w:rPr>
                <w:rFonts w:hint="eastAsia" w:ascii="黑体" w:hAnsi="宋体" w:eastAsia="黑体" w:cs="黑体"/>
                <w:i w:val="0"/>
                <w:iCs w:val="0"/>
                <w:color w:val="000000"/>
                <w:kern w:val="0"/>
                <w:sz w:val="22"/>
                <w:szCs w:val="22"/>
                <w:u w:val="none"/>
                <w:lang w:val="en-US" w:eastAsia="zh-CN" w:bidi="ar"/>
              </w:rPr>
              <w:t>更换电池节数</w:t>
            </w:r>
          </w:p>
        </w:tc>
        <w:tc>
          <w:tcPr>
            <w:tcW w:w="74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sz w:val="22"/>
                <w:szCs w:val="22"/>
                <w:vertAlign w:val="baseline"/>
                <w:lang w:eastAsia="zh-CN"/>
              </w:rPr>
            </w:pPr>
            <w:r>
              <w:rPr>
                <w:rFonts w:hint="eastAsia" w:ascii="黑体" w:hAnsi="宋体" w:eastAsia="黑体" w:cs="黑体"/>
                <w:i w:val="0"/>
                <w:iCs w:val="0"/>
                <w:color w:val="000000"/>
                <w:kern w:val="0"/>
                <w:sz w:val="22"/>
                <w:szCs w:val="2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54" w:type="dxa"/>
            <w:vAlign w:val="center"/>
          </w:tcPr>
          <w:p>
            <w:pPr>
              <w:jc w:val="center"/>
              <w:rPr>
                <w:rFonts w:hint="eastAsia"/>
                <w:vertAlign w:val="baseline"/>
                <w:lang w:eastAsia="zh-CN"/>
              </w:rPr>
            </w:pPr>
          </w:p>
        </w:tc>
        <w:tc>
          <w:tcPr>
            <w:tcW w:w="1240" w:type="dxa"/>
            <w:vAlign w:val="center"/>
          </w:tcPr>
          <w:p>
            <w:pPr>
              <w:jc w:val="center"/>
              <w:rPr>
                <w:rFonts w:hint="eastAsia"/>
                <w:vertAlign w:val="baseline"/>
                <w:lang w:eastAsia="zh-CN"/>
              </w:rPr>
            </w:pPr>
          </w:p>
        </w:tc>
        <w:tc>
          <w:tcPr>
            <w:tcW w:w="3286"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2009"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954" w:type="dxa"/>
            <w:vAlign w:val="center"/>
          </w:tcPr>
          <w:p>
            <w:pPr>
              <w:jc w:val="center"/>
              <w:rPr>
                <w:rFonts w:hint="eastAsia"/>
                <w:vertAlign w:val="baseline"/>
                <w:lang w:eastAsia="zh-CN"/>
              </w:rPr>
            </w:pPr>
          </w:p>
        </w:tc>
        <w:tc>
          <w:tcPr>
            <w:tcW w:w="1230" w:type="dxa"/>
            <w:vAlign w:val="center"/>
          </w:tcPr>
          <w:p>
            <w:pPr>
              <w:jc w:val="center"/>
              <w:rPr>
                <w:rFonts w:hint="eastAsia"/>
                <w:vertAlign w:val="baseline"/>
                <w:lang w:eastAsia="zh-CN"/>
              </w:rPr>
            </w:pPr>
          </w:p>
        </w:tc>
        <w:tc>
          <w:tcPr>
            <w:tcW w:w="1225"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742" w:type="dxa"/>
            <w:vAlign w:val="center"/>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54" w:type="dxa"/>
            <w:vAlign w:val="center"/>
          </w:tcPr>
          <w:p>
            <w:pPr>
              <w:jc w:val="center"/>
              <w:rPr>
                <w:rFonts w:hint="eastAsia"/>
                <w:vertAlign w:val="baseline"/>
                <w:lang w:eastAsia="zh-CN"/>
              </w:rPr>
            </w:pPr>
          </w:p>
        </w:tc>
        <w:tc>
          <w:tcPr>
            <w:tcW w:w="1240" w:type="dxa"/>
            <w:vAlign w:val="center"/>
          </w:tcPr>
          <w:p>
            <w:pPr>
              <w:jc w:val="center"/>
              <w:rPr>
                <w:rFonts w:hint="eastAsia"/>
                <w:vertAlign w:val="baseline"/>
                <w:lang w:eastAsia="zh-CN"/>
              </w:rPr>
            </w:pPr>
          </w:p>
        </w:tc>
        <w:tc>
          <w:tcPr>
            <w:tcW w:w="3286"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2009"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954" w:type="dxa"/>
            <w:vAlign w:val="center"/>
          </w:tcPr>
          <w:p>
            <w:pPr>
              <w:jc w:val="center"/>
              <w:rPr>
                <w:rFonts w:hint="eastAsia"/>
                <w:vertAlign w:val="baseline"/>
                <w:lang w:eastAsia="zh-CN"/>
              </w:rPr>
            </w:pPr>
          </w:p>
        </w:tc>
        <w:tc>
          <w:tcPr>
            <w:tcW w:w="1230" w:type="dxa"/>
            <w:vAlign w:val="center"/>
          </w:tcPr>
          <w:p>
            <w:pPr>
              <w:jc w:val="center"/>
              <w:rPr>
                <w:rFonts w:hint="eastAsia"/>
                <w:vertAlign w:val="baseline"/>
                <w:lang w:eastAsia="zh-CN"/>
              </w:rPr>
            </w:pPr>
          </w:p>
        </w:tc>
        <w:tc>
          <w:tcPr>
            <w:tcW w:w="1225"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742" w:type="dxa"/>
            <w:vAlign w:val="center"/>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54" w:type="dxa"/>
            <w:vAlign w:val="center"/>
          </w:tcPr>
          <w:p>
            <w:pPr>
              <w:jc w:val="center"/>
              <w:rPr>
                <w:rFonts w:hint="eastAsia"/>
                <w:vertAlign w:val="baseline"/>
                <w:lang w:eastAsia="zh-CN"/>
              </w:rPr>
            </w:pPr>
          </w:p>
        </w:tc>
        <w:tc>
          <w:tcPr>
            <w:tcW w:w="1240" w:type="dxa"/>
            <w:vAlign w:val="center"/>
          </w:tcPr>
          <w:p>
            <w:pPr>
              <w:jc w:val="center"/>
              <w:rPr>
                <w:rFonts w:hint="eastAsia"/>
                <w:vertAlign w:val="baseline"/>
                <w:lang w:eastAsia="zh-CN"/>
              </w:rPr>
            </w:pPr>
          </w:p>
        </w:tc>
        <w:tc>
          <w:tcPr>
            <w:tcW w:w="3286"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2009"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954" w:type="dxa"/>
            <w:vAlign w:val="center"/>
          </w:tcPr>
          <w:p>
            <w:pPr>
              <w:jc w:val="center"/>
              <w:rPr>
                <w:rFonts w:hint="eastAsia"/>
                <w:vertAlign w:val="baseline"/>
                <w:lang w:eastAsia="zh-CN"/>
              </w:rPr>
            </w:pPr>
          </w:p>
        </w:tc>
        <w:tc>
          <w:tcPr>
            <w:tcW w:w="1230" w:type="dxa"/>
            <w:vAlign w:val="center"/>
          </w:tcPr>
          <w:p>
            <w:pPr>
              <w:jc w:val="center"/>
              <w:rPr>
                <w:rFonts w:hint="eastAsia"/>
                <w:vertAlign w:val="baseline"/>
                <w:lang w:eastAsia="zh-CN"/>
              </w:rPr>
            </w:pPr>
          </w:p>
        </w:tc>
        <w:tc>
          <w:tcPr>
            <w:tcW w:w="1225"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742" w:type="dxa"/>
            <w:vAlign w:val="center"/>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54" w:type="dxa"/>
            <w:vAlign w:val="center"/>
          </w:tcPr>
          <w:p>
            <w:pPr>
              <w:jc w:val="center"/>
              <w:rPr>
                <w:rFonts w:hint="eastAsia"/>
                <w:vertAlign w:val="baseline"/>
                <w:lang w:eastAsia="zh-CN"/>
              </w:rPr>
            </w:pPr>
          </w:p>
        </w:tc>
        <w:tc>
          <w:tcPr>
            <w:tcW w:w="1240" w:type="dxa"/>
            <w:vAlign w:val="center"/>
          </w:tcPr>
          <w:p>
            <w:pPr>
              <w:jc w:val="center"/>
              <w:rPr>
                <w:rFonts w:hint="eastAsia"/>
                <w:vertAlign w:val="baseline"/>
                <w:lang w:eastAsia="zh-CN"/>
              </w:rPr>
            </w:pPr>
          </w:p>
        </w:tc>
        <w:tc>
          <w:tcPr>
            <w:tcW w:w="3286"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2009"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954" w:type="dxa"/>
            <w:vAlign w:val="center"/>
          </w:tcPr>
          <w:p>
            <w:pPr>
              <w:jc w:val="center"/>
              <w:rPr>
                <w:rFonts w:hint="eastAsia"/>
                <w:vertAlign w:val="baseline"/>
                <w:lang w:eastAsia="zh-CN"/>
              </w:rPr>
            </w:pPr>
          </w:p>
        </w:tc>
        <w:tc>
          <w:tcPr>
            <w:tcW w:w="1230" w:type="dxa"/>
            <w:vAlign w:val="center"/>
          </w:tcPr>
          <w:p>
            <w:pPr>
              <w:jc w:val="center"/>
              <w:rPr>
                <w:rFonts w:hint="eastAsia"/>
                <w:vertAlign w:val="baseline"/>
                <w:lang w:eastAsia="zh-CN"/>
              </w:rPr>
            </w:pPr>
          </w:p>
        </w:tc>
        <w:tc>
          <w:tcPr>
            <w:tcW w:w="1225"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742" w:type="dxa"/>
            <w:vAlign w:val="center"/>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54" w:type="dxa"/>
            <w:vAlign w:val="center"/>
          </w:tcPr>
          <w:p>
            <w:pPr>
              <w:jc w:val="center"/>
              <w:rPr>
                <w:rFonts w:hint="eastAsia"/>
                <w:vertAlign w:val="baseline"/>
                <w:lang w:eastAsia="zh-CN"/>
              </w:rPr>
            </w:pPr>
          </w:p>
        </w:tc>
        <w:tc>
          <w:tcPr>
            <w:tcW w:w="1240" w:type="dxa"/>
            <w:vAlign w:val="center"/>
          </w:tcPr>
          <w:p>
            <w:pPr>
              <w:jc w:val="center"/>
              <w:rPr>
                <w:rFonts w:hint="eastAsia"/>
                <w:vertAlign w:val="baseline"/>
                <w:lang w:eastAsia="zh-CN"/>
              </w:rPr>
            </w:pPr>
          </w:p>
        </w:tc>
        <w:tc>
          <w:tcPr>
            <w:tcW w:w="3286"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2009"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954" w:type="dxa"/>
            <w:vAlign w:val="center"/>
          </w:tcPr>
          <w:p>
            <w:pPr>
              <w:jc w:val="center"/>
              <w:rPr>
                <w:rFonts w:hint="eastAsia"/>
                <w:vertAlign w:val="baseline"/>
                <w:lang w:eastAsia="zh-CN"/>
              </w:rPr>
            </w:pPr>
          </w:p>
        </w:tc>
        <w:tc>
          <w:tcPr>
            <w:tcW w:w="1230" w:type="dxa"/>
            <w:vAlign w:val="center"/>
          </w:tcPr>
          <w:p>
            <w:pPr>
              <w:jc w:val="center"/>
              <w:rPr>
                <w:rFonts w:hint="eastAsia"/>
                <w:vertAlign w:val="baseline"/>
                <w:lang w:eastAsia="zh-CN"/>
              </w:rPr>
            </w:pPr>
          </w:p>
        </w:tc>
        <w:tc>
          <w:tcPr>
            <w:tcW w:w="1225"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742" w:type="dxa"/>
            <w:vAlign w:val="center"/>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54" w:type="dxa"/>
            <w:vAlign w:val="center"/>
          </w:tcPr>
          <w:p>
            <w:pPr>
              <w:jc w:val="center"/>
              <w:rPr>
                <w:rFonts w:hint="eastAsia"/>
                <w:vertAlign w:val="baseline"/>
                <w:lang w:eastAsia="zh-CN"/>
              </w:rPr>
            </w:pPr>
          </w:p>
        </w:tc>
        <w:tc>
          <w:tcPr>
            <w:tcW w:w="1240" w:type="dxa"/>
            <w:vAlign w:val="center"/>
          </w:tcPr>
          <w:p>
            <w:pPr>
              <w:jc w:val="center"/>
              <w:rPr>
                <w:rFonts w:hint="eastAsia"/>
                <w:vertAlign w:val="baseline"/>
                <w:lang w:eastAsia="zh-CN"/>
              </w:rPr>
            </w:pPr>
          </w:p>
        </w:tc>
        <w:tc>
          <w:tcPr>
            <w:tcW w:w="3286"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2009"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954" w:type="dxa"/>
            <w:vAlign w:val="center"/>
          </w:tcPr>
          <w:p>
            <w:pPr>
              <w:jc w:val="center"/>
              <w:rPr>
                <w:rFonts w:hint="eastAsia"/>
                <w:vertAlign w:val="baseline"/>
                <w:lang w:eastAsia="zh-CN"/>
              </w:rPr>
            </w:pPr>
          </w:p>
        </w:tc>
        <w:tc>
          <w:tcPr>
            <w:tcW w:w="1230" w:type="dxa"/>
            <w:vAlign w:val="center"/>
          </w:tcPr>
          <w:p>
            <w:pPr>
              <w:jc w:val="center"/>
              <w:rPr>
                <w:rFonts w:hint="eastAsia"/>
                <w:vertAlign w:val="baseline"/>
                <w:lang w:eastAsia="zh-CN"/>
              </w:rPr>
            </w:pPr>
          </w:p>
        </w:tc>
        <w:tc>
          <w:tcPr>
            <w:tcW w:w="1225"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742" w:type="dxa"/>
            <w:vAlign w:val="center"/>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54" w:type="dxa"/>
            <w:vAlign w:val="center"/>
          </w:tcPr>
          <w:p>
            <w:pPr>
              <w:jc w:val="center"/>
              <w:rPr>
                <w:rFonts w:hint="eastAsia"/>
                <w:vertAlign w:val="baseline"/>
                <w:lang w:eastAsia="zh-CN"/>
              </w:rPr>
            </w:pPr>
          </w:p>
        </w:tc>
        <w:tc>
          <w:tcPr>
            <w:tcW w:w="1240" w:type="dxa"/>
            <w:vAlign w:val="center"/>
          </w:tcPr>
          <w:p>
            <w:pPr>
              <w:jc w:val="center"/>
              <w:rPr>
                <w:rFonts w:hint="eastAsia"/>
                <w:vertAlign w:val="baseline"/>
                <w:lang w:eastAsia="zh-CN"/>
              </w:rPr>
            </w:pPr>
          </w:p>
        </w:tc>
        <w:tc>
          <w:tcPr>
            <w:tcW w:w="3286"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2009"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954" w:type="dxa"/>
            <w:vAlign w:val="center"/>
          </w:tcPr>
          <w:p>
            <w:pPr>
              <w:jc w:val="center"/>
              <w:rPr>
                <w:rFonts w:hint="eastAsia"/>
                <w:vertAlign w:val="baseline"/>
                <w:lang w:eastAsia="zh-CN"/>
              </w:rPr>
            </w:pPr>
          </w:p>
        </w:tc>
        <w:tc>
          <w:tcPr>
            <w:tcW w:w="1230" w:type="dxa"/>
            <w:vAlign w:val="center"/>
          </w:tcPr>
          <w:p>
            <w:pPr>
              <w:jc w:val="center"/>
              <w:rPr>
                <w:rFonts w:hint="eastAsia"/>
                <w:vertAlign w:val="baseline"/>
                <w:lang w:eastAsia="zh-CN"/>
              </w:rPr>
            </w:pPr>
          </w:p>
        </w:tc>
        <w:tc>
          <w:tcPr>
            <w:tcW w:w="1225"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742" w:type="dxa"/>
            <w:vAlign w:val="center"/>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54" w:type="dxa"/>
            <w:vAlign w:val="center"/>
          </w:tcPr>
          <w:p>
            <w:pPr>
              <w:jc w:val="center"/>
              <w:rPr>
                <w:rFonts w:hint="eastAsia"/>
                <w:vertAlign w:val="baseline"/>
                <w:lang w:eastAsia="zh-CN"/>
              </w:rPr>
            </w:pPr>
          </w:p>
        </w:tc>
        <w:tc>
          <w:tcPr>
            <w:tcW w:w="1240" w:type="dxa"/>
            <w:vAlign w:val="center"/>
          </w:tcPr>
          <w:p>
            <w:pPr>
              <w:jc w:val="center"/>
              <w:rPr>
                <w:rFonts w:hint="eastAsia"/>
                <w:vertAlign w:val="baseline"/>
                <w:lang w:eastAsia="zh-CN"/>
              </w:rPr>
            </w:pPr>
          </w:p>
        </w:tc>
        <w:tc>
          <w:tcPr>
            <w:tcW w:w="3286"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2009"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954" w:type="dxa"/>
            <w:vAlign w:val="center"/>
          </w:tcPr>
          <w:p>
            <w:pPr>
              <w:jc w:val="center"/>
              <w:rPr>
                <w:rFonts w:hint="eastAsia"/>
                <w:vertAlign w:val="baseline"/>
                <w:lang w:eastAsia="zh-CN"/>
              </w:rPr>
            </w:pPr>
          </w:p>
        </w:tc>
        <w:tc>
          <w:tcPr>
            <w:tcW w:w="1230" w:type="dxa"/>
            <w:vAlign w:val="center"/>
          </w:tcPr>
          <w:p>
            <w:pPr>
              <w:jc w:val="center"/>
              <w:rPr>
                <w:rFonts w:hint="eastAsia"/>
                <w:vertAlign w:val="baseline"/>
                <w:lang w:eastAsia="zh-CN"/>
              </w:rPr>
            </w:pPr>
          </w:p>
        </w:tc>
        <w:tc>
          <w:tcPr>
            <w:tcW w:w="1225"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742" w:type="dxa"/>
            <w:vAlign w:val="center"/>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54" w:type="dxa"/>
            <w:vAlign w:val="center"/>
          </w:tcPr>
          <w:p>
            <w:pPr>
              <w:jc w:val="center"/>
              <w:rPr>
                <w:rFonts w:hint="eastAsia"/>
                <w:vertAlign w:val="baseline"/>
                <w:lang w:eastAsia="zh-CN"/>
              </w:rPr>
            </w:pPr>
          </w:p>
        </w:tc>
        <w:tc>
          <w:tcPr>
            <w:tcW w:w="1240" w:type="dxa"/>
            <w:vAlign w:val="center"/>
          </w:tcPr>
          <w:p>
            <w:pPr>
              <w:jc w:val="center"/>
              <w:rPr>
                <w:rFonts w:hint="eastAsia"/>
                <w:vertAlign w:val="baseline"/>
                <w:lang w:eastAsia="zh-CN"/>
              </w:rPr>
            </w:pPr>
          </w:p>
        </w:tc>
        <w:tc>
          <w:tcPr>
            <w:tcW w:w="3286"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2009"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954" w:type="dxa"/>
            <w:vAlign w:val="center"/>
          </w:tcPr>
          <w:p>
            <w:pPr>
              <w:jc w:val="center"/>
              <w:rPr>
                <w:rFonts w:hint="eastAsia"/>
                <w:vertAlign w:val="baseline"/>
                <w:lang w:eastAsia="zh-CN"/>
              </w:rPr>
            </w:pPr>
          </w:p>
        </w:tc>
        <w:tc>
          <w:tcPr>
            <w:tcW w:w="1230" w:type="dxa"/>
            <w:vAlign w:val="center"/>
          </w:tcPr>
          <w:p>
            <w:pPr>
              <w:jc w:val="center"/>
              <w:rPr>
                <w:rFonts w:hint="eastAsia"/>
                <w:vertAlign w:val="baseline"/>
                <w:lang w:eastAsia="zh-CN"/>
              </w:rPr>
            </w:pPr>
          </w:p>
        </w:tc>
        <w:tc>
          <w:tcPr>
            <w:tcW w:w="1225"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742" w:type="dxa"/>
            <w:vAlign w:val="center"/>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54" w:type="dxa"/>
            <w:vAlign w:val="center"/>
          </w:tcPr>
          <w:p>
            <w:pPr>
              <w:jc w:val="center"/>
              <w:rPr>
                <w:rFonts w:hint="eastAsia"/>
                <w:vertAlign w:val="baseline"/>
                <w:lang w:eastAsia="zh-CN"/>
              </w:rPr>
            </w:pPr>
          </w:p>
        </w:tc>
        <w:tc>
          <w:tcPr>
            <w:tcW w:w="1240" w:type="dxa"/>
            <w:vAlign w:val="center"/>
          </w:tcPr>
          <w:p>
            <w:pPr>
              <w:jc w:val="center"/>
              <w:rPr>
                <w:rFonts w:hint="eastAsia"/>
                <w:vertAlign w:val="baseline"/>
                <w:lang w:eastAsia="zh-CN"/>
              </w:rPr>
            </w:pPr>
          </w:p>
        </w:tc>
        <w:tc>
          <w:tcPr>
            <w:tcW w:w="3286"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2009"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954" w:type="dxa"/>
            <w:vAlign w:val="center"/>
          </w:tcPr>
          <w:p>
            <w:pPr>
              <w:jc w:val="center"/>
              <w:rPr>
                <w:rFonts w:hint="eastAsia"/>
                <w:vertAlign w:val="baseline"/>
                <w:lang w:eastAsia="zh-CN"/>
              </w:rPr>
            </w:pPr>
          </w:p>
        </w:tc>
        <w:tc>
          <w:tcPr>
            <w:tcW w:w="1230" w:type="dxa"/>
            <w:vAlign w:val="center"/>
          </w:tcPr>
          <w:p>
            <w:pPr>
              <w:jc w:val="center"/>
              <w:rPr>
                <w:rFonts w:hint="eastAsia"/>
                <w:vertAlign w:val="baseline"/>
                <w:lang w:eastAsia="zh-CN"/>
              </w:rPr>
            </w:pPr>
          </w:p>
        </w:tc>
        <w:tc>
          <w:tcPr>
            <w:tcW w:w="1225"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742" w:type="dxa"/>
            <w:vAlign w:val="center"/>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54" w:type="dxa"/>
            <w:vAlign w:val="center"/>
          </w:tcPr>
          <w:p>
            <w:pPr>
              <w:jc w:val="center"/>
              <w:rPr>
                <w:rFonts w:hint="eastAsia"/>
                <w:vertAlign w:val="baseline"/>
                <w:lang w:eastAsia="zh-CN"/>
              </w:rPr>
            </w:pPr>
          </w:p>
        </w:tc>
        <w:tc>
          <w:tcPr>
            <w:tcW w:w="1240" w:type="dxa"/>
            <w:vAlign w:val="center"/>
          </w:tcPr>
          <w:p>
            <w:pPr>
              <w:jc w:val="center"/>
              <w:rPr>
                <w:rFonts w:hint="eastAsia"/>
                <w:vertAlign w:val="baseline"/>
                <w:lang w:eastAsia="zh-CN"/>
              </w:rPr>
            </w:pPr>
          </w:p>
        </w:tc>
        <w:tc>
          <w:tcPr>
            <w:tcW w:w="3286"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2009"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954" w:type="dxa"/>
            <w:vAlign w:val="center"/>
          </w:tcPr>
          <w:p>
            <w:pPr>
              <w:jc w:val="center"/>
              <w:rPr>
                <w:rFonts w:hint="eastAsia"/>
                <w:vertAlign w:val="baseline"/>
                <w:lang w:eastAsia="zh-CN"/>
              </w:rPr>
            </w:pPr>
          </w:p>
        </w:tc>
        <w:tc>
          <w:tcPr>
            <w:tcW w:w="1230" w:type="dxa"/>
            <w:vAlign w:val="center"/>
          </w:tcPr>
          <w:p>
            <w:pPr>
              <w:jc w:val="center"/>
              <w:rPr>
                <w:rFonts w:hint="eastAsia"/>
                <w:vertAlign w:val="baseline"/>
                <w:lang w:eastAsia="zh-CN"/>
              </w:rPr>
            </w:pPr>
          </w:p>
        </w:tc>
        <w:tc>
          <w:tcPr>
            <w:tcW w:w="1225"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742" w:type="dxa"/>
            <w:vAlign w:val="center"/>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54" w:type="dxa"/>
            <w:vAlign w:val="center"/>
          </w:tcPr>
          <w:p>
            <w:pPr>
              <w:jc w:val="center"/>
              <w:rPr>
                <w:rFonts w:hint="eastAsia"/>
                <w:vertAlign w:val="baseline"/>
                <w:lang w:eastAsia="zh-CN"/>
              </w:rPr>
            </w:pPr>
          </w:p>
        </w:tc>
        <w:tc>
          <w:tcPr>
            <w:tcW w:w="1240" w:type="dxa"/>
            <w:vAlign w:val="center"/>
          </w:tcPr>
          <w:p>
            <w:pPr>
              <w:jc w:val="center"/>
              <w:rPr>
                <w:rFonts w:hint="eastAsia"/>
                <w:vertAlign w:val="baseline"/>
                <w:lang w:eastAsia="zh-CN"/>
              </w:rPr>
            </w:pPr>
          </w:p>
        </w:tc>
        <w:tc>
          <w:tcPr>
            <w:tcW w:w="3286"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2009"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954" w:type="dxa"/>
            <w:vAlign w:val="center"/>
          </w:tcPr>
          <w:p>
            <w:pPr>
              <w:jc w:val="center"/>
              <w:rPr>
                <w:rFonts w:hint="eastAsia"/>
                <w:vertAlign w:val="baseline"/>
                <w:lang w:eastAsia="zh-CN"/>
              </w:rPr>
            </w:pPr>
          </w:p>
        </w:tc>
        <w:tc>
          <w:tcPr>
            <w:tcW w:w="1230" w:type="dxa"/>
            <w:vAlign w:val="center"/>
          </w:tcPr>
          <w:p>
            <w:pPr>
              <w:jc w:val="center"/>
              <w:rPr>
                <w:rFonts w:hint="eastAsia"/>
                <w:vertAlign w:val="baseline"/>
                <w:lang w:eastAsia="zh-CN"/>
              </w:rPr>
            </w:pPr>
          </w:p>
        </w:tc>
        <w:tc>
          <w:tcPr>
            <w:tcW w:w="1225"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730" w:type="dxa"/>
            <w:vAlign w:val="center"/>
          </w:tcPr>
          <w:p>
            <w:pPr>
              <w:jc w:val="center"/>
              <w:rPr>
                <w:rFonts w:hint="eastAsia"/>
                <w:vertAlign w:val="baseline"/>
                <w:lang w:eastAsia="zh-CN"/>
              </w:rPr>
            </w:pPr>
          </w:p>
        </w:tc>
        <w:tc>
          <w:tcPr>
            <w:tcW w:w="742" w:type="dxa"/>
            <w:vAlign w:val="center"/>
          </w:tcPr>
          <w:p>
            <w:pPr>
              <w:jc w:val="center"/>
              <w:rPr>
                <w:rFonts w:hint="eastAsia"/>
                <w:vertAlign w:val="baseline"/>
                <w:lang w:eastAsia="zh-CN"/>
              </w:rPr>
            </w:pPr>
          </w:p>
        </w:tc>
      </w:tr>
    </w:tbl>
    <w:p>
      <w:pPr>
        <w:keepNext w:val="0"/>
        <w:keepLines w:val="0"/>
        <w:pageBreakBefore w:val="0"/>
        <w:widowControl w:val="0"/>
        <w:kinsoku/>
        <w:wordWrap/>
        <w:overflowPunct/>
        <w:topLinePunct w:val="0"/>
        <w:autoSpaceDE/>
        <w:autoSpaceDN/>
        <w:bidi w:val="0"/>
        <w:adjustRightInd/>
        <w:snapToGrid/>
        <w:spacing w:line="400" w:lineRule="exact"/>
        <w:ind w:left="-960" w:leftChars="-300" w:right="-960" w:rightChars="-300" w:firstLine="0" w:firstLineChars="0"/>
        <w:textAlignment w:val="auto"/>
        <w:rPr>
          <w:rFonts w:hint="eastAsia"/>
          <w:spacing w:val="-6"/>
          <w:sz w:val="22"/>
          <w:szCs w:val="20"/>
          <w:lang w:eastAsia="zh-CN"/>
        </w:rPr>
      </w:pPr>
      <w:r>
        <w:rPr>
          <w:rFonts w:hint="eastAsia"/>
          <w:spacing w:val="-6"/>
          <w:sz w:val="22"/>
          <w:szCs w:val="20"/>
          <w:lang w:eastAsia="zh-CN"/>
        </w:rPr>
        <w:t>备注：使用燃料从煤炭（C）、生物质颗粒（B）中选择，更换电池类型从</w:t>
      </w:r>
      <w:r>
        <w:rPr>
          <w:rFonts w:hint="default" w:ascii="Times New Roman" w:hAnsi="Times New Roman" w:cs="Times New Roman"/>
          <w:spacing w:val="-6"/>
          <w:sz w:val="22"/>
          <w:szCs w:val="20"/>
          <w:lang w:eastAsia="zh-CN"/>
        </w:rPr>
        <w:t>5</w:t>
      </w:r>
      <w:r>
        <w:rPr>
          <w:rFonts w:hint="eastAsia"/>
          <w:spacing w:val="-6"/>
          <w:sz w:val="22"/>
          <w:szCs w:val="20"/>
          <w:lang w:eastAsia="zh-CN"/>
        </w:rPr>
        <w:t>#、方形中选择。台账纸质版和电子版最迟于</w:t>
      </w:r>
      <w:r>
        <w:rPr>
          <w:rFonts w:hint="default" w:ascii="Times New Roman" w:hAnsi="Times New Roman" w:cs="Times New Roman"/>
          <w:spacing w:val="-6"/>
          <w:sz w:val="22"/>
          <w:szCs w:val="20"/>
          <w:lang w:eastAsia="zh-CN"/>
        </w:rPr>
        <w:t>11</w:t>
      </w:r>
      <w:r>
        <w:rPr>
          <w:rFonts w:hint="eastAsia"/>
          <w:spacing w:val="-6"/>
          <w:sz w:val="22"/>
          <w:szCs w:val="20"/>
          <w:lang w:eastAsia="zh-CN"/>
        </w:rPr>
        <w:t>月</w:t>
      </w:r>
      <w:r>
        <w:rPr>
          <w:rFonts w:hint="default" w:ascii="Times New Roman" w:hAnsi="Times New Roman" w:cs="Times New Roman"/>
          <w:spacing w:val="-6"/>
          <w:sz w:val="22"/>
          <w:szCs w:val="20"/>
          <w:lang w:val="en-US" w:eastAsia="zh-CN"/>
        </w:rPr>
        <w:t>15</w:t>
      </w:r>
      <w:r>
        <w:rPr>
          <w:rFonts w:hint="eastAsia"/>
          <w:spacing w:val="-6"/>
          <w:sz w:val="22"/>
          <w:szCs w:val="20"/>
          <w:lang w:eastAsia="zh-CN"/>
        </w:rPr>
        <w:t>日中午</w:t>
      </w:r>
      <w:r>
        <w:rPr>
          <w:rFonts w:hint="default" w:ascii="Times New Roman" w:hAnsi="Times New Roman" w:cs="Times New Roman"/>
          <w:spacing w:val="-6"/>
          <w:sz w:val="22"/>
          <w:szCs w:val="20"/>
          <w:lang w:eastAsia="zh-CN"/>
        </w:rPr>
        <w:t>12</w:t>
      </w:r>
      <w:r>
        <w:rPr>
          <w:rFonts w:hint="eastAsia"/>
          <w:spacing w:val="-6"/>
          <w:sz w:val="22"/>
          <w:szCs w:val="20"/>
          <w:lang w:eastAsia="zh-CN"/>
        </w:rPr>
        <w:t>点前报镇城建办。</w:t>
      </w:r>
    </w:p>
    <w:sectPr>
      <w:pgSz w:w="16838" w:h="11906" w:orient="landscape"/>
      <w:pgMar w:top="1587" w:right="2098" w:bottom="1474" w:left="1984" w:header="851" w:footer="1587" w:gutter="0"/>
      <w:pgBorders w:offsetFrom="page">
        <w:top w:val="none" w:sz="0" w:space="0"/>
        <w:left w:val="none" w:sz="0" w:space="0"/>
        <w:bottom w:val="none" w:sz="0" w:space="0"/>
        <w:right w:val="none" w:sz="0" w:space="0"/>
      </w:pgBorders>
      <w:pgNumType w:fmt="decimal"/>
      <w:cols w:space="0" w:num="1"/>
      <w:rtlGutter w:val="0"/>
      <w:docGrid w:type="lines" w:linePitch="4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MingLiUfalt">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 xml:space="preserve">— </w:t>
                          </w:r>
                          <w:r>
                            <w:rPr>
                              <w:rFonts w:hint="eastAsia" w:asciiTheme="minorEastAsia" w:hAnsiTheme="minorEastAsia" w:eastAsiaTheme="minorEastAsia" w:cstheme="minorEastAsia"/>
                              <w:lang w:eastAsia="zh-CN"/>
                            </w:rPr>
                            <w:fldChar w:fldCharType="begin"/>
                          </w:r>
                          <w:r>
                            <w:rPr>
                              <w:rFonts w:hint="eastAsia" w:asciiTheme="minorEastAsia" w:hAnsiTheme="minorEastAsia" w:eastAsiaTheme="minorEastAsia" w:cstheme="minorEastAsia"/>
                              <w:lang w:eastAsia="zh-CN"/>
                            </w:rPr>
                            <w:instrText xml:space="preserve"> PAGE  \* MERGEFORMAT </w:instrText>
                          </w:r>
                          <w:r>
                            <w:rPr>
                              <w:rFonts w:hint="eastAsia" w:asciiTheme="minorEastAsia" w:hAnsiTheme="minorEastAsia" w:eastAsiaTheme="minorEastAsia" w:cstheme="minorEastAsia"/>
                              <w:lang w:eastAsia="zh-CN"/>
                            </w:rPr>
                            <w:fldChar w:fldCharType="separate"/>
                          </w: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lang w:eastAsia="zh-CN"/>
                            </w:rPr>
                            <w:fldChar w:fldCharType="end"/>
                          </w:r>
                          <w:r>
                            <w:rPr>
                              <w:rFonts w:hint="eastAsia" w:asciiTheme="minorEastAsia" w:hAnsiTheme="minorEastAsia" w:eastAsiaTheme="minorEastAsia" w:cstheme="minor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 xml:space="preserve">— </w:t>
                    </w:r>
                    <w:r>
                      <w:rPr>
                        <w:rFonts w:hint="eastAsia" w:asciiTheme="minorEastAsia" w:hAnsiTheme="minorEastAsia" w:eastAsiaTheme="minorEastAsia" w:cstheme="minorEastAsia"/>
                        <w:lang w:eastAsia="zh-CN"/>
                      </w:rPr>
                      <w:fldChar w:fldCharType="begin"/>
                    </w:r>
                    <w:r>
                      <w:rPr>
                        <w:rFonts w:hint="eastAsia" w:asciiTheme="minorEastAsia" w:hAnsiTheme="minorEastAsia" w:eastAsiaTheme="minorEastAsia" w:cstheme="minorEastAsia"/>
                        <w:lang w:eastAsia="zh-CN"/>
                      </w:rPr>
                      <w:instrText xml:space="preserve"> PAGE  \* MERGEFORMAT </w:instrText>
                    </w:r>
                    <w:r>
                      <w:rPr>
                        <w:rFonts w:hint="eastAsia" w:asciiTheme="minorEastAsia" w:hAnsiTheme="minorEastAsia" w:eastAsiaTheme="minorEastAsia" w:cstheme="minorEastAsia"/>
                        <w:lang w:eastAsia="zh-CN"/>
                      </w:rPr>
                      <w:fldChar w:fldCharType="separate"/>
                    </w: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lang w:eastAsia="zh-CN"/>
                      </w:rPr>
                      <w:fldChar w:fldCharType="end"/>
                    </w:r>
                    <w:r>
                      <w:rPr>
                        <w:rFonts w:hint="eastAsia" w:asciiTheme="minorEastAsia" w:hAnsiTheme="minorEastAsia" w:eastAsiaTheme="minorEastAsia" w:cstheme="minorEastAsia"/>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21"/>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lYjM0Y2U2ZjUxMjE3NTdlZGFjYjM0ZWI5ODM1MDYifQ=="/>
  </w:docVars>
  <w:rsids>
    <w:rsidRoot w:val="3C2A08CA"/>
    <w:rsid w:val="03DE67A9"/>
    <w:rsid w:val="0BDB3343"/>
    <w:rsid w:val="106E0C1E"/>
    <w:rsid w:val="13D5320A"/>
    <w:rsid w:val="19662A48"/>
    <w:rsid w:val="19B04868"/>
    <w:rsid w:val="1B3D5200"/>
    <w:rsid w:val="214B6CA6"/>
    <w:rsid w:val="25B46D53"/>
    <w:rsid w:val="25B53255"/>
    <w:rsid w:val="2EBD43C9"/>
    <w:rsid w:val="37114C70"/>
    <w:rsid w:val="393005A1"/>
    <w:rsid w:val="3ACE628F"/>
    <w:rsid w:val="3BBC1071"/>
    <w:rsid w:val="3C2A08CA"/>
    <w:rsid w:val="40792B98"/>
    <w:rsid w:val="4351058E"/>
    <w:rsid w:val="43A952AF"/>
    <w:rsid w:val="444665F2"/>
    <w:rsid w:val="47AA30DE"/>
    <w:rsid w:val="4F515311"/>
    <w:rsid w:val="535D225E"/>
    <w:rsid w:val="53641E14"/>
    <w:rsid w:val="558349A0"/>
    <w:rsid w:val="583D3938"/>
    <w:rsid w:val="589F57CF"/>
    <w:rsid w:val="5E5238CE"/>
    <w:rsid w:val="5EA01506"/>
    <w:rsid w:val="60BE3EA8"/>
    <w:rsid w:val="60CF615F"/>
    <w:rsid w:val="70026C53"/>
    <w:rsid w:val="725C469E"/>
    <w:rsid w:val="75F15FF2"/>
    <w:rsid w:val="76C7316E"/>
    <w:rsid w:val="7DF4312D"/>
    <w:rsid w:val="7ECA4419"/>
    <w:rsid w:val="7F7A0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qFormat/>
    <w:uiPriority w:val="0"/>
    <w:pPr>
      <w:widowControl w:val="0"/>
      <w:spacing w:line="560" w:lineRule="exact"/>
      <w:ind w:firstLine="208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link w:val="16"/>
    <w:qFormat/>
    <w:uiPriority w:val="0"/>
    <w:pPr>
      <w:spacing w:beforeAutospacing="0" w:afterAutospacing="0"/>
      <w:ind w:firstLine="560" w:firstLineChars="200"/>
      <w:jc w:val="left"/>
      <w:outlineLvl w:val="0"/>
    </w:pPr>
    <w:rPr>
      <w:rFonts w:hint="eastAsia" w:eastAsia="黑体"/>
      <w:kern w:val="44"/>
      <w:szCs w:val="48"/>
    </w:rPr>
  </w:style>
  <w:style w:type="paragraph" w:styleId="3">
    <w:name w:val="heading 2"/>
    <w:basedOn w:val="1"/>
    <w:next w:val="1"/>
    <w:link w:val="17"/>
    <w:semiHidden/>
    <w:unhideWhenUsed/>
    <w:qFormat/>
    <w:uiPriority w:val="0"/>
    <w:pPr>
      <w:keepNext w:val="0"/>
      <w:keepLines w:val="0"/>
      <w:spacing w:beforeLines="0" w:beforeAutospacing="0" w:afterLines="0" w:afterAutospacing="0" w:line="560" w:lineRule="exact"/>
      <w:ind w:firstLine="880" w:firstLineChars="200"/>
      <w:jc w:val="both"/>
      <w:outlineLvl w:val="1"/>
    </w:pPr>
    <w:rPr>
      <w:rFonts w:ascii="Times New Roman" w:hAnsi="Times New Roman" w:eastAsia="楷体_GB2312"/>
    </w:rPr>
  </w:style>
  <w:style w:type="paragraph" w:styleId="4">
    <w:name w:val="heading 3"/>
    <w:basedOn w:val="1"/>
    <w:next w:val="1"/>
    <w:link w:val="18"/>
    <w:semiHidden/>
    <w:unhideWhenUsed/>
    <w:qFormat/>
    <w:uiPriority w:val="0"/>
    <w:pPr>
      <w:keepNext/>
      <w:keepLines/>
      <w:spacing w:line="560" w:lineRule="exact"/>
      <w:outlineLvl w:val="2"/>
    </w:pPr>
    <w:rPr>
      <w:rFonts w:ascii="Times New Roman" w:hAnsi="Times New Roman" w:eastAsia="仿宋_GB2312"/>
      <w:b/>
      <w:bCs/>
      <w:szCs w:val="32"/>
    </w:rPr>
  </w:style>
  <w:style w:type="paragraph" w:styleId="5">
    <w:name w:val="heading 4"/>
    <w:basedOn w:val="1"/>
    <w:next w:val="1"/>
    <w:semiHidden/>
    <w:unhideWhenUsed/>
    <w:qFormat/>
    <w:uiPriority w:val="0"/>
    <w:pPr>
      <w:keepNext/>
      <w:keepLines/>
      <w:spacing w:beforeLines="0" w:beforeAutospacing="0" w:afterLines="0" w:afterAutospacing="0" w:line="560" w:lineRule="exact"/>
      <w:ind w:firstLine="0" w:firstLineChars="0"/>
      <w:outlineLvl w:val="3"/>
    </w:pPr>
    <w:rPr>
      <w:rFonts w:ascii="Times New Roman" w:hAnsi="Times New Roman"/>
      <w:b/>
    </w:rPr>
  </w:style>
  <w:style w:type="character" w:default="1" w:styleId="14">
    <w:name w:val="Default Paragraph Font"/>
    <w:semiHidden/>
    <w:qFormat/>
    <w:uiPriority w:val="0"/>
    <w:rPr>
      <w:rFonts w:ascii="Times New Roman" w:hAnsi="Times New Roman" w:eastAsia="仿宋_GB2312"/>
      <w:sz w:val="32"/>
    </w:rPr>
  </w:style>
  <w:style w:type="table" w:default="1" w:styleId="12">
    <w:name w:val="Normal Table"/>
    <w:semiHidden/>
    <w:qFormat/>
    <w:uiPriority w:val="0"/>
    <w:tblPr>
      <w:tblCellMar>
        <w:top w:w="0" w:type="dxa"/>
        <w:left w:w="108" w:type="dxa"/>
        <w:bottom w:w="0" w:type="dxa"/>
        <w:right w:w="108" w:type="dxa"/>
      </w:tblCellMar>
    </w:tblPr>
  </w:style>
  <w:style w:type="paragraph" w:styleId="6">
    <w:name w:val="table of authorities"/>
    <w:next w:val="1"/>
    <w:qFormat/>
    <w:uiPriority w:val="0"/>
    <w:pPr>
      <w:widowControl w:val="0"/>
      <w:spacing w:line="560" w:lineRule="exact"/>
      <w:ind w:left="200" w:leftChars="200" w:firstLine="2080" w:firstLineChars="200"/>
      <w:jc w:val="both"/>
    </w:pPr>
    <w:rPr>
      <w:rFonts w:ascii="Times New Roman" w:hAnsi="Times New Roman" w:eastAsia="仿宋_GB2312" w:cstheme="minorBidi"/>
      <w:kern w:val="2"/>
      <w:sz w:val="32"/>
      <w:szCs w:val="24"/>
      <w:lang w:val="en-US" w:eastAsia="zh-CN" w:bidi="ar-SA"/>
    </w:rPr>
  </w:style>
  <w:style w:type="paragraph" w:styleId="7">
    <w:name w:val="Body Text"/>
    <w:basedOn w:val="1"/>
    <w:link w:val="20"/>
    <w:qFormat/>
    <w:uiPriority w:val="99"/>
  </w:style>
  <w:style w:type="paragraph" w:styleId="8">
    <w:name w:val="Plain Text"/>
    <w:basedOn w:val="1"/>
    <w:qFormat/>
    <w:uiPriority w:val="0"/>
    <w:pPr>
      <w:spacing w:line="400" w:lineRule="exact"/>
      <w:ind w:firstLine="0" w:firstLineChars="0"/>
      <w:jc w:val="center"/>
    </w:pPr>
    <w:rPr>
      <w:rFonts w:ascii="Times New Roman" w:hAnsi="Times New Roman"/>
      <w:sz w:val="28"/>
    </w:rPr>
  </w:style>
  <w:style w:type="paragraph" w:styleId="9">
    <w:name w:val="footer"/>
    <w:qFormat/>
    <w:uiPriority w:val="0"/>
    <w:pPr>
      <w:widowControl w:val="0"/>
      <w:tabs>
        <w:tab w:val="center" w:pos="4153"/>
        <w:tab w:val="right" w:pos="8306"/>
      </w:tabs>
      <w:snapToGrid w:val="0"/>
      <w:spacing w:line="560" w:lineRule="exact"/>
      <w:jc w:val="left"/>
    </w:pPr>
    <w:rPr>
      <w:rFonts w:ascii="Times New Roman" w:hAnsi="Times New Roman" w:eastAsia="仿宋_GB2312" w:cstheme="minorBidi"/>
      <w:kern w:val="2"/>
      <w:sz w:val="28"/>
      <w:szCs w:val="22"/>
      <w:lang w:val="en-US" w:eastAsia="zh-CN"/>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itle"/>
    <w:basedOn w:val="1"/>
    <w:qFormat/>
    <w:uiPriority w:val="0"/>
    <w:pPr>
      <w:spacing w:beforeLines="0" w:beforeAutospacing="0" w:afterLines="0" w:afterAutospacing="0"/>
      <w:ind w:firstLine="0" w:firstLineChars="0"/>
      <w:jc w:val="center"/>
      <w:outlineLvl w:val="0"/>
    </w:pPr>
    <w:rPr>
      <w:rFonts w:ascii="Times New Roman" w:hAnsi="Times New Roman" w:eastAsia="方正小标宋简体"/>
      <w:sz w:val="4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NormalCharacter"/>
    <w:link w:val="1"/>
    <w:semiHidden/>
    <w:qFormat/>
    <w:uiPriority w:val="0"/>
    <w:rPr>
      <w:rFonts w:ascii="Times New Roman" w:hAnsi="Times New Roman" w:eastAsia="仿宋_GB2312" w:cs="Times New Roman"/>
      <w:kern w:val="2"/>
      <w:sz w:val="32"/>
      <w:szCs w:val="24"/>
      <w:lang w:val="en-US" w:eastAsia="zh-CN" w:bidi="ar-SA"/>
    </w:rPr>
  </w:style>
  <w:style w:type="character" w:customStyle="1" w:styleId="16">
    <w:name w:val="标题 1 Char"/>
    <w:link w:val="2"/>
    <w:qFormat/>
    <w:uiPriority w:val="0"/>
    <w:rPr>
      <w:rFonts w:hint="eastAsia" w:ascii="Times New Roman" w:hAnsi="Times New Roman" w:eastAsia="黑体"/>
      <w:kern w:val="44"/>
      <w:sz w:val="44"/>
      <w:szCs w:val="48"/>
    </w:rPr>
  </w:style>
  <w:style w:type="character" w:customStyle="1" w:styleId="17">
    <w:name w:val="标题 2 Char"/>
    <w:link w:val="3"/>
    <w:qFormat/>
    <w:uiPriority w:val="0"/>
    <w:rPr>
      <w:rFonts w:ascii="Times New Roman" w:hAnsi="Times New Roman" w:eastAsia="楷体_GB2312"/>
    </w:rPr>
  </w:style>
  <w:style w:type="character" w:customStyle="1" w:styleId="18">
    <w:name w:val="标题 3 Char"/>
    <w:link w:val="4"/>
    <w:qFormat/>
    <w:uiPriority w:val="0"/>
    <w:rPr>
      <w:rFonts w:ascii="Times New Roman" w:hAnsi="Times New Roman" w:eastAsia="仿宋_GB2312"/>
      <w:b/>
      <w:bCs/>
      <w:szCs w:val="32"/>
    </w:rPr>
  </w:style>
  <w:style w:type="paragraph" w:customStyle="1" w:styleId="19">
    <w:name w:val="Body text|2"/>
    <w:basedOn w:val="1"/>
    <w:qFormat/>
    <w:uiPriority w:val="99"/>
    <w:pPr>
      <w:spacing w:after="320" w:line="351" w:lineRule="exact"/>
      <w:jc w:val="center"/>
    </w:pPr>
    <w:rPr>
      <w:rFonts w:ascii="MingLiUfalt" w:hAnsi="MingLiUfalt" w:eastAsia="MingLiUfalt" w:cs="MingLiUfalt"/>
      <w:sz w:val="26"/>
      <w:szCs w:val="26"/>
      <w:lang w:val="zh-TW" w:eastAsia="zh-TW"/>
    </w:rPr>
  </w:style>
  <w:style w:type="character" w:customStyle="1" w:styleId="20">
    <w:name w:val="正文文本_"/>
    <w:basedOn w:val="14"/>
    <w:link w:val="7"/>
    <w:qFormat/>
    <w:uiPriority w:val="0"/>
  </w:style>
  <w:style w:type="paragraph" w:customStyle="1" w:styleId="21">
    <w:name w:val="正文 New New New New New New New New New New"/>
    <w:next w:val="7"/>
    <w:qFormat/>
    <w:uiPriority w:val="99"/>
    <w:pPr>
      <w:widowControl w:val="0"/>
      <w:jc w:val="both"/>
    </w:pPr>
    <w:rPr>
      <w:rFonts w:ascii="Times New Roman" w:hAnsi="Times New Roman" w:eastAsia="宋体" w:cs="Times New Roman"/>
      <w:kern w:val="2"/>
      <w:sz w:val="21"/>
      <w:szCs w:val="20"/>
      <w:lang w:val="en-US" w:eastAsia="zh-CN" w:bidi="ar-SA"/>
    </w:rPr>
  </w:style>
  <w:style w:type="character" w:customStyle="1" w:styleId="22">
    <w:name w:val="font31"/>
    <w:basedOn w:val="14"/>
    <w:uiPriority w:val="0"/>
    <w:rPr>
      <w:rFonts w:hint="eastAsia" w:ascii="黑体" w:hAnsi="宋体" w:eastAsia="黑体" w:cs="黑体"/>
      <w:color w:val="000000"/>
      <w:sz w:val="24"/>
      <w:szCs w:val="24"/>
      <w:u w:val="none"/>
    </w:rPr>
  </w:style>
  <w:style w:type="character" w:customStyle="1" w:styleId="23">
    <w:name w:val="font71"/>
    <w:basedOn w:val="14"/>
    <w:uiPriority w:val="0"/>
    <w:rPr>
      <w:rFonts w:hint="default" w:ascii="Times New Roman" w:hAnsi="Times New Roman" w:cs="Times New Roman"/>
      <w:b/>
      <w:bCs/>
      <w:color w:val="000000"/>
      <w:sz w:val="22"/>
      <w:szCs w:val="22"/>
      <w:u w:val="none"/>
    </w:rPr>
  </w:style>
  <w:style w:type="character" w:customStyle="1" w:styleId="24">
    <w:name w:val="font91"/>
    <w:basedOn w:val="14"/>
    <w:uiPriority w:val="0"/>
    <w:rPr>
      <w:rFonts w:hint="eastAsia" w:ascii="宋体" w:hAnsi="宋体" w:eastAsia="宋体" w:cs="宋体"/>
      <w:b/>
      <w:bCs/>
      <w:color w:val="000000"/>
      <w:sz w:val="22"/>
      <w:szCs w:val="22"/>
      <w:u w:val="none"/>
    </w:rPr>
  </w:style>
  <w:style w:type="character" w:customStyle="1" w:styleId="25">
    <w:name w:val="font01"/>
    <w:basedOn w:val="14"/>
    <w:uiPriority w:val="0"/>
    <w:rPr>
      <w:rFonts w:hint="eastAsia" w:ascii="宋体" w:hAnsi="宋体" w:eastAsia="宋体" w:cs="宋体"/>
      <w:color w:val="000000"/>
      <w:sz w:val="22"/>
      <w:szCs w:val="22"/>
      <w:u w:val="none"/>
    </w:rPr>
  </w:style>
  <w:style w:type="character" w:customStyle="1" w:styleId="26">
    <w:name w:val="font81"/>
    <w:basedOn w:val="14"/>
    <w:uiPriority w:val="0"/>
    <w:rPr>
      <w:rFonts w:hint="eastAsia" w:ascii="宋体" w:hAnsi="宋体" w:eastAsia="宋体" w:cs="宋体"/>
      <w:color w:val="000000"/>
      <w:sz w:val="22"/>
      <w:szCs w:val="22"/>
      <w:u w:val="single"/>
    </w:rPr>
  </w:style>
  <w:style w:type="character" w:customStyle="1" w:styleId="27">
    <w:name w:val="font11"/>
    <w:basedOn w:val="14"/>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2242</Words>
  <Characters>2268</Characters>
  <Lines>0</Lines>
  <Paragraphs>0</Paragraphs>
  <TotalTime>2</TotalTime>
  <ScaleCrop>false</ScaleCrop>
  <LinksUpToDate>false</LinksUpToDate>
  <CharactersWithSpaces>2333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2023-11-06T00:45:00Z</dcterms:created>
  <dc:creator>黑熊精与河童之夏</dc:creator>
  <cp:lastModifiedBy>Administrator</cp:lastModifiedBy>
  <cp:lastPrinted>2025-11-19T06:13:38Z</cp:lastPrinted>
  <dcterms:modified xsi:type="dcterms:W3CDTF">2025-11-19T06:28:07Z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DE37CB06E41745088F652426AD5AA0B4_13</vt:lpwstr>
  </property>
  <property fmtid="{D5CDD505-2E9C-101B-9397-08002B2CF9AE}" pid="4" name="KSOTemplateDocerSaveRecord">
    <vt:lpwstr>eyJoZGlkIjoiNTk4MzQxY2Q1MmYyZTA3ZGQ4NDRmMmE2ZGU1NDMxYmMiLCJ1c2VySWQiOiI1MzMzNzc2NDEifQ==</vt:lpwstr>
  </property>
</Properties>
</file>