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E1B8D" w14:textId="77777777" w:rsidR="007F442F" w:rsidRDefault="007F442F" w:rsidP="007F442F">
      <w:pPr>
        <w:pStyle w:val="a4"/>
        <w:widowControl/>
        <w:shd w:val="clear" w:color="auto" w:fill="FFFFFF"/>
        <w:spacing w:before="0" w:beforeAutospacing="0" w:after="0" w:afterAutospacing="0" w:line="560" w:lineRule="exact"/>
        <w:jc w:val="center"/>
        <w:rPr>
          <w:rFonts w:ascii="Times New Roman" w:eastAsia="方正小标宋简体" w:hAnsi="Times New Roman"/>
          <w:bCs/>
          <w:spacing w:val="-17"/>
          <w:sz w:val="44"/>
          <w:szCs w:val="44"/>
          <w:shd w:val="clear" w:color="auto" w:fill="FFFFFF"/>
        </w:rPr>
      </w:pPr>
      <w:r>
        <w:rPr>
          <w:rFonts w:ascii="Times New Roman" w:eastAsia="方正小标宋简体" w:hAnsi="Times New Roman" w:hint="eastAsia"/>
          <w:bCs/>
          <w:spacing w:val="-17"/>
          <w:sz w:val="44"/>
          <w:szCs w:val="44"/>
          <w:shd w:val="clear" w:color="auto" w:fill="FFFFFF"/>
        </w:rPr>
        <w:t>淄博市淄川区住房和城乡建设局</w:t>
      </w:r>
    </w:p>
    <w:p w14:paraId="372DD704" w14:textId="275E48DD" w:rsidR="00E37681" w:rsidRPr="007F442F" w:rsidRDefault="007F442F" w:rsidP="007F442F">
      <w:pPr>
        <w:pStyle w:val="a4"/>
        <w:widowControl/>
        <w:shd w:val="clear" w:color="auto" w:fill="FFFFFF"/>
        <w:spacing w:before="0" w:beforeAutospacing="0" w:after="0" w:afterAutospacing="0" w:line="560" w:lineRule="exact"/>
        <w:jc w:val="center"/>
        <w:rPr>
          <w:rFonts w:ascii="Times New Roman" w:eastAsia="方正小标宋简体" w:hAnsi="Times New Roman"/>
          <w:bCs/>
          <w:spacing w:val="-17"/>
          <w:sz w:val="44"/>
          <w:szCs w:val="44"/>
          <w:shd w:val="clear" w:color="auto" w:fill="FFFFFF"/>
        </w:rPr>
      </w:pPr>
      <w:r>
        <w:rPr>
          <w:rFonts w:ascii="Times New Roman" w:eastAsia="方正小标宋简体" w:hAnsi="Times New Roman"/>
          <w:bCs/>
          <w:spacing w:val="-17"/>
          <w:sz w:val="44"/>
          <w:szCs w:val="44"/>
          <w:shd w:val="clear" w:color="auto" w:fill="FFFFFF"/>
        </w:rPr>
        <w:t>2024</w:t>
      </w:r>
      <w:r>
        <w:rPr>
          <w:rFonts w:ascii="Times New Roman" w:eastAsia="方正小标宋简体" w:hAnsi="Times New Roman"/>
          <w:bCs/>
          <w:spacing w:val="-17"/>
          <w:sz w:val="44"/>
          <w:szCs w:val="44"/>
          <w:shd w:val="clear" w:color="auto" w:fill="FFFFFF"/>
        </w:rPr>
        <w:t>年</w:t>
      </w:r>
      <w:r>
        <w:rPr>
          <w:rFonts w:ascii="Times New Roman" w:eastAsia="方正小标宋简体" w:hAnsi="Times New Roman"/>
          <w:bCs/>
          <w:spacing w:val="-17"/>
          <w:sz w:val="44"/>
          <w:szCs w:val="44"/>
          <w:shd w:val="clear" w:color="auto" w:fill="FFFFFF"/>
        </w:rPr>
        <w:t>政</w:t>
      </w:r>
      <w:r>
        <w:rPr>
          <w:rFonts w:ascii="Times New Roman" w:eastAsia="方正小标宋简体" w:hAnsi="Times New Roman"/>
          <w:bCs/>
          <w:spacing w:val="-17"/>
          <w:sz w:val="44"/>
          <w:szCs w:val="44"/>
          <w:shd w:val="clear" w:color="auto" w:fill="FFFFFF"/>
        </w:rPr>
        <w:t>府信息公开工作</w:t>
      </w:r>
      <w:r>
        <w:rPr>
          <w:rFonts w:ascii="Times New Roman" w:eastAsia="方正小标宋简体" w:hAnsi="Times New Roman"/>
          <w:bCs/>
          <w:sz w:val="44"/>
          <w:szCs w:val="44"/>
          <w:shd w:val="clear" w:color="auto" w:fill="FFFFFF"/>
        </w:rPr>
        <w:t>年度报告</w:t>
      </w:r>
    </w:p>
    <w:p w14:paraId="3E4BC3F3" w14:textId="77777777" w:rsidR="00E37681" w:rsidRDefault="00E37681">
      <w:pPr>
        <w:pStyle w:val="a4"/>
        <w:widowControl/>
        <w:shd w:val="clear" w:color="auto" w:fill="FFFFFF"/>
        <w:spacing w:before="0" w:beforeAutospacing="0" w:after="0" w:afterAutospacing="0"/>
        <w:ind w:firstLine="420"/>
        <w:jc w:val="both"/>
        <w:rPr>
          <w:rFonts w:ascii="Times New Roman" w:hAnsi="Times New Roman"/>
          <w:szCs w:val="24"/>
        </w:rPr>
      </w:pPr>
    </w:p>
    <w:p w14:paraId="769947A7" w14:textId="77777777" w:rsidR="00E37681" w:rsidRDefault="00E37681">
      <w:pPr>
        <w:pStyle w:val="a4"/>
        <w:widowControl/>
        <w:shd w:val="clear" w:color="auto" w:fill="FFFFFF"/>
        <w:spacing w:before="0" w:beforeAutospacing="0" w:after="0" w:afterAutospacing="0"/>
        <w:ind w:firstLine="420"/>
        <w:jc w:val="both"/>
        <w:rPr>
          <w:rFonts w:ascii="Times New Roman" w:hAnsi="Times New Roman"/>
          <w:szCs w:val="24"/>
        </w:rPr>
      </w:pPr>
    </w:p>
    <w:p w14:paraId="7EB91E30" w14:textId="77777777" w:rsidR="00E37681" w:rsidRDefault="007F442F">
      <w:pPr>
        <w:pStyle w:val="a4"/>
        <w:widowControl/>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本年度报告中所列数据的统计期限自</w:t>
      </w:r>
      <w:r>
        <w:rPr>
          <w:rFonts w:ascii="Times New Roman" w:eastAsia="仿宋_GB2312" w:hAnsi="Times New Roman"/>
          <w:sz w:val="32"/>
          <w:szCs w:val="32"/>
        </w:rPr>
        <w:t>2024</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日起，至</w:t>
      </w:r>
      <w:r>
        <w:rPr>
          <w:rFonts w:ascii="Times New Roman" w:eastAsia="仿宋_GB2312" w:hAnsi="Times New Roman"/>
          <w:sz w:val="32"/>
          <w:szCs w:val="32"/>
        </w:rPr>
        <w:t>2024</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w:t>
      </w:r>
      <w:r>
        <w:rPr>
          <w:rFonts w:ascii="Times New Roman" w:eastAsia="仿宋_GB2312" w:hAnsi="Times New Roman"/>
          <w:sz w:val="32"/>
          <w:szCs w:val="32"/>
        </w:rPr>
        <w:t>31</w:t>
      </w:r>
      <w:r>
        <w:rPr>
          <w:rFonts w:ascii="Times New Roman" w:eastAsia="仿宋_GB2312" w:hAnsi="Times New Roman"/>
          <w:sz w:val="32"/>
          <w:szCs w:val="32"/>
        </w:rPr>
        <w:t>日止。如对报告内容有疑问，</w:t>
      </w:r>
      <w:r>
        <w:rPr>
          <w:rFonts w:ascii="Times New Roman" w:eastAsia="仿宋_GB2312" w:hAnsi="Times New Roman" w:hint="eastAsia"/>
          <w:sz w:val="32"/>
          <w:szCs w:val="32"/>
        </w:rPr>
        <w:t>请与淄博市淄川区住房和城乡建设局联系（地址：山东省淄博市淄川区般阳路</w:t>
      </w:r>
      <w:r>
        <w:rPr>
          <w:rFonts w:ascii="Times New Roman" w:eastAsia="仿宋_GB2312" w:hAnsi="Times New Roman" w:hint="eastAsia"/>
          <w:sz w:val="32"/>
          <w:szCs w:val="32"/>
        </w:rPr>
        <w:t>275</w:t>
      </w:r>
      <w:r>
        <w:rPr>
          <w:rFonts w:ascii="Times New Roman" w:eastAsia="仿宋_GB2312" w:hAnsi="Times New Roman" w:hint="eastAsia"/>
          <w:sz w:val="32"/>
          <w:szCs w:val="32"/>
        </w:rPr>
        <w:t>号</w:t>
      </w:r>
      <w:r>
        <w:rPr>
          <w:rFonts w:ascii="Times New Roman" w:eastAsia="仿宋_GB2312" w:hAnsi="Times New Roman" w:hint="eastAsia"/>
          <w:sz w:val="32"/>
          <w:szCs w:val="32"/>
        </w:rPr>
        <w:t>建设大厦</w:t>
      </w:r>
      <w:r>
        <w:rPr>
          <w:rFonts w:ascii="Times New Roman" w:eastAsia="仿宋_GB2312" w:hAnsi="Times New Roman" w:hint="eastAsia"/>
          <w:sz w:val="32"/>
          <w:szCs w:val="32"/>
        </w:rPr>
        <w:t>612</w:t>
      </w:r>
      <w:r>
        <w:rPr>
          <w:rFonts w:ascii="Times New Roman" w:eastAsia="仿宋_GB2312" w:hAnsi="Times New Roman" w:hint="eastAsia"/>
          <w:sz w:val="32"/>
          <w:szCs w:val="32"/>
        </w:rPr>
        <w:t>室；邮编：</w:t>
      </w:r>
      <w:r>
        <w:rPr>
          <w:rFonts w:ascii="Times New Roman" w:eastAsia="仿宋_GB2312" w:hAnsi="Times New Roman" w:hint="eastAsia"/>
          <w:sz w:val="32"/>
          <w:szCs w:val="32"/>
        </w:rPr>
        <w:t>255100</w:t>
      </w:r>
      <w:r>
        <w:rPr>
          <w:rFonts w:ascii="Times New Roman" w:eastAsia="仿宋_GB2312" w:hAnsi="Times New Roman" w:hint="eastAsia"/>
          <w:sz w:val="32"/>
          <w:szCs w:val="32"/>
        </w:rPr>
        <w:t>；电话：</w:t>
      </w:r>
      <w:r>
        <w:rPr>
          <w:rFonts w:ascii="Times New Roman" w:eastAsia="仿宋_GB2312" w:hAnsi="Times New Roman" w:hint="eastAsia"/>
          <w:sz w:val="32"/>
          <w:szCs w:val="32"/>
        </w:rPr>
        <w:t>0533-5270700</w:t>
      </w:r>
      <w:r>
        <w:rPr>
          <w:rFonts w:ascii="Times New Roman" w:eastAsia="仿宋_GB2312" w:hAnsi="Times New Roman" w:hint="eastAsia"/>
          <w:sz w:val="32"/>
          <w:szCs w:val="32"/>
        </w:rPr>
        <w:t>；邮箱：</w:t>
      </w:r>
      <w:hyperlink r:id="rId5" w:history="1">
        <w:r>
          <w:rPr>
            <w:rFonts w:ascii="Times New Roman" w:eastAsia="仿宋_GB2312" w:hAnsi="Times New Roman" w:hint="eastAsia"/>
            <w:sz w:val="32"/>
            <w:szCs w:val="32"/>
          </w:rPr>
          <w:t>zc</w:t>
        </w:r>
        <w:r>
          <w:rPr>
            <w:rFonts w:ascii="Times New Roman" w:eastAsia="仿宋_GB2312" w:hAnsi="Times New Roman" w:hint="eastAsia"/>
            <w:sz w:val="32"/>
            <w:szCs w:val="32"/>
          </w:rPr>
          <w:t>jsjbgs</w:t>
        </w:r>
        <w:r>
          <w:rPr>
            <w:rFonts w:ascii="Times New Roman" w:eastAsia="仿宋_GB2312" w:hAnsi="Times New Roman" w:hint="eastAsia"/>
            <w:sz w:val="32"/>
            <w:szCs w:val="32"/>
          </w:rPr>
          <w:t>@</w:t>
        </w:r>
        <w:r>
          <w:rPr>
            <w:rFonts w:ascii="Times New Roman" w:eastAsia="仿宋_GB2312" w:hAnsi="Times New Roman" w:hint="eastAsia"/>
            <w:sz w:val="32"/>
            <w:szCs w:val="32"/>
          </w:rPr>
          <w:t>126.com</w:t>
        </w:r>
        <w:r>
          <w:rPr>
            <w:rFonts w:ascii="Times New Roman" w:eastAsia="仿宋_GB2312" w:hAnsi="Times New Roman" w:hint="eastAsia"/>
            <w:sz w:val="32"/>
            <w:szCs w:val="32"/>
          </w:rPr>
          <w:t>）。</w:t>
        </w:r>
      </w:hyperlink>
    </w:p>
    <w:p w14:paraId="78E3D8A7" w14:textId="77777777" w:rsidR="00E37681" w:rsidRDefault="007F442F">
      <w:pPr>
        <w:pStyle w:val="a4"/>
        <w:widowControl/>
        <w:shd w:val="clear" w:color="auto" w:fill="FFFFFF"/>
        <w:spacing w:before="0" w:beforeAutospacing="0" w:after="0" w:afterAutospacing="0"/>
        <w:ind w:firstLine="420"/>
        <w:jc w:val="both"/>
        <w:rPr>
          <w:rFonts w:ascii="Times New Roman" w:eastAsia="黑体" w:hAnsi="Times New Roman"/>
          <w:sz w:val="32"/>
          <w:szCs w:val="32"/>
        </w:rPr>
      </w:pPr>
      <w:r>
        <w:rPr>
          <w:rFonts w:ascii="Times New Roman" w:eastAsia="黑体" w:hAnsi="Times New Roman"/>
          <w:b/>
          <w:sz w:val="32"/>
          <w:szCs w:val="32"/>
          <w:shd w:val="clear" w:color="auto" w:fill="FFFFFF"/>
        </w:rPr>
        <w:t>一、总体情况</w:t>
      </w:r>
    </w:p>
    <w:p w14:paraId="08613C46" w14:textId="77777777" w:rsidR="00E37681" w:rsidRDefault="007F442F">
      <w:pPr>
        <w:pStyle w:val="a4"/>
        <w:widowControl/>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202</w:t>
      </w:r>
      <w:r>
        <w:rPr>
          <w:rFonts w:ascii="Times New Roman" w:eastAsia="仿宋_GB2312" w:hAnsi="Times New Roman" w:hint="eastAsia"/>
          <w:sz w:val="32"/>
          <w:szCs w:val="32"/>
        </w:rPr>
        <w:t>4</w:t>
      </w:r>
      <w:r>
        <w:rPr>
          <w:rFonts w:ascii="Times New Roman" w:eastAsia="仿宋_GB2312" w:hAnsi="Times New Roman"/>
          <w:sz w:val="32"/>
          <w:szCs w:val="32"/>
        </w:rPr>
        <w:t>年</w:t>
      </w:r>
      <w:r>
        <w:rPr>
          <w:rFonts w:ascii="Times New Roman" w:eastAsia="仿宋_GB2312" w:hAnsi="Times New Roman" w:hint="eastAsia"/>
          <w:sz w:val="32"/>
          <w:szCs w:val="32"/>
        </w:rPr>
        <w:t>淄川区住房和城乡建设局</w:t>
      </w:r>
      <w:r>
        <w:rPr>
          <w:rFonts w:ascii="Times New Roman" w:eastAsia="仿宋_GB2312" w:hAnsi="Times New Roman"/>
          <w:sz w:val="32"/>
          <w:szCs w:val="32"/>
        </w:rPr>
        <w:t>全面贯彻落实党的二十大精神，坚持围绕中心</w:t>
      </w:r>
      <w:r>
        <w:rPr>
          <w:rFonts w:ascii="Times New Roman" w:eastAsia="仿宋_GB2312" w:hAnsi="Times New Roman" w:hint="eastAsia"/>
          <w:sz w:val="32"/>
          <w:szCs w:val="32"/>
        </w:rPr>
        <w:t>中心、服务大局，不断提升政务公开标准化、规范化和信息化水平，高效推进各项政府信息公开工作高质量开展，及时、准确地向社会公开政府信息，保障人民群众的知情权和参与权，有力促进了我局政府信息公开工作规范、有序、健康发展。</w:t>
      </w:r>
    </w:p>
    <w:p w14:paraId="5EBD510B" w14:textId="77777777" w:rsidR="00E37681" w:rsidRDefault="007F442F">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1.</w:t>
      </w:r>
      <w:r>
        <w:rPr>
          <w:rFonts w:ascii="Times New Roman" w:eastAsia="仿宋_GB2312" w:hAnsi="Times New Roman" w:hint="eastAsia"/>
          <w:kern w:val="0"/>
          <w:sz w:val="32"/>
          <w:szCs w:val="32"/>
        </w:rPr>
        <w:t>主动公开方面。</w:t>
      </w:r>
    </w:p>
    <w:p w14:paraId="0ED9D4C5" w14:textId="77777777" w:rsidR="00E37681" w:rsidRDefault="007F442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202</w:t>
      </w:r>
      <w:r>
        <w:rPr>
          <w:rFonts w:ascii="Times New Roman" w:eastAsia="仿宋_GB2312" w:hAnsi="Times New Roman" w:hint="eastAsia"/>
          <w:sz w:val="32"/>
          <w:szCs w:val="32"/>
        </w:rPr>
        <w:t>4</w:t>
      </w:r>
      <w:r>
        <w:rPr>
          <w:rFonts w:ascii="Times New Roman" w:eastAsia="仿宋_GB2312" w:hAnsi="Times New Roman"/>
          <w:sz w:val="32"/>
          <w:szCs w:val="32"/>
        </w:rPr>
        <w:t>年，</w:t>
      </w:r>
      <w:r>
        <w:rPr>
          <w:rFonts w:ascii="仿宋" w:eastAsia="仿宋" w:hAnsi="仿宋" w:cs="仿宋" w:hint="eastAsia"/>
          <w:sz w:val="32"/>
          <w:szCs w:val="32"/>
          <w:shd w:val="clear" w:color="auto" w:fill="FFFFFF"/>
        </w:rPr>
        <w:t>淄川区</w:t>
      </w:r>
      <w:r>
        <w:rPr>
          <w:rFonts w:ascii="仿宋" w:eastAsia="仿宋" w:hAnsi="仿宋" w:cs="仿宋"/>
          <w:sz w:val="32"/>
          <w:szCs w:val="32"/>
          <w:shd w:val="clear" w:color="auto" w:fill="FFFFFF"/>
        </w:rPr>
        <w:t>住建</w:t>
      </w:r>
      <w:r>
        <w:rPr>
          <w:rFonts w:ascii="仿宋" w:eastAsia="仿宋" w:hAnsi="仿宋" w:cs="仿宋"/>
          <w:sz w:val="32"/>
          <w:szCs w:val="32"/>
          <w:shd w:val="clear" w:color="auto" w:fill="FFFFFF"/>
        </w:rPr>
        <w:t>局</w:t>
      </w:r>
      <w:r>
        <w:rPr>
          <w:rFonts w:ascii="仿宋" w:eastAsia="仿宋" w:hAnsi="仿宋" w:cs="仿宋"/>
          <w:sz w:val="32"/>
          <w:szCs w:val="32"/>
          <w:shd w:val="clear" w:color="auto" w:fill="FFFFFF"/>
        </w:rPr>
        <w:t>不断强化落实政府信息的主动公开工作，规范主动公开的范围，主动公开包括机构职能、财政信息、部门动态、通知公告、责任清单、权力清单、政府工作报告、业务文件和其他等信息共</w:t>
      </w:r>
      <w:r>
        <w:rPr>
          <w:rFonts w:ascii="仿宋" w:eastAsia="仿宋" w:hAnsi="仿宋" w:cs="仿宋" w:hint="eastAsia"/>
          <w:sz w:val="32"/>
          <w:szCs w:val="32"/>
          <w:shd w:val="clear" w:color="auto" w:fill="FFFFFF"/>
        </w:rPr>
        <w:t>107</w:t>
      </w:r>
      <w:r>
        <w:rPr>
          <w:rFonts w:ascii="仿宋" w:eastAsia="仿宋" w:hAnsi="仿宋" w:cs="仿宋"/>
          <w:sz w:val="32"/>
          <w:szCs w:val="32"/>
          <w:shd w:val="clear" w:color="auto" w:fill="FFFFFF"/>
        </w:rPr>
        <w:t>条</w:t>
      </w:r>
      <w:r>
        <w:rPr>
          <w:rFonts w:ascii="Times New Roman" w:eastAsia="仿宋_GB2312" w:hAnsi="Times New Roman"/>
          <w:sz w:val="32"/>
          <w:szCs w:val="32"/>
        </w:rPr>
        <w:t>。</w:t>
      </w:r>
    </w:p>
    <w:p w14:paraId="545D10E7" w14:textId="77777777" w:rsidR="00E37681" w:rsidRDefault="007F442F">
      <w:pPr>
        <w:pStyle w:val="a4"/>
        <w:widowControl/>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依申请公开工作方面。</w:t>
      </w:r>
      <w:r>
        <w:rPr>
          <w:rFonts w:ascii="Times New Roman" w:eastAsia="仿宋_GB2312" w:hAnsi="Times New Roman"/>
          <w:sz w:val="32"/>
          <w:szCs w:val="32"/>
        </w:rPr>
        <w:t>202</w:t>
      </w:r>
      <w:r>
        <w:rPr>
          <w:rFonts w:ascii="Times New Roman" w:eastAsia="仿宋_GB2312" w:hAnsi="Times New Roman" w:hint="eastAsia"/>
          <w:sz w:val="32"/>
          <w:szCs w:val="32"/>
        </w:rPr>
        <w:t>4</w:t>
      </w:r>
      <w:r>
        <w:rPr>
          <w:rFonts w:ascii="Times New Roman" w:eastAsia="仿宋_GB2312" w:hAnsi="Times New Roman"/>
          <w:sz w:val="32"/>
          <w:szCs w:val="32"/>
        </w:rPr>
        <w:t>年，收到政府信息公开申请</w:t>
      </w:r>
      <w:r>
        <w:rPr>
          <w:rFonts w:ascii="Times New Roman" w:eastAsia="仿宋_GB2312" w:hAnsi="Times New Roman" w:hint="eastAsia"/>
          <w:sz w:val="32"/>
          <w:szCs w:val="32"/>
        </w:rPr>
        <w:t>10</w:t>
      </w:r>
      <w:r>
        <w:rPr>
          <w:rFonts w:ascii="Times New Roman" w:eastAsia="仿宋_GB2312" w:hAnsi="Times New Roman"/>
          <w:sz w:val="32"/>
          <w:szCs w:val="32"/>
        </w:rPr>
        <w:t>件，同比</w:t>
      </w:r>
      <w:r>
        <w:rPr>
          <w:rFonts w:ascii="Times New Roman" w:eastAsia="仿宋_GB2312" w:hAnsi="Times New Roman" w:hint="eastAsia"/>
          <w:sz w:val="32"/>
          <w:szCs w:val="32"/>
        </w:rPr>
        <w:t>下降</w:t>
      </w:r>
      <w:r>
        <w:rPr>
          <w:rFonts w:ascii="Times New Roman" w:eastAsia="仿宋_GB2312" w:hAnsi="Times New Roman" w:hint="eastAsia"/>
          <w:sz w:val="32"/>
          <w:szCs w:val="32"/>
        </w:rPr>
        <w:t>28.6</w:t>
      </w:r>
      <w:r>
        <w:rPr>
          <w:rFonts w:ascii="Times New Roman" w:eastAsia="仿宋_GB2312" w:hAnsi="Times New Roman"/>
          <w:sz w:val="32"/>
          <w:szCs w:val="32"/>
        </w:rPr>
        <w:t>%</w:t>
      </w:r>
      <w:r>
        <w:rPr>
          <w:rFonts w:ascii="Times New Roman" w:eastAsia="仿宋_GB2312" w:hAnsi="Times New Roman"/>
          <w:sz w:val="32"/>
          <w:szCs w:val="32"/>
        </w:rPr>
        <w:t>，全部依法依规予以办理。因依申请公开引发的行政复议案件</w:t>
      </w:r>
      <w:r>
        <w:rPr>
          <w:rFonts w:ascii="Times New Roman" w:eastAsia="仿宋_GB2312" w:hAnsi="Times New Roman" w:hint="eastAsia"/>
          <w:sz w:val="32"/>
          <w:szCs w:val="32"/>
        </w:rPr>
        <w:t>0</w:t>
      </w:r>
      <w:r>
        <w:rPr>
          <w:rFonts w:ascii="Times New Roman" w:eastAsia="仿宋_GB2312" w:hAnsi="Times New Roman"/>
          <w:sz w:val="32"/>
          <w:szCs w:val="32"/>
        </w:rPr>
        <w:t>件，行政诉讼案件</w:t>
      </w:r>
      <w:r>
        <w:rPr>
          <w:rFonts w:ascii="Times New Roman" w:eastAsia="仿宋_GB2312" w:hAnsi="Times New Roman" w:hint="eastAsia"/>
          <w:sz w:val="32"/>
          <w:szCs w:val="32"/>
        </w:rPr>
        <w:t>0</w:t>
      </w:r>
      <w:r>
        <w:rPr>
          <w:rFonts w:ascii="Times New Roman" w:eastAsia="仿宋_GB2312" w:hAnsi="Times New Roman"/>
          <w:sz w:val="32"/>
          <w:szCs w:val="32"/>
        </w:rPr>
        <w:t>件，所有</w:t>
      </w:r>
      <w:r>
        <w:rPr>
          <w:rFonts w:ascii="Times New Roman" w:eastAsia="仿宋_GB2312" w:hAnsi="Times New Roman"/>
          <w:sz w:val="32"/>
          <w:szCs w:val="32"/>
        </w:rPr>
        <w:lastRenderedPageBreak/>
        <w:t>案件均按照法定程序进行了办理，较好保障了企业和群众获取政府信息的权利</w:t>
      </w:r>
      <w:r>
        <w:rPr>
          <w:rFonts w:ascii="Times New Roman" w:eastAsia="仿宋_GB2312" w:hAnsi="Times New Roman" w:hint="eastAsia"/>
          <w:sz w:val="32"/>
          <w:szCs w:val="32"/>
        </w:rPr>
        <w:t>。</w:t>
      </w:r>
    </w:p>
    <w:p w14:paraId="17E9C9FC" w14:textId="77777777" w:rsidR="00E37681" w:rsidRDefault="007F442F">
      <w:pPr>
        <w:spacing w:line="560" w:lineRule="exact"/>
        <w:ind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3.</w:t>
      </w:r>
      <w:r>
        <w:rPr>
          <w:rFonts w:ascii="Times New Roman" w:eastAsia="仿宋_GB2312" w:hAnsi="Times New Roman"/>
          <w:sz w:val="32"/>
          <w:szCs w:val="32"/>
          <w:shd w:val="clear" w:color="auto" w:fill="FFFFFF"/>
        </w:rPr>
        <w:t>政府信息管理方面。</w:t>
      </w:r>
      <w:r>
        <w:rPr>
          <w:rFonts w:ascii="Times New Roman" w:eastAsia="仿宋_GB2312" w:hAnsi="Times New Roman"/>
          <w:sz w:val="32"/>
          <w:szCs w:val="32"/>
          <w:shd w:val="clear" w:color="auto" w:fill="FFFFFF"/>
        </w:rPr>
        <w:t>高度重视信息公开工作，制定政务公开工作方案，</w:t>
      </w:r>
      <w:r>
        <w:rPr>
          <w:rFonts w:ascii="Times New Roman" w:eastAsia="仿宋_GB2312" w:hAnsi="Times New Roman"/>
          <w:sz w:val="32"/>
          <w:szCs w:val="32"/>
          <w:shd w:val="clear" w:color="auto" w:fill="FFFFFF"/>
        </w:rPr>
        <w:t>动态更新</w:t>
      </w:r>
      <w:r>
        <w:rPr>
          <w:rFonts w:ascii="Times New Roman" w:eastAsia="仿宋_GB2312" w:hAnsi="Times New Roman"/>
          <w:sz w:val="32"/>
          <w:szCs w:val="32"/>
          <w:shd w:val="clear" w:color="auto" w:fill="FFFFFF"/>
        </w:rPr>
        <w:t>本</w:t>
      </w:r>
      <w:r>
        <w:rPr>
          <w:rFonts w:ascii="Times New Roman" w:eastAsia="仿宋_GB2312" w:hAnsi="Times New Roman"/>
          <w:sz w:val="32"/>
          <w:szCs w:val="32"/>
          <w:shd w:val="clear" w:color="auto" w:fill="FFFFFF"/>
        </w:rPr>
        <w:t>系统主动公开目录，进一步明确重点工作、责任主体，公开时限等</w:t>
      </w:r>
      <w:r>
        <w:rPr>
          <w:rFonts w:ascii="Times New Roman" w:eastAsia="仿宋_GB2312" w:hAnsi="Times New Roman"/>
          <w:sz w:val="32"/>
          <w:szCs w:val="32"/>
          <w:shd w:val="clear" w:color="auto" w:fill="FFFFFF"/>
        </w:rPr>
        <w:t>，</w:t>
      </w:r>
      <w:r>
        <w:rPr>
          <w:rFonts w:ascii="Times New Roman" w:eastAsia="仿宋_GB2312" w:hAnsi="Times New Roman"/>
          <w:kern w:val="0"/>
          <w:sz w:val="32"/>
          <w:szCs w:val="32"/>
          <w:lang w:bidi="ar"/>
        </w:rPr>
        <w:t>确保政府信息公开的效率和质量</w:t>
      </w:r>
      <w:r>
        <w:rPr>
          <w:rFonts w:ascii="Times New Roman" w:eastAsia="仿宋_GB2312" w:hAnsi="Times New Roman"/>
          <w:sz w:val="32"/>
          <w:szCs w:val="32"/>
          <w:shd w:val="clear" w:color="auto" w:fill="FFFFFF"/>
        </w:rPr>
        <w:t>。健全完善信息发布保密审查制度，优化公开程序，保证公开内容的真实准确</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做到了管理规范、全面细致、运行有效</w:t>
      </w:r>
      <w:r>
        <w:rPr>
          <w:rFonts w:ascii="Times New Roman" w:eastAsia="仿宋_GB2312" w:hAnsi="Times New Roman"/>
          <w:sz w:val="32"/>
          <w:szCs w:val="32"/>
          <w:shd w:val="clear" w:color="auto" w:fill="FFFFFF"/>
        </w:rPr>
        <w:t>。</w:t>
      </w:r>
    </w:p>
    <w:p w14:paraId="079576DF" w14:textId="77777777" w:rsidR="00E37681" w:rsidRDefault="007F442F">
      <w:pPr>
        <w:spacing w:line="560" w:lineRule="exact"/>
        <w:ind w:firstLineChars="200" w:firstLine="640"/>
        <w:rPr>
          <w:rFonts w:ascii="仿宋_GB2312" w:eastAsia="仿宋_GB2312" w:hAnsi="宋体" w:cs="仿宋_GB2312" w:hint="eastAsia"/>
          <w:sz w:val="32"/>
          <w:szCs w:val="32"/>
          <w:shd w:val="clear" w:color="auto" w:fill="FFFFFF"/>
        </w:rPr>
      </w:pPr>
      <w:r>
        <w:rPr>
          <w:rFonts w:ascii="Times New Roman" w:eastAsia="仿宋_GB2312" w:hAnsi="Times New Roman"/>
          <w:sz w:val="32"/>
          <w:szCs w:val="32"/>
        </w:rPr>
        <w:t>4.</w:t>
      </w:r>
      <w:r>
        <w:rPr>
          <w:rFonts w:ascii="Times New Roman" w:eastAsia="仿宋_GB2312" w:hAnsi="Times New Roman"/>
          <w:sz w:val="32"/>
          <w:szCs w:val="32"/>
        </w:rPr>
        <w:t>平台建设方面。</w:t>
      </w:r>
      <w:r>
        <w:rPr>
          <w:rFonts w:ascii="仿宋_GB2312" w:eastAsia="仿宋_GB2312" w:hAnsi="宋体" w:cs="仿宋_GB2312"/>
          <w:sz w:val="32"/>
          <w:szCs w:val="32"/>
          <w:shd w:val="clear" w:color="auto" w:fill="FFFFFF"/>
        </w:rPr>
        <w:t>按照工作实际情况</w:t>
      </w:r>
      <w:r>
        <w:rPr>
          <w:rFonts w:ascii="Times New Roman" w:eastAsia="仿宋_GB2312" w:hAnsi="Times New Roman" w:hint="eastAsia"/>
          <w:kern w:val="0"/>
          <w:sz w:val="32"/>
          <w:szCs w:val="32"/>
          <w:lang w:bidi="ar"/>
        </w:rPr>
        <w:t>及时调整优化政府信息公开栏目设置，确定</w:t>
      </w:r>
      <w:r>
        <w:rPr>
          <w:rFonts w:ascii="仿宋_GB2312" w:eastAsia="仿宋_GB2312" w:hAnsi="宋体" w:cs="仿宋_GB2312"/>
          <w:sz w:val="32"/>
          <w:szCs w:val="32"/>
          <w:shd w:val="clear" w:color="auto" w:fill="FFFFFF"/>
        </w:rPr>
        <w:t>具体责任人，有序推进主动公</w:t>
      </w:r>
      <w:r>
        <w:rPr>
          <w:rFonts w:ascii="仿宋_GB2312" w:eastAsia="仿宋_GB2312" w:hAnsi="宋体" w:cs="仿宋_GB2312" w:hint="eastAsia"/>
          <w:sz w:val="32"/>
          <w:szCs w:val="32"/>
          <w:shd w:val="clear" w:color="auto" w:fill="FFFFFF"/>
        </w:rPr>
        <w:t>开目录汇编、政务公开内容收集、上传、维护等工作。</w:t>
      </w:r>
    </w:p>
    <w:p w14:paraId="0F72FA96" w14:textId="77777777" w:rsidR="00E37681" w:rsidRDefault="007F442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监督保障方面。</w:t>
      </w:r>
      <w:r>
        <w:rPr>
          <w:rFonts w:ascii="仿宋_GB2312" w:eastAsia="仿宋_GB2312" w:hAnsi="宋体" w:cs="仿宋_GB2312"/>
          <w:sz w:val="32"/>
          <w:szCs w:val="32"/>
          <w:shd w:val="clear" w:color="auto" w:fill="FFFFFF"/>
        </w:rPr>
        <w:t>健全完善信息公开工作领导小组，由局机关办公室负责组织协调、指导推进全局信息公开工作，制定信息公开工作安排、实施方案及培训计划，落实信息公开工作考核，按时参加区政府办开展的政务公开业务培训。</w:t>
      </w:r>
    </w:p>
    <w:p w14:paraId="22EF47C1" w14:textId="77777777" w:rsidR="00E37681" w:rsidRDefault="007F442F">
      <w:pPr>
        <w:pStyle w:val="a4"/>
        <w:widowControl/>
        <w:shd w:val="clear" w:color="auto" w:fill="FFFFFF"/>
        <w:spacing w:before="0" w:beforeAutospacing="0" w:after="0" w:afterAutospacing="0"/>
        <w:ind w:firstLine="420"/>
        <w:jc w:val="both"/>
        <w:rPr>
          <w:rFonts w:ascii="Times New Roman" w:eastAsia="黑体" w:hAnsi="Times New Roman"/>
          <w:bCs/>
          <w:sz w:val="32"/>
          <w:szCs w:val="32"/>
        </w:rPr>
      </w:pPr>
      <w:r>
        <w:rPr>
          <w:rFonts w:ascii="Times New Roman" w:eastAsia="黑体" w:hAnsi="Times New Roman"/>
          <w:bCs/>
          <w:sz w:val="32"/>
          <w:szCs w:val="32"/>
          <w:shd w:val="clear" w:color="auto" w:fill="FFFFFF"/>
        </w:rPr>
        <w:t>二、主动公开政府信息情况</w:t>
      </w:r>
    </w:p>
    <w:tbl>
      <w:tblPr>
        <w:tblW w:w="8824" w:type="dxa"/>
        <w:tblLayout w:type="fixed"/>
        <w:tblLook w:val="04A0" w:firstRow="1" w:lastRow="0" w:firstColumn="1" w:lastColumn="0" w:noHBand="0" w:noVBand="1"/>
      </w:tblPr>
      <w:tblGrid>
        <w:gridCol w:w="2206"/>
        <w:gridCol w:w="2206"/>
        <w:gridCol w:w="2206"/>
        <w:gridCol w:w="2206"/>
      </w:tblGrid>
      <w:tr w:rsidR="00E37681" w14:paraId="001B3AC7" w14:textId="77777777">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14:paraId="521B71E6" w14:textId="77777777" w:rsidR="00E37681" w:rsidRDefault="007F442F">
            <w:pPr>
              <w:widowControl/>
              <w:jc w:val="center"/>
              <w:rPr>
                <w:rFonts w:ascii="Times New Roman" w:eastAsia="黑体" w:hAnsi="Times New Roman"/>
                <w:kern w:val="0"/>
                <w:szCs w:val="21"/>
              </w:rPr>
            </w:pPr>
            <w:r>
              <w:rPr>
                <w:rFonts w:ascii="Times New Roman" w:eastAsia="黑体" w:hAnsi="Times New Roman"/>
                <w:kern w:val="0"/>
                <w:szCs w:val="21"/>
              </w:rPr>
              <w:t>第二十条第（一）项</w:t>
            </w:r>
          </w:p>
        </w:tc>
      </w:tr>
      <w:tr w:rsidR="00E37681" w14:paraId="7E45D3BC" w14:textId="77777777">
        <w:trPr>
          <w:trHeight w:val="567"/>
        </w:trPr>
        <w:tc>
          <w:tcPr>
            <w:tcW w:w="2206" w:type="dxa"/>
            <w:tcBorders>
              <w:top w:val="nil"/>
              <w:left w:val="single" w:sz="8" w:space="0" w:color="auto"/>
              <w:bottom w:val="single" w:sz="8" w:space="0" w:color="auto"/>
              <w:right w:val="single" w:sz="8" w:space="0" w:color="auto"/>
            </w:tcBorders>
            <w:vAlign w:val="center"/>
          </w:tcPr>
          <w:p w14:paraId="21DCF165" w14:textId="77777777" w:rsidR="00E37681" w:rsidRDefault="007F442F">
            <w:pPr>
              <w:widowControl/>
              <w:jc w:val="center"/>
              <w:rPr>
                <w:rFonts w:ascii="Times New Roman" w:eastAsia="仿宋_GB2312" w:hAnsi="Times New Roman"/>
                <w:kern w:val="0"/>
                <w:szCs w:val="21"/>
              </w:rPr>
            </w:pPr>
            <w:r>
              <w:rPr>
                <w:rFonts w:ascii="Times New Roman" w:eastAsia="仿宋_GB2312" w:hAnsi="Times New Roman"/>
                <w:kern w:val="0"/>
                <w:szCs w:val="21"/>
              </w:rPr>
              <w:t>信息内容</w:t>
            </w:r>
          </w:p>
        </w:tc>
        <w:tc>
          <w:tcPr>
            <w:tcW w:w="2206" w:type="dxa"/>
            <w:tcBorders>
              <w:top w:val="nil"/>
              <w:left w:val="nil"/>
              <w:bottom w:val="single" w:sz="8" w:space="0" w:color="auto"/>
              <w:right w:val="single" w:sz="8" w:space="0" w:color="auto"/>
            </w:tcBorders>
            <w:vAlign w:val="center"/>
          </w:tcPr>
          <w:p w14:paraId="0613463F" w14:textId="77777777" w:rsidR="00E37681" w:rsidRDefault="007F442F">
            <w:pPr>
              <w:widowControl/>
              <w:jc w:val="center"/>
              <w:rPr>
                <w:rFonts w:ascii="Times New Roman" w:eastAsia="仿宋_GB2312" w:hAnsi="Times New Roman"/>
                <w:kern w:val="0"/>
                <w:szCs w:val="21"/>
              </w:rPr>
            </w:pPr>
            <w:r>
              <w:rPr>
                <w:rFonts w:ascii="Times New Roman" w:eastAsia="仿宋_GB2312" w:hAnsi="Times New Roman"/>
                <w:kern w:val="0"/>
                <w:szCs w:val="21"/>
              </w:rPr>
              <w:t>本年制发件数</w:t>
            </w:r>
          </w:p>
        </w:tc>
        <w:tc>
          <w:tcPr>
            <w:tcW w:w="2206" w:type="dxa"/>
            <w:tcBorders>
              <w:top w:val="nil"/>
              <w:left w:val="nil"/>
              <w:bottom w:val="single" w:sz="8" w:space="0" w:color="auto"/>
              <w:right w:val="single" w:sz="8" w:space="0" w:color="auto"/>
            </w:tcBorders>
            <w:vAlign w:val="center"/>
          </w:tcPr>
          <w:p w14:paraId="68F05D81" w14:textId="77777777" w:rsidR="00E37681" w:rsidRDefault="007F442F">
            <w:pPr>
              <w:widowControl/>
              <w:jc w:val="center"/>
              <w:rPr>
                <w:rFonts w:ascii="Times New Roman" w:eastAsia="仿宋_GB2312" w:hAnsi="Times New Roman"/>
                <w:kern w:val="0"/>
                <w:szCs w:val="21"/>
              </w:rPr>
            </w:pPr>
            <w:r>
              <w:rPr>
                <w:rFonts w:ascii="Times New Roman" w:eastAsia="仿宋_GB2312" w:hAnsi="Times New Roman"/>
                <w:kern w:val="0"/>
                <w:szCs w:val="21"/>
              </w:rPr>
              <w:t>本年废止件数</w:t>
            </w:r>
          </w:p>
        </w:tc>
        <w:tc>
          <w:tcPr>
            <w:tcW w:w="2206" w:type="dxa"/>
            <w:tcBorders>
              <w:top w:val="nil"/>
              <w:left w:val="nil"/>
              <w:bottom w:val="single" w:sz="8" w:space="0" w:color="auto"/>
              <w:right w:val="single" w:sz="8" w:space="0" w:color="auto"/>
            </w:tcBorders>
            <w:vAlign w:val="center"/>
          </w:tcPr>
          <w:p w14:paraId="4D1D13EF" w14:textId="77777777" w:rsidR="00E37681" w:rsidRDefault="007F442F">
            <w:pPr>
              <w:widowControl/>
              <w:jc w:val="center"/>
              <w:rPr>
                <w:rFonts w:ascii="Times New Roman" w:eastAsia="仿宋_GB2312" w:hAnsi="Times New Roman"/>
                <w:kern w:val="0"/>
                <w:szCs w:val="21"/>
              </w:rPr>
            </w:pPr>
            <w:r>
              <w:rPr>
                <w:rFonts w:ascii="Times New Roman" w:eastAsia="仿宋_GB2312" w:hAnsi="Times New Roman"/>
                <w:kern w:val="0"/>
                <w:szCs w:val="21"/>
              </w:rPr>
              <w:t>现行有效件数</w:t>
            </w:r>
          </w:p>
        </w:tc>
      </w:tr>
      <w:tr w:rsidR="00E37681" w14:paraId="0269AE0F" w14:textId="77777777">
        <w:trPr>
          <w:trHeight w:val="567"/>
        </w:trPr>
        <w:tc>
          <w:tcPr>
            <w:tcW w:w="2206" w:type="dxa"/>
            <w:tcBorders>
              <w:top w:val="nil"/>
              <w:left w:val="single" w:sz="8" w:space="0" w:color="auto"/>
              <w:bottom w:val="single" w:sz="8" w:space="0" w:color="auto"/>
              <w:right w:val="single" w:sz="8" w:space="0" w:color="auto"/>
            </w:tcBorders>
            <w:vAlign w:val="center"/>
          </w:tcPr>
          <w:p w14:paraId="4E99E720" w14:textId="77777777" w:rsidR="00E37681" w:rsidRDefault="007F442F">
            <w:pPr>
              <w:widowControl/>
              <w:jc w:val="left"/>
              <w:rPr>
                <w:rFonts w:ascii="Times New Roman" w:eastAsia="仿宋_GB2312" w:hAnsi="Times New Roman"/>
                <w:kern w:val="0"/>
                <w:szCs w:val="21"/>
              </w:rPr>
            </w:pPr>
            <w:r>
              <w:rPr>
                <w:rFonts w:ascii="Times New Roman" w:eastAsia="仿宋_GB2312" w:hAnsi="Times New Roman"/>
                <w:kern w:val="0"/>
                <w:szCs w:val="21"/>
              </w:rPr>
              <w:t>规章</w:t>
            </w:r>
          </w:p>
        </w:tc>
        <w:tc>
          <w:tcPr>
            <w:tcW w:w="2206" w:type="dxa"/>
            <w:tcBorders>
              <w:top w:val="nil"/>
              <w:left w:val="nil"/>
              <w:bottom w:val="single" w:sz="8" w:space="0" w:color="auto"/>
              <w:right w:val="single" w:sz="8" w:space="0" w:color="auto"/>
            </w:tcBorders>
            <w:vAlign w:val="center"/>
          </w:tcPr>
          <w:p w14:paraId="48A5BC05" w14:textId="77777777" w:rsidR="00E37681" w:rsidRDefault="007F442F">
            <w:pPr>
              <w:widowControl/>
              <w:jc w:val="center"/>
              <w:rPr>
                <w:rFonts w:ascii="Times New Roman" w:eastAsia="仿宋_GB2312" w:hAnsi="Times New Roman"/>
                <w:kern w:val="0"/>
                <w:szCs w:val="21"/>
              </w:rPr>
            </w:pPr>
            <w:r>
              <w:rPr>
                <w:rFonts w:ascii="Times New Roman" w:eastAsia="仿宋_GB2312" w:hAnsi="Times New Roman" w:hint="eastAsia"/>
                <w:kern w:val="0"/>
                <w:szCs w:val="21"/>
              </w:rPr>
              <w:t>0</w:t>
            </w:r>
          </w:p>
        </w:tc>
        <w:tc>
          <w:tcPr>
            <w:tcW w:w="2206" w:type="dxa"/>
            <w:tcBorders>
              <w:top w:val="nil"/>
              <w:left w:val="nil"/>
              <w:bottom w:val="single" w:sz="8" w:space="0" w:color="auto"/>
              <w:right w:val="single" w:sz="8" w:space="0" w:color="auto"/>
            </w:tcBorders>
            <w:vAlign w:val="center"/>
          </w:tcPr>
          <w:p w14:paraId="2827A4C8" w14:textId="77777777" w:rsidR="00E37681" w:rsidRDefault="007F442F">
            <w:pPr>
              <w:widowControl/>
              <w:jc w:val="center"/>
              <w:rPr>
                <w:rFonts w:ascii="Times New Roman" w:eastAsia="仿宋_GB2312" w:hAnsi="Times New Roman"/>
                <w:kern w:val="0"/>
                <w:szCs w:val="21"/>
              </w:rPr>
            </w:pPr>
            <w:r>
              <w:rPr>
                <w:rFonts w:ascii="Times New Roman" w:eastAsia="仿宋_GB2312" w:hAnsi="Times New Roman" w:hint="eastAsia"/>
                <w:kern w:val="0"/>
                <w:szCs w:val="21"/>
              </w:rPr>
              <w:t>0</w:t>
            </w:r>
          </w:p>
        </w:tc>
        <w:tc>
          <w:tcPr>
            <w:tcW w:w="2206" w:type="dxa"/>
            <w:tcBorders>
              <w:top w:val="nil"/>
              <w:left w:val="nil"/>
              <w:bottom w:val="single" w:sz="8" w:space="0" w:color="auto"/>
              <w:right w:val="single" w:sz="8" w:space="0" w:color="auto"/>
            </w:tcBorders>
            <w:vAlign w:val="center"/>
          </w:tcPr>
          <w:p w14:paraId="412BDE66" w14:textId="77777777" w:rsidR="00E37681" w:rsidRDefault="007F442F">
            <w:pPr>
              <w:widowControl/>
              <w:jc w:val="center"/>
              <w:rPr>
                <w:rFonts w:ascii="Times New Roman" w:eastAsia="仿宋_GB2312" w:hAnsi="Times New Roman"/>
                <w:kern w:val="0"/>
                <w:szCs w:val="21"/>
              </w:rPr>
            </w:pPr>
            <w:r>
              <w:rPr>
                <w:rFonts w:ascii="Times New Roman" w:eastAsia="仿宋_GB2312" w:hAnsi="Times New Roman" w:hint="eastAsia"/>
                <w:kern w:val="0"/>
                <w:szCs w:val="21"/>
              </w:rPr>
              <w:t>0</w:t>
            </w:r>
          </w:p>
        </w:tc>
      </w:tr>
      <w:tr w:rsidR="00E37681" w14:paraId="4F592C22" w14:textId="77777777">
        <w:trPr>
          <w:trHeight w:val="567"/>
        </w:trPr>
        <w:tc>
          <w:tcPr>
            <w:tcW w:w="2206" w:type="dxa"/>
            <w:tcBorders>
              <w:top w:val="nil"/>
              <w:left w:val="single" w:sz="8" w:space="0" w:color="auto"/>
              <w:bottom w:val="single" w:sz="8" w:space="0" w:color="auto"/>
              <w:right w:val="single" w:sz="8" w:space="0" w:color="auto"/>
            </w:tcBorders>
            <w:vAlign w:val="center"/>
          </w:tcPr>
          <w:p w14:paraId="33F05587" w14:textId="77777777" w:rsidR="00E37681" w:rsidRDefault="007F442F">
            <w:pPr>
              <w:widowControl/>
              <w:jc w:val="left"/>
              <w:rPr>
                <w:rFonts w:ascii="Times New Roman" w:eastAsia="仿宋_GB2312" w:hAnsi="Times New Roman"/>
                <w:kern w:val="0"/>
                <w:szCs w:val="21"/>
              </w:rPr>
            </w:pPr>
            <w:r>
              <w:rPr>
                <w:rFonts w:ascii="Times New Roman" w:eastAsia="仿宋_GB2312" w:hAnsi="Times New Roman"/>
                <w:kern w:val="0"/>
                <w:szCs w:val="21"/>
              </w:rPr>
              <w:t>行政规范性文件</w:t>
            </w:r>
          </w:p>
        </w:tc>
        <w:tc>
          <w:tcPr>
            <w:tcW w:w="2206" w:type="dxa"/>
            <w:tcBorders>
              <w:top w:val="nil"/>
              <w:left w:val="nil"/>
              <w:bottom w:val="single" w:sz="8" w:space="0" w:color="auto"/>
              <w:right w:val="single" w:sz="8" w:space="0" w:color="auto"/>
            </w:tcBorders>
            <w:vAlign w:val="center"/>
          </w:tcPr>
          <w:p w14:paraId="661E4540" w14:textId="77777777" w:rsidR="00E37681" w:rsidRDefault="007F442F">
            <w:pPr>
              <w:widowControl/>
              <w:jc w:val="center"/>
              <w:rPr>
                <w:rFonts w:ascii="Times New Roman" w:eastAsia="仿宋_GB2312" w:hAnsi="Times New Roman"/>
                <w:kern w:val="0"/>
                <w:szCs w:val="21"/>
              </w:rPr>
            </w:pPr>
            <w:r>
              <w:rPr>
                <w:rFonts w:ascii="Times New Roman" w:eastAsia="仿宋_GB2312" w:hAnsi="Times New Roman" w:hint="eastAsia"/>
                <w:kern w:val="0"/>
                <w:szCs w:val="21"/>
              </w:rPr>
              <w:t>0</w:t>
            </w:r>
          </w:p>
        </w:tc>
        <w:tc>
          <w:tcPr>
            <w:tcW w:w="2206" w:type="dxa"/>
            <w:tcBorders>
              <w:top w:val="nil"/>
              <w:left w:val="nil"/>
              <w:bottom w:val="single" w:sz="8" w:space="0" w:color="auto"/>
              <w:right w:val="single" w:sz="8" w:space="0" w:color="auto"/>
            </w:tcBorders>
            <w:vAlign w:val="center"/>
          </w:tcPr>
          <w:p w14:paraId="0CBAC416" w14:textId="77777777" w:rsidR="00E37681" w:rsidRDefault="007F442F">
            <w:pPr>
              <w:widowControl/>
              <w:jc w:val="center"/>
              <w:rPr>
                <w:rFonts w:ascii="Times New Roman" w:eastAsia="仿宋_GB2312" w:hAnsi="Times New Roman"/>
                <w:kern w:val="0"/>
                <w:szCs w:val="21"/>
              </w:rPr>
            </w:pPr>
            <w:r>
              <w:rPr>
                <w:rFonts w:ascii="Times New Roman" w:eastAsia="仿宋_GB2312" w:hAnsi="Times New Roman" w:hint="eastAsia"/>
                <w:kern w:val="0"/>
                <w:szCs w:val="21"/>
              </w:rPr>
              <w:t>0</w:t>
            </w:r>
          </w:p>
        </w:tc>
        <w:tc>
          <w:tcPr>
            <w:tcW w:w="2206" w:type="dxa"/>
            <w:tcBorders>
              <w:top w:val="nil"/>
              <w:left w:val="nil"/>
              <w:bottom w:val="single" w:sz="8" w:space="0" w:color="auto"/>
              <w:right w:val="single" w:sz="8" w:space="0" w:color="auto"/>
            </w:tcBorders>
            <w:vAlign w:val="center"/>
          </w:tcPr>
          <w:p w14:paraId="3FCB3DB5" w14:textId="77777777" w:rsidR="00E37681" w:rsidRDefault="007F442F">
            <w:pPr>
              <w:widowControl/>
              <w:jc w:val="center"/>
              <w:rPr>
                <w:rFonts w:ascii="Times New Roman" w:eastAsia="仿宋_GB2312" w:hAnsi="Times New Roman"/>
                <w:kern w:val="0"/>
                <w:szCs w:val="21"/>
              </w:rPr>
            </w:pPr>
            <w:r>
              <w:rPr>
                <w:rFonts w:ascii="Times New Roman" w:eastAsia="仿宋_GB2312" w:hAnsi="Times New Roman" w:hint="eastAsia"/>
                <w:kern w:val="0"/>
                <w:szCs w:val="21"/>
              </w:rPr>
              <w:t>0</w:t>
            </w:r>
          </w:p>
        </w:tc>
      </w:tr>
      <w:tr w:rsidR="00E37681" w14:paraId="1CA25C59" w14:textId="77777777">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14:paraId="74F8BFCE" w14:textId="77777777" w:rsidR="00E37681" w:rsidRDefault="007F442F">
            <w:pPr>
              <w:widowControl/>
              <w:jc w:val="center"/>
              <w:rPr>
                <w:rFonts w:ascii="Times New Roman" w:eastAsia="黑体" w:hAnsi="Times New Roman"/>
                <w:kern w:val="0"/>
                <w:szCs w:val="21"/>
              </w:rPr>
            </w:pPr>
            <w:r>
              <w:rPr>
                <w:rFonts w:ascii="Times New Roman" w:eastAsia="黑体" w:hAnsi="Times New Roman"/>
                <w:kern w:val="0"/>
                <w:szCs w:val="21"/>
              </w:rPr>
              <w:t>第二十条第（五）项</w:t>
            </w:r>
          </w:p>
        </w:tc>
      </w:tr>
      <w:tr w:rsidR="00E37681" w14:paraId="12AABF44" w14:textId="77777777">
        <w:trPr>
          <w:trHeight w:val="567"/>
        </w:trPr>
        <w:tc>
          <w:tcPr>
            <w:tcW w:w="2206" w:type="dxa"/>
            <w:tcBorders>
              <w:top w:val="nil"/>
              <w:left w:val="single" w:sz="8" w:space="0" w:color="auto"/>
              <w:bottom w:val="single" w:sz="8" w:space="0" w:color="auto"/>
              <w:right w:val="single" w:sz="8" w:space="0" w:color="auto"/>
            </w:tcBorders>
            <w:vAlign w:val="center"/>
          </w:tcPr>
          <w:p w14:paraId="5790D78E" w14:textId="77777777" w:rsidR="00E37681" w:rsidRDefault="007F442F">
            <w:pPr>
              <w:widowControl/>
              <w:jc w:val="center"/>
              <w:rPr>
                <w:rFonts w:ascii="Times New Roman" w:eastAsia="仿宋_GB2312" w:hAnsi="Times New Roman"/>
                <w:kern w:val="0"/>
                <w:szCs w:val="21"/>
              </w:rPr>
            </w:pPr>
            <w:r>
              <w:rPr>
                <w:rFonts w:ascii="Times New Roman" w:eastAsia="仿宋_GB2312" w:hAnsi="Times New Roman"/>
                <w:kern w:val="0"/>
                <w:szCs w:val="21"/>
              </w:rPr>
              <w:t>信息内容</w:t>
            </w:r>
          </w:p>
        </w:tc>
        <w:tc>
          <w:tcPr>
            <w:tcW w:w="6618" w:type="dxa"/>
            <w:gridSpan w:val="3"/>
            <w:tcBorders>
              <w:top w:val="single" w:sz="8" w:space="0" w:color="auto"/>
              <w:left w:val="nil"/>
              <w:bottom w:val="single" w:sz="8" w:space="0" w:color="auto"/>
              <w:right w:val="single" w:sz="8" w:space="0" w:color="000000"/>
            </w:tcBorders>
            <w:vAlign w:val="center"/>
          </w:tcPr>
          <w:p w14:paraId="271C09D5" w14:textId="77777777" w:rsidR="00E37681" w:rsidRDefault="007F442F">
            <w:pPr>
              <w:widowControl/>
              <w:jc w:val="center"/>
              <w:rPr>
                <w:rFonts w:ascii="Times New Roman" w:eastAsia="仿宋_GB2312" w:hAnsi="Times New Roman"/>
                <w:kern w:val="0"/>
                <w:szCs w:val="21"/>
              </w:rPr>
            </w:pPr>
            <w:r>
              <w:rPr>
                <w:rFonts w:ascii="Times New Roman" w:eastAsia="仿宋_GB2312" w:hAnsi="Times New Roman"/>
                <w:kern w:val="0"/>
                <w:szCs w:val="21"/>
              </w:rPr>
              <w:t>本年处理决定数量</w:t>
            </w:r>
          </w:p>
        </w:tc>
      </w:tr>
      <w:tr w:rsidR="00E37681" w14:paraId="1F913A6C" w14:textId="77777777">
        <w:trPr>
          <w:trHeight w:val="567"/>
        </w:trPr>
        <w:tc>
          <w:tcPr>
            <w:tcW w:w="2206" w:type="dxa"/>
            <w:tcBorders>
              <w:top w:val="nil"/>
              <w:left w:val="single" w:sz="8" w:space="0" w:color="auto"/>
              <w:bottom w:val="single" w:sz="8" w:space="0" w:color="auto"/>
              <w:right w:val="single" w:sz="8" w:space="0" w:color="auto"/>
            </w:tcBorders>
            <w:vAlign w:val="center"/>
          </w:tcPr>
          <w:p w14:paraId="62BEC4BA" w14:textId="77777777" w:rsidR="00E37681" w:rsidRDefault="007F442F">
            <w:pPr>
              <w:widowControl/>
              <w:jc w:val="left"/>
              <w:rPr>
                <w:rFonts w:ascii="Times New Roman" w:eastAsia="仿宋_GB2312" w:hAnsi="Times New Roman"/>
                <w:kern w:val="0"/>
                <w:szCs w:val="21"/>
              </w:rPr>
            </w:pPr>
            <w:r>
              <w:rPr>
                <w:rFonts w:ascii="Times New Roman" w:eastAsia="仿宋_GB2312" w:hAnsi="Times New Roman"/>
                <w:kern w:val="0"/>
                <w:szCs w:val="21"/>
              </w:rPr>
              <w:t>行政许可</w:t>
            </w:r>
          </w:p>
        </w:tc>
        <w:tc>
          <w:tcPr>
            <w:tcW w:w="6618" w:type="dxa"/>
            <w:gridSpan w:val="3"/>
            <w:tcBorders>
              <w:top w:val="single" w:sz="8" w:space="0" w:color="auto"/>
              <w:left w:val="nil"/>
              <w:bottom w:val="single" w:sz="8" w:space="0" w:color="auto"/>
              <w:right w:val="single" w:sz="8" w:space="0" w:color="000000"/>
            </w:tcBorders>
            <w:vAlign w:val="center"/>
          </w:tcPr>
          <w:p w14:paraId="3733FA14" w14:textId="77777777" w:rsidR="00E37681" w:rsidRDefault="007F442F">
            <w:pPr>
              <w:widowControl/>
              <w:jc w:val="center"/>
              <w:rPr>
                <w:rFonts w:ascii="Times New Roman" w:eastAsia="仿宋_GB2312" w:hAnsi="Times New Roman"/>
                <w:kern w:val="0"/>
                <w:szCs w:val="21"/>
              </w:rPr>
            </w:pPr>
            <w:r>
              <w:rPr>
                <w:rFonts w:ascii="Times New Roman" w:eastAsia="仿宋_GB2312" w:hAnsi="Times New Roman" w:hint="eastAsia"/>
                <w:kern w:val="0"/>
                <w:szCs w:val="21"/>
              </w:rPr>
              <w:t>0</w:t>
            </w:r>
          </w:p>
        </w:tc>
      </w:tr>
      <w:tr w:rsidR="00E37681" w14:paraId="49783B8E" w14:textId="77777777">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14:paraId="118D04BC" w14:textId="77777777" w:rsidR="00E37681" w:rsidRDefault="007F442F">
            <w:pPr>
              <w:widowControl/>
              <w:jc w:val="center"/>
              <w:rPr>
                <w:rFonts w:ascii="Times New Roman" w:eastAsia="黑体" w:hAnsi="Times New Roman"/>
                <w:kern w:val="0"/>
                <w:szCs w:val="21"/>
              </w:rPr>
            </w:pPr>
            <w:r>
              <w:rPr>
                <w:rFonts w:ascii="Times New Roman" w:eastAsia="黑体" w:hAnsi="Times New Roman"/>
                <w:kern w:val="0"/>
                <w:szCs w:val="21"/>
              </w:rPr>
              <w:t>第二十条第（六）项</w:t>
            </w:r>
          </w:p>
        </w:tc>
      </w:tr>
      <w:tr w:rsidR="00E37681" w14:paraId="0CB457EC" w14:textId="77777777">
        <w:trPr>
          <w:trHeight w:val="567"/>
        </w:trPr>
        <w:tc>
          <w:tcPr>
            <w:tcW w:w="2206" w:type="dxa"/>
            <w:tcBorders>
              <w:top w:val="nil"/>
              <w:left w:val="single" w:sz="8" w:space="0" w:color="auto"/>
              <w:bottom w:val="single" w:sz="8" w:space="0" w:color="auto"/>
              <w:right w:val="single" w:sz="8" w:space="0" w:color="auto"/>
            </w:tcBorders>
            <w:vAlign w:val="center"/>
          </w:tcPr>
          <w:p w14:paraId="6022C171" w14:textId="77777777" w:rsidR="00E37681" w:rsidRDefault="007F442F">
            <w:pPr>
              <w:widowControl/>
              <w:jc w:val="center"/>
              <w:rPr>
                <w:rFonts w:ascii="Times New Roman" w:eastAsia="仿宋_GB2312" w:hAnsi="Times New Roman"/>
                <w:kern w:val="0"/>
                <w:szCs w:val="21"/>
              </w:rPr>
            </w:pPr>
            <w:r>
              <w:rPr>
                <w:rFonts w:ascii="Times New Roman" w:eastAsia="仿宋_GB2312" w:hAnsi="Times New Roman"/>
                <w:kern w:val="0"/>
                <w:szCs w:val="21"/>
              </w:rPr>
              <w:lastRenderedPageBreak/>
              <w:t>信息内容</w:t>
            </w:r>
          </w:p>
        </w:tc>
        <w:tc>
          <w:tcPr>
            <w:tcW w:w="6618" w:type="dxa"/>
            <w:gridSpan w:val="3"/>
            <w:tcBorders>
              <w:top w:val="single" w:sz="8" w:space="0" w:color="auto"/>
              <w:left w:val="nil"/>
              <w:bottom w:val="single" w:sz="8" w:space="0" w:color="auto"/>
              <w:right w:val="single" w:sz="8" w:space="0" w:color="000000"/>
            </w:tcBorders>
            <w:vAlign w:val="center"/>
          </w:tcPr>
          <w:p w14:paraId="098F403F" w14:textId="77777777" w:rsidR="00E37681" w:rsidRDefault="007F442F">
            <w:pPr>
              <w:widowControl/>
              <w:jc w:val="center"/>
              <w:rPr>
                <w:rFonts w:ascii="Times New Roman" w:eastAsia="仿宋_GB2312" w:hAnsi="Times New Roman"/>
                <w:kern w:val="0"/>
                <w:szCs w:val="21"/>
              </w:rPr>
            </w:pPr>
            <w:r>
              <w:rPr>
                <w:rFonts w:ascii="Times New Roman" w:eastAsia="仿宋_GB2312" w:hAnsi="Times New Roman"/>
                <w:kern w:val="0"/>
                <w:szCs w:val="21"/>
              </w:rPr>
              <w:t>本年处理决定数量</w:t>
            </w:r>
          </w:p>
        </w:tc>
      </w:tr>
      <w:tr w:rsidR="00E37681" w14:paraId="5F3DC5D5" w14:textId="77777777">
        <w:trPr>
          <w:trHeight w:val="567"/>
        </w:trPr>
        <w:tc>
          <w:tcPr>
            <w:tcW w:w="2206" w:type="dxa"/>
            <w:tcBorders>
              <w:top w:val="nil"/>
              <w:left w:val="single" w:sz="8" w:space="0" w:color="auto"/>
              <w:bottom w:val="single" w:sz="8" w:space="0" w:color="auto"/>
              <w:right w:val="single" w:sz="8" w:space="0" w:color="auto"/>
            </w:tcBorders>
            <w:vAlign w:val="center"/>
          </w:tcPr>
          <w:p w14:paraId="27053EBC" w14:textId="77777777" w:rsidR="00E37681" w:rsidRDefault="007F442F">
            <w:pPr>
              <w:widowControl/>
              <w:jc w:val="left"/>
              <w:rPr>
                <w:rFonts w:ascii="Times New Roman" w:eastAsia="仿宋_GB2312" w:hAnsi="Times New Roman"/>
                <w:kern w:val="0"/>
                <w:szCs w:val="21"/>
              </w:rPr>
            </w:pPr>
            <w:r>
              <w:rPr>
                <w:rFonts w:ascii="Times New Roman" w:eastAsia="仿宋_GB2312" w:hAnsi="Times New Roman"/>
                <w:kern w:val="0"/>
                <w:szCs w:val="21"/>
              </w:rPr>
              <w:t>行政处罚</w:t>
            </w:r>
          </w:p>
        </w:tc>
        <w:tc>
          <w:tcPr>
            <w:tcW w:w="6618" w:type="dxa"/>
            <w:gridSpan w:val="3"/>
            <w:tcBorders>
              <w:top w:val="single" w:sz="8" w:space="0" w:color="auto"/>
              <w:left w:val="nil"/>
              <w:bottom w:val="single" w:sz="8" w:space="0" w:color="auto"/>
              <w:right w:val="single" w:sz="8" w:space="0" w:color="000000"/>
            </w:tcBorders>
            <w:vAlign w:val="center"/>
          </w:tcPr>
          <w:p w14:paraId="1F34ECA9" w14:textId="77777777" w:rsidR="00E37681" w:rsidRDefault="007F442F">
            <w:pPr>
              <w:widowControl/>
              <w:jc w:val="center"/>
              <w:rPr>
                <w:rFonts w:ascii="Times New Roman" w:eastAsia="仿宋_GB2312" w:hAnsi="Times New Roman"/>
                <w:kern w:val="0"/>
                <w:szCs w:val="21"/>
              </w:rPr>
            </w:pPr>
            <w:r>
              <w:rPr>
                <w:rFonts w:ascii="Times New Roman" w:eastAsia="仿宋_GB2312" w:hAnsi="Times New Roman" w:hint="eastAsia"/>
                <w:kern w:val="0"/>
                <w:szCs w:val="21"/>
              </w:rPr>
              <w:t>0</w:t>
            </w:r>
          </w:p>
        </w:tc>
      </w:tr>
      <w:tr w:rsidR="00E37681" w14:paraId="4BF87C1F" w14:textId="77777777">
        <w:trPr>
          <w:trHeight w:val="567"/>
        </w:trPr>
        <w:tc>
          <w:tcPr>
            <w:tcW w:w="2206" w:type="dxa"/>
            <w:tcBorders>
              <w:top w:val="nil"/>
              <w:left w:val="single" w:sz="8" w:space="0" w:color="auto"/>
              <w:bottom w:val="single" w:sz="8" w:space="0" w:color="auto"/>
              <w:right w:val="single" w:sz="8" w:space="0" w:color="auto"/>
            </w:tcBorders>
            <w:vAlign w:val="center"/>
          </w:tcPr>
          <w:p w14:paraId="5B4FF87C" w14:textId="77777777" w:rsidR="00E37681" w:rsidRDefault="007F442F">
            <w:pPr>
              <w:widowControl/>
              <w:jc w:val="left"/>
              <w:rPr>
                <w:rFonts w:ascii="Times New Roman" w:eastAsia="仿宋_GB2312" w:hAnsi="Times New Roman"/>
                <w:kern w:val="0"/>
                <w:szCs w:val="21"/>
              </w:rPr>
            </w:pPr>
            <w:r>
              <w:rPr>
                <w:rFonts w:ascii="Times New Roman" w:eastAsia="仿宋_GB2312" w:hAnsi="Times New Roman"/>
                <w:kern w:val="0"/>
                <w:szCs w:val="21"/>
              </w:rPr>
              <w:t>行政强制</w:t>
            </w:r>
          </w:p>
        </w:tc>
        <w:tc>
          <w:tcPr>
            <w:tcW w:w="6618" w:type="dxa"/>
            <w:gridSpan w:val="3"/>
            <w:tcBorders>
              <w:top w:val="single" w:sz="8" w:space="0" w:color="auto"/>
              <w:left w:val="nil"/>
              <w:bottom w:val="single" w:sz="8" w:space="0" w:color="auto"/>
              <w:right w:val="single" w:sz="8" w:space="0" w:color="000000"/>
            </w:tcBorders>
            <w:vAlign w:val="center"/>
          </w:tcPr>
          <w:p w14:paraId="1F86D107" w14:textId="77777777" w:rsidR="00E37681" w:rsidRDefault="007F442F">
            <w:pPr>
              <w:widowControl/>
              <w:jc w:val="center"/>
              <w:rPr>
                <w:rFonts w:ascii="Times New Roman" w:eastAsia="仿宋_GB2312" w:hAnsi="Times New Roman"/>
                <w:kern w:val="0"/>
                <w:szCs w:val="21"/>
              </w:rPr>
            </w:pPr>
            <w:r>
              <w:rPr>
                <w:rFonts w:ascii="Times New Roman" w:eastAsia="仿宋_GB2312" w:hAnsi="Times New Roman" w:hint="eastAsia"/>
                <w:kern w:val="0"/>
                <w:szCs w:val="21"/>
              </w:rPr>
              <w:t>0</w:t>
            </w:r>
          </w:p>
        </w:tc>
      </w:tr>
      <w:tr w:rsidR="00E37681" w14:paraId="6CF45DE6" w14:textId="77777777">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14:paraId="6B5B66E0" w14:textId="77777777" w:rsidR="00E37681" w:rsidRDefault="007F442F">
            <w:pPr>
              <w:widowControl/>
              <w:jc w:val="center"/>
              <w:rPr>
                <w:rFonts w:ascii="Times New Roman" w:eastAsia="黑体" w:hAnsi="Times New Roman"/>
                <w:kern w:val="0"/>
                <w:szCs w:val="21"/>
              </w:rPr>
            </w:pPr>
            <w:r>
              <w:rPr>
                <w:rFonts w:ascii="Times New Roman" w:eastAsia="黑体" w:hAnsi="Times New Roman"/>
                <w:kern w:val="0"/>
                <w:szCs w:val="21"/>
              </w:rPr>
              <w:t>第二十条第（八）项</w:t>
            </w:r>
          </w:p>
        </w:tc>
      </w:tr>
      <w:tr w:rsidR="00E37681" w14:paraId="65C7A5B4" w14:textId="77777777">
        <w:trPr>
          <w:trHeight w:val="567"/>
        </w:trPr>
        <w:tc>
          <w:tcPr>
            <w:tcW w:w="2206" w:type="dxa"/>
            <w:tcBorders>
              <w:top w:val="nil"/>
              <w:left w:val="single" w:sz="8" w:space="0" w:color="auto"/>
              <w:bottom w:val="single" w:sz="8" w:space="0" w:color="auto"/>
              <w:right w:val="single" w:sz="8" w:space="0" w:color="auto"/>
            </w:tcBorders>
            <w:vAlign w:val="center"/>
          </w:tcPr>
          <w:p w14:paraId="15DC9CA6" w14:textId="77777777" w:rsidR="00E37681" w:rsidRDefault="007F442F">
            <w:pPr>
              <w:widowControl/>
              <w:jc w:val="center"/>
              <w:rPr>
                <w:rFonts w:ascii="Times New Roman" w:eastAsia="仿宋_GB2312" w:hAnsi="Times New Roman"/>
                <w:kern w:val="0"/>
                <w:szCs w:val="21"/>
              </w:rPr>
            </w:pPr>
            <w:r>
              <w:rPr>
                <w:rFonts w:ascii="Times New Roman" w:eastAsia="仿宋_GB2312" w:hAnsi="Times New Roman"/>
                <w:kern w:val="0"/>
                <w:szCs w:val="21"/>
              </w:rPr>
              <w:t>信息内容</w:t>
            </w:r>
          </w:p>
        </w:tc>
        <w:tc>
          <w:tcPr>
            <w:tcW w:w="6618" w:type="dxa"/>
            <w:gridSpan w:val="3"/>
            <w:tcBorders>
              <w:top w:val="single" w:sz="8" w:space="0" w:color="auto"/>
              <w:left w:val="nil"/>
              <w:bottom w:val="single" w:sz="8" w:space="0" w:color="auto"/>
              <w:right w:val="single" w:sz="8" w:space="0" w:color="000000"/>
            </w:tcBorders>
            <w:vAlign w:val="center"/>
          </w:tcPr>
          <w:p w14:paraId="5C66B227" w14:textId="77777777" w:rsidR="00E37681" w:rsidRDefault="007F442F">
            <w:pPr>
              <w:widowControl/>
              <w:jc w:val="center"/>
              <w:rPr>
                <w:rFonts w:ascii="Times New Roman" w:eastAsia="仿宋_GB2312" w:hAnsi="Times New Roman"/>
                <w:kern w:val="0"/>
                <w:szCs w:val="21"/>
              </w:rPr>
            </w:pPr>
            <w:r>
              <w:rPr>
                <w:rFonts w:ascii="Times New Roman" w:eastAsia="仿宋_GB2312" w:hAnsi="Times New Roman"/>
                <w:kern w:val="0"/>
                <w:szCs w:val="21"/>
              </w:rPr>
              <w:t>本年收费金额（单位：万元）</w:t>
            </w:r>
          </w:p>
        </w:tc>
      </w:tr>
      <w:tr w:rsidR="00E37681" w14:paraId="48AC256A" w14:textId="77777777">
        <w:trPr>
          <w:trHeight w:val="567"/>
        </w:trPr>
        <w:tc>
          <w:tcPr>
            <w:tcW w:w="2206" w:type="dxa"/>
            <w:tcBorders>
              <w:top w:val="nil"/>
              <w:left w:val="single" w:sz="8" w:space="0" w:color="auto"/>
              <w:bottom w:val="single" w:sz="8" w:space="0" w:color="auto"/>
              <w:right w:val="single" w:sz="8" w:space="0" w:color="auto"/>
            </w:tcBorders>
            <w:vAlign w:val="center"/>
          </w:tcPr>
          <w:p w14:paraId="5E19366F" w14:textId="77777777" w:rsidR="00E37681" w:rsidRDefault="007F442F">
            <w:pPr>
              <w:widowControl/>
              <w:jc w:val="left"/>
              <w:rPr>
                <w:rFonts w:ascii="Times New Roman" w:eastAsia="仿宋_GB2312" w:hAnsi="Times New Roman"/>
                <w:kern w:val="0"/>
                <w:szCs w:val="21"/>
              </w:rPr>
            </w:pPr>
            <w:r>
              <w:rPr>
                <w:rFonts w:ascii="Times New Roman" w:eastAsia="仿宋_GB2312" w:hAnsi="Times New Roman"/>
                <w:kern w:val="0"/>
                <w:szCs w:val="21"/>
              </w:rPr>
              <w:t>行政事业性收费</w:t>
            </w:r>
          </w:p>
        </w:tc>
        <w:tc>
          <w:tcPr>
            <w:tcW w:w="6618" w:type="dxa"/>
            <w:gridSpan w:val="3"/>
            <w:tcBorders>
              <w:top w:val="single" w:sz="8" w:space="0" w:color="auto"/>
              <w:left w:val="nil"/>
              <w:bottom w:val="single" w:sz="8" w:space="0" w:color="auto"/>
              <w:right w:val="single" w:sz="8" w:space="0" w:color="000000"/>
            </w:tcBorders>
            <w:vAlign w:val="center"/>
          </w:tcPr>
          <w:p w14:paraId="5245B9D8" w14:textId="77777777" w:rsidR="00E37681" w:rsidRDefault="007F442F">
            <w:pPr>
              <w:widowControl/>
              <w:jc w:val="center"/>
              <w:rPr>
                <w:rFonts w:ascii="Times New Roman" w:eastAsia="仿宋_GB2312" w:hAnsi="Times New Roman"/>
                <w:kern w:val="0"/>
                <w:szCs w:val="21"/>
              </w:rPr>
            </w:pPr>
            <w:r>
              <w:rPr>
                <w:rFonts w:ascii="Times New Roman" w:eastAsia="仿宋_GB2312" w:hAnsi="Times New Roman" w:hint="eastAsia"/>
                <w:kern w:val="0"/>
                <w:szCs w:val="21"/>
              </w:rPr>
              <w:t>0</w:t>
            </w:r>
          </w:p>
        </w:tc>
      </w:tr>
    </w:tbl>
    <w:p w14:paraId="3A252866" w14:textId="77777777" w:rsidR="00E37681" w:rsidRDefault="007F442F">
      <w:pPr>
        <w:rPr>
          <w:rFonts w:ascii="Times New Roman" w:eastAsia="黑体" w:hAnsi="Times New Roman"/>
          <w:bCs/>
          <w:kern w:val="0"/>
          <w:sz w:val="32"/>
          <w:szCs w:val="32"/>
          <w:shd w:val="clear" w:color="auto" w:fill="FFFFFF"/>
          <w:lang w:bidi="ar"/>
        </w:rPr>
      </w:pPr>
      <w:r>
        <w:rPr>
          <w:rFonts w:ascii="Times New Roman" w:eastAsia="黑体" w:hAnsi="Times New Roman"/>
          <w:bCs/>
          <w:kern w:val="0"/>
          <w:sz w:val="32"/>
          <w:szCs w:val="32"/>
          <w:shd w:val="clear" w:color="auto" w:fill="FFFFFF"/>
          <w:lang w:bidi="ar"/>
        </w:rPr>
        <w:t>三、收到和处理政府信息公开申请情况</w:t>
      </w:r>
    </w:p>
    <w:tbl>
      <w:tblPr>
        <w:tblW w:w="954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5"/>
        <w:gridCol w:w="1699"/>
        <w:gridCol w:w="2973"/>
        <w:gridCol w:w="752"/>
        <w:gridCol w:w="540"/>
        <w:gridCol w:w="540"/>
        <w:gridCol w:w="720"/>
        <w:gridCol w:w="675"/>
        <w:gridCol w:w="526"/>
        <w:gridCol w:w="701"/>
      </w:tblGrid>
      <w:tr w:rsidR="00E37681" w14:paraId="0B9BE2A0" w14:textId="77777777">
        <w:trPr>
          <w:trHeight w:val="413"/>
          <w:jc w:val="center"/>
        </w:trPr>
        <w:tc>
          <w:tcPr>
            <w:tcW w:w="5093" w:type="dxa"/>
            <w:gridSpan w:val="3"/>
            <w:vMerge w:val="restart"/>
            <w:tcMar>
              <w:left w:w="108" w:type="dxa"/>
              <w:right w:w="108" w:type="dxa"/>
            </w:tcMar>
            <w:vAlign w:val="center"/>
          </w:tcPr>
          <w:p w14:paraId="57F51663" w14:textId="77777777" w:rsidR="00E37681" w:rsidRDefault="007F442F">
            <w:pPr>
              <w:widowControl/>
              <w:jc w:val="center"/>
              <w:rPr>
                <w:rFonts w:ascii="Times New Roman" w:eastAsia="楷体_GB2312" w:hAnsi="Times New Roman"/>
                <w:kern w:val="0"/>
                <w:szCs w:val="21"/>
              </w:rPr>
            </w:pPr>
            <w:r>
              <w:rPr>
                <w:rFonts w:ascii="Times New Roman" w:eastAsia="楷体_GB2312" w:hAnsi="Times New Roman"/>
                <w:kern w:val="0"/>
                <w:szCs w:val="21"/>
              </w:rPr>
              <w:t>（本列数据的勾稽关系为：第一项加第二项之和，</w:t>
            </w:r>
          </w:p>
          <w:p w14:paraId="4AB9AD4C" w14:textId="77777777" w:rsidR="00E37681" w:rsidRDefault="007F442F">
            <w:pPr>
              <w:widowControl/>
              <w:jc w:val="center"/>
              <w:rPr>
                <w:rFonts w:ascii="Times New Roman" w:eastAsia="仿宋_GB2312" w:hAnsi="Times New Roman"/>
                <w:szCs w:val="21"/>
              </w:rPr>
            </w:pPr>
            <w:r>
              <w:rPr>
                <w:rFonts w:ascii="Times New Roman" w:eastAsia="楷体_GB2312" w:hAnsi="Times New Roman"/>
                <w:kern w:val="0"/>
                <w:szCs w:val="21"/>
              </w:rPr>
              <w:t>等于第三项加第四项之和）</w:t>
            </w:r>
          </w:p>
        </w:tc>
        <w:tc>
          <w:tcPr>
            <w:tcW w:w="4448" w:type="dxa"/>
            <w:gridSpan w:val="7"/>
            <w:tcMar>
              <w:left w:w="108" w:type="dxa"/>
              <w:right w:w="108" w:type="dxa"/>
            </w:tcMar>
            <w:vAlign w:val="center"/>
          </w:tcPr>
          <w:p w14:paraId="0C0B7620" w14:textId="77777777" w:rsidR="00E37681" w:rsidRDefault="007F442F">
            <w:pPr>
              <w:widowControl/>
              <w:spacing w:line="320" w:lineRule="exact"/>
              <w:jc w:val="center"/>
              <w:rPr>
                <w:rFonts w:ascii="Times New Roman" w:eastAsia="黑体" w:hAnsi="Times New Roman"/>
                <w:szCs w:val="21"/>
              </w:rPr>
            </w:pPr>
            <w:r>
              <w:rPr>
                <w:rFonts w:ascii="Times New Roman" w:eastAsia="黑体" w:hAnsi="Times New Roman"/>
                <w:kern w:val="0"/>
                <w:szCs w:val="21"/>
              </w:rPr>
              <w:t>申请人情况</w:t>
            </w:r>
          </w:p>
        </w:tc>
      </w:tr>
      <w:tr w:rsidR="00E37681" w14:paraId="2E496E10" w14:textId="77777777">
        <w:trPr>
          <w:trHeight w:val="425"/>
          <w:jc w:val="center"/>
        </w:trPr>
        <w:tc>
          <w:tcPr>
            <w:tcW w:w="5093" w:type="dxa"/>
            <w:gridSpan w:val="3"/>
            <w:vMerge/>
            <w:tcMar>
              <w:left w:w="108" w:type="dxa"/>
              <w:right w:w="108" w:type="dxa"/>
            </w:tcMar>
            <w:vAlign w:val="center"/>
          </w:tcPr>
          <w:p w14:paraId="19C206EB" w14:textId="77777777" w:rsidR="00E37681" w:rsidRDefault="00E37681">
            <w:pPr>
              <w:jc w:val="center"/>
              <w:rPr>
                <w:rFonts w:ascii="Times New Roman" w:eastAsia="仿宋_GB2312" w:hAnsi="Times New Roman"/>
                <w:szCs w:val="21"/>
              </w:rPr>
            </w:pPr>
          </w:p>
        </w:tc>
        <w:tc>
          <w:tcPr>
            <w:tcW w:w="747" w:type="dxa"/>
            <w:vMerge w:val="restart"/>
            <w:tcMar>
              <w:left w:w="108" w:type="dxa"/>
              <w:right w:w="108" w:type="dxa"/>
            </w:tcMar>
            <w:vAlign w:val="center"/>
          </w:tcPr>
          <w:p w14:paraId="0FBE7A54" w14:textId="77777777" w:rsidR="00E37681" w:rsidRDefault="007F442F">
            <w:pPr>
              <w:widowControl/>
              <w:jc w:val="center"/>
              <w:rPr>
                <w:rFonts w:ascii="Times New Roman" w:eastAsia="黑体" w:hAnsi="Times New Roman"/>
                <w:szCs w:val="21"/>
              </w:rPr>
            </w:pPr>
            <w:r>
              <w:rPr>
                <w:rFonts w:ascii="Times New Roman" w:eastAsia="黑体" w:hAnsi="Times New Roman"/>
                <w:kern w:val="0"/>
                <w:szCs w:val="21"/>
              </w:rPr>
              <w:t>自然人</w:t>
            </w:r>
          </w:p>
        </w:tc>
        <w:tc>
          <w:tcPr>
            <w:tcW w:w="3000" w:type="dxa"/>
            <w:gridSpan w:val="5"/>
            <w:tcMar>
              <w:left w:w="108" w:type="dxa"/>
              <w:right w:w="108" w:type="dxa"/>
            </w:tcMar>
            <w:vAlign w:val="center"/>
          </w:tcPr>
          <w:p w14:paraId="518C97D5" w14:textId="77777777" w:rsidR="00E37681" w:rsidRDefault="007F442F">
            <w:pPr>
              <w:widowControl/>
              <w:spacing w:line="320" w:lineRule="exact"/>
              <w:jc w:val="center"/>
              <w:rPr>
                <w:rFonts w:ascii="Times New Roman" w:eastAsia="黑体" w:hAnsi="Times New Roman"/>
                <w:szCs w:val="21"/>
              </w:rPr>
            </w:pPr>
            <w:r>
              <w:rPr>
                <w:rFonts w:ascii="Times New Roman" w:eastAsia="黑体" w:hAnsi="Times New Roman"/>
                <w:kern w:val="0"/>
                <w:szCs w:val="21"/>
              </w:rPr>
              <w:t>法人或其他组织</w:t>
            </w:r>
          </w:p>
        </w:tc>
        <w:tc>
          <w:tcPr>
            <w:tcW w:w="701" w:type="dxa"/>
            <w:vMerge w:val="restart"/>
            <w:tcMar>
              <w:left w:w="108" w:type="dxa"/>
              <w:right w:w="108" w:type="dxa"/>
            </w:tcMar>
            <w:vAlign w:val="center"/>
          </w:tcPr>
          <w:p w14:paraId="756BD0A3" w14:textId="77777777" w:rsidR="00E37681" w:rsidRDefault="007F442F">
            <w:pPr>
              <w:widowControl/>
              <w:jc w:val="center"/>
              <w:rPr>
                <w:rFonts w:ascii="Times New Roman" w:eastAsia="黑体" w:hAnsi="Times New Roman"/>
                <w:szCs w:val="21"/>
              </w:rPr>
            </w:pPr>
            <w:r>
              <w:rPr>
                <w:rFonts w:ascii="Times New Roman" w:eastAsia="黑体" w:hAnsi="Times New Roman"/>
                <w:kern w:val="0"/>
                <w:szCs w:val="21"/>
              </w:rPr>
              <w:t>总计</w:t>
            </w:r>
          </w:p>
        </w:tc>
      </w:tr>
      <w:tr w:rsidR="00E37681" w14:paraId="51A78786" w14:textId="77777777">
        <w:trPr>
          <w:trHeight w:val="322"/>
          <w:jc w:val="center"/>
        </w:trPr>
        <w:tc>
          <w:tcPr>
            <w:tcW w:w="5093" w:type="dxa"/>
            <w:gridSpan w:val="3"/>
            <w:vMerge/>
            <w:tcMar>
              <w:left w:w="108" w:type="dxa"/>
              <w:right w:w="108" w:type="dxa"/>
            </w:tcMar>
            <w:vAlign w:val="center"/>
          </w:tcPr>
          <w:p w14:paraId="3E326FB9" w14:textId="77777777" w:rsidR="00E37681" w:rsidRDefault="00E37681">
            <w:pPr>
              <w:jc w:val="center"/>
              <w:rPr>
                <w:rFonts w:ascii="Times New Roman" w:eastAsia="仿宋_GB2312" w:hAnsi="Times New Roman"/>
                <w:szCs w:val="21"/>
              </w:rPr>
            </w:pPr>
          </w:p>
        </w:tc>
        <w:tc>
          <w:tcPr>
            <w:tcW w:w="747" w:type="dxa"/>
            <w:vMerge/>
            <w:tcMar>
              <w:left w:w="108" w:type="dxa"/>
              <w:right w:w="108" w:type="dxa"/>
            </w:tcMar>
            <w:vAlign w:val="center"/>
          </w:tcPr>
          <w:p w14:paraId="4E9E79AD" w14:textId="77777777" w:rsidR="00E37681" w:rsidRDefault="00E37681">
            <w:pPr>
              <w:jc w:val="center"/>
              <w:rPr>
                <w:rFonts w:ascii="Times New Roman" w:eastAsia="黑体" w:hAnsi="Times New Roman"/>
                <w:szCs w:val="21"/>
              </w:rPr>
            </w:pPr>
          </w:p>
        </w:tc>
        <w:tc>
          <w:tcPr>
            <w:tcW w:w="540" w:type="dxa"/>
            <w:tcMar>
              <w:left w:w="108" w:type="dxa"/>
              <w:right w:w="108" w:type="dxa"/>
            </w:tcMar>
            <w:vAlign w:val="center"/>
          </w:tcPr>
          <w:p w14:paraId="0CED9288" w14:textId="77777777" w:rsidR="00E37681" w:rsidRDefault="007F442F">
            <w:pPr>
              <w:widowControl/>
              <w:spacing w:line="320" w:lineRule="exact"/>
              <w:ind w:leftChars="-51" w:left="-106" w:rightChars="-51" w:right="-107" w:hanging="1"/>
              <w:jc w:val="center"/>
              <w:rPr>
                <w:rFonts w:ascii="Times New Roman" w:eastAsia="黑体" w:hAnsi="Times New Roman"/>
                <w:szCs w:val="21"/>
              </w:rPr>
            </w:pPr>
            <w:r>
              <w:rPr>
                <w:rFonts w:ascii="Times New Roman" w:eastAsia="黑体" w:hAnsi="Times New Roman"/>
                <w:kern w:val="0"/>
                <w:szCs w:val="21"/>
              </w:rPr>
              <w:t>商业企业</w:t>
            </w:r>
          </w:p>
        </w:tc>
        <w:tc>
          <w:tcPr>
            <w:tcW w:w="540" w:type="dxa"/>
            <w:tcMar>
              <w:left w:w="108" w:type="dxa"/>
              <w:right w:w="108" w:type="dxa"/>
            </w:tcMar>
            <w:vAlign w:val="center"/>
          </w:tcPr>
          <w:p w14:paraId="7F24AE19" w14:textId="77777777" w:rsidR="00E37681" w:rsidRDefault="007F442F">
            <w:pPr>
              <w:widowControl/>
              <w:spacing w:line="320" w:lineRule="exact"/>
              <w:ind w:leftChars="-51" w:left="-107" w:rightChars="-51" w:right="-107"/>
              <w:jc w:val="center"/>
              <w:rPr>
                <w:rFonts w:ascii="Times New Roman" w:eastAsia="黑体" w:hAnsi="Times New Roman"/>
                <w:szCs w:val="21"/>
              </w:rPr>
            </w:pPr>
            <w:r>
              <w:rPr>
                <w:rFonts w:ascii="Times New Roman" w:eastAsia="黑体" w:hAnsi="Times New Roman"/>
                <w:kern w:val="0"/>
                <w:szCs w:val="21"/>
              </w:rPr>
              <w:t>科研机构</w:t>
            </w:r>
          </w:p>
        </w:tc>
        <w:tc>
          <w:tcPr>
            <w:tcW w:w="720" w:type="dxa"/>
            <w:tcMar>
              <w:left w:w="108" w:type="dxa"/>
              <w:right w:w="108" w:type="dxa"/>
            </w:tcMar>
            <w:vAlign w:val="center"/>
          </w:tcPr>
          <w:p w14:paraId="7D77AB49" w14:textId="77777777" w:rsidR="00E37681" w:rsidRDefault="007F442F">
            <w:pPr>
              <w:widowControl/>
              <w:spacing w:line="320" w:lineRule="exact"/>
              <w:ind w:leftChars="-51" w:left="-107" w:rightChars="-51" w:right="-107"/>
              <w:jc w:val="center"/>
              <w:rPr>
                <w:rFonts w:ascii="Times New Roman" w:eastAsia="黑体" w:hAnsi="Times New Roman"/>
                <w:szCs w:val="21"/>
              </w:rPr>
            </w:pPr>
            <w:r>
              <w:rPr>
                <w:rFonts w:ascii="Times New Roman" w:eastAsia="黑体" w:hAnsi="Times New Roman"/>
                <w:kern w:val="0"/>
                <w:szCs w:val="21"/>
              </w:rPr>
              <w:t>社会公益组织</w:t>
            </w:r>
          </w:p>
        </w:tc>
        <w:tc>
          <w:tcPr>
            <w:tcW w:w="675" w:type="dxa"/>
            <w:tcMar>
              <w:left w:w="108" w:type="dxa"/>
              <w:right w:w="108" w:type="dxa"/>
            </w:tcMar>
            <w:vAlign w:val="center"/>
          </w:tcPr>
          <w:p w14:paraId="028ED53F" w14:textId="77777777" w:rsidR="00E37681" w:rsidRDefault="007F442F">
            <w:pPr>
              <w:widowControl/>
              <w:spacing w:line="320" w:lineRule="exact"/>
              <w:ind w:leftChars="-51" w:left="-106" w:rightChars="-51" w:right="-107" w:hanging="1"/>
              <w:jc w:val="center"/>
              <w:rPr>
                <w:rFonts w:ascii="Times New Roman" w:eastAsia="黑体" w:hAnsi="Times New Roman"/>
                <w:szCs w:val="21"/>
              </w:rPr>
            </w:pPr>
            <w:r>
              <w:rPr>
                <w:rFonts w:ascii="Times New Roman" w:eastAsia="黑体" w:hAnsi="Times New Roman"/>
                <w:kern w:val="0"/>
                <w:szCs w:val="21"/>
              </w:rPr>
              <w:t>法律服务机构</w:t>
            </w:r>
          </w:p>
        </w:tc>
        <w:tc>
          <w:tcPr>
            <w:tcW w:w="525" w:type="dxa"/>
            <w:tcMar>
              <w:left w:w="108" w:type="dxa"/>
              <w:right w:w="108" w:type="dxa"/>
            </w:tcMar>
            <w:vAlign w:val="center"/>
          </w:tcPr>
          <w:p w14:paraId="1540DDAF" w14:textId="77777777" w:rsidR="00E37681" w:rsidRDefault="007F442F">
            <w:pPr>
              <w:widowControl/>
              <w:spacing w:line="360" w:lineRule="exact"/>
              <w:ind w:leftChars="-30" w:left="-63" w:rightChars="-64" w:right="-134"/>
              <w:jc w:val="center"/>
              <w:rPr>
                <w:rFonts w:ascii="Times New Roman" w:eastAsia="黑体" w:hAnsi="Times New Roman"/>
                <w:szCs w:val="21"/>
              </w:rPr>
            </w:pPr>
            <w:r>
              <w:rPr>
                <w:rFonts w:ascii="Times New Roman" w:eastAsia="黑体" w:hAnsi="Times New Roman"/>
                <w:kern w:val="0"/>
                <w:szCs w:val="21"/>
              </w:rPr>
              <w:t>其他</w:t>
            </w:r>
          </w:p>
        </w:tc>
        <w:tc>
          <w:tcPr>
            <w:tcW w:w="701" w:type="dxa"/>
            <w:vMerge/>
            <w:tcMar>
              <w:left w:w="108" w:type="dxa"/>
              <w:right w:w="108" w:type="dxa"/>
            </w:tcMar>
            <w:vAlign w:val="center"/>
          </w:tcPr>
          <w:p w14:paraId="5B95A479" w14:textId="77777777" w:rsidR="00E37681" w:rsidRDefault="00E37681">
            <w:pPr>
              <w:jc w:val="center"/>
              <w:rPr>
                <w:rFonts w:ascii="Times New Roman" w:eastAsia="仿宋_GB2312" w:hAnsi="Times New Roman"/>
                <w:szCs w:val="21"/>
              </w:rPr>
            </w:pPr>
          </w:p>
        </w:tc>
      </w:tr>
      <w:tr w:rsidR="00E37681" w14:paraId="7F66358A" w14:textId="77777777">
        <w:trPr>
          <w:trHeight w:val="20"/>
          <w:jc w:val="center"/>
        </w:trPr>
        <w:tc>
          <w:tcPr>
            <w:tcW w:w="5093" w:type="dxa"/>
            <w:gridSpan w:val="3"/>
            <w:tcMar>
              <w:left w:w="108" w:type="dxa"/>
              <w:right w:w="108" w:type="dxa"/>
            </w:tcMar>
            <w:vAlign w:val="center"/>
          </w:tcPr>
          <w:p w14:paraId="09038C0D" w14:textId="77777777" w:rsidR="00E37681" w:rsidRDefault="007F442F">
            <w:pPr>
              <w:widowControl/>
              <w:rPr>
                <w:rFonts w:ascii="Times New Roman" w:eastAsia="黑体" w:hAnsi="Times New Roman"/>
                <w:szCs w:val="21"/>
              </w:rPr>
            </w:pPr>
            <w:r>
              <w:rPr>
                <w:rFonts w:ascii="Times New Roman" w:eastAsia="黑体" w:hAnsi="Times New Roman"/>
                <w:kern w:val="0"/>
                <w:szCs w:val="21"/>
              </w:rPr>
              <w:t>一、</w:t>
            </w:r>
            <w:bookmarkStart w:id="0" w:name="_Hlk66973412"/>
            <w:r>
              <w:rPr>
                <w:rFonts w:ascii="Times New Roman" w:eastAsia="黑体" w:hAnsi="Times New Roman"/>
                <w:kern w:val="0"/>
                <w:szCs w:val="21"/>
              </w:rPr>
              <w:t>本年新收政府信息公开申请数量</w:t>
            </w:r>
            <w:bookmarkEnd w:id="0"/>
          </w:p>
        </w:tc>
        <w:tc>
          <w:tcPr>
            <w:tcW w:w="747" w:type="dxa"/>
            <w:tcMar>
              <w:left w:w="108" w:type="dxa"/>
              <w:right w:w="108" w:type="dxa"/>
            </w:tcMar>
            <w:vAlign w:val="center"/>
          </w:tcPr>
          <w:p w14:paraId="28695C7B"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9</w:t>
            </w:r>
          </w:p>
        </w:tc>
        <w:tc>
          <w:tcPr>
            <w:tcW w:w="540" w:type="dxa"/>
            <w:tcMar>
              <w:left w:w="108" w:type="dxa"/>
              <w:right w:w="108" w:type="dxa"/>
            </w:tcMar>
            <w:vAlign w:val="center"/>
          </w:tcPr>
          <w:p w14:paraId="2EC53D52"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40" w:type="dxa"/>
            <w:tcMar>
              <w:left w:w="108" w:type="dxa"/>
              <w:right w:w="108" w:type="dxa"/>
            </w:tcMar>
            <w:vAlign w:val="center"/>
          </w:tcPr>
          <w:p w14:paraId="3A87A68D"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720" w:type="dxa"/>
            <w:tcMar>
              <w:left w:w="108" w:type="dxa"/>
              <w:right w:w="108" w:type="dxa"/>
            </w:tcMar>
            <w:vAlign w:val="center"/>
          </w:tcPr>
          <w:p w14:paraId="1E6E07EF"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675" w:type="dxa"/>
            <w:tcMar>
              <w:left w:w="108" w:type="dxa"/>
              <w:right w:w="108" w:type="dxa"/>
            </w:tcMar>
            <w:vAlign w:val="center"/>
          </w:tcPr>
          <w:p w14:paraId="51B5D619"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25" w:type="dxa"/>
            <w:tcMar>
              <w:left w:w="108" w:type="dxa"/>
              <w:right w:w="108" w:type="dxa"/>
            </w:tcMar>
            <w:vAlign w:val="center"/>
          </w:tcPr>
          <w:p w14:paraId="37BFCD81"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701" w:type="dxa"/>
            <w:tcMar>
              <w:left w:w="108" w:type="dxa"/>
              <w:right w:w="108" w:type="dxa"/>
            </w:tcMar>
            <w:vAlign w:val="center"/>
          </w:tcPr>
          <w:p w14:paraId="2F3460C7"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9</w:t>
            </w:r>
          </w:p>
        </w:tc>
      </w:tr>
      <w:tr w:rsidR="00E37681" w14:paraId="7DE9C39F" w14:textId="77777777">
        <w:trPr>
          <w:trHeight w:val="20"/>
          <w:jc w:val="center"/>
        </w:trPr>
        <w:tc>
          <w:tcPr>
            <w:tcW w:w="5093" w:type="dxa"/>
            <w:gridSpan w:val="3"/>
            <w:tcMar>
              <w:left w:w="108" w:type="dxa"/>
              <w:right w:w="108" w:type="dxa"/>
            </w:tcMar>
            <w:vAlign w:val="center"/>
          </w:tcPr>
          <w:p w14:paraId="6B1CA4AC" w14:textId="77777777" w:rsidR="00E37681" w:rsidRDefault="007F442F">
            <w:pPr>
              <w:widowControl/>
              <w:rPr>
                <w:rFonts w:ascii="Times New Roman" w:eastAsia="黑体" w:hAnsi="Times New Roman"/>
                <w:szCs w:val="21"/>
              </w:rPr>
            </w:pPr>
            <w:r>
              <w:rPr>
                <w:rFonts w:ascii="Times New Roman" w:eastAsia="黑体" w:hAnsi="Times New Roman"/>
                <w:kern w:val="0"/>
                <w:szCs w:val="21"/>
              </w:rPr>
              <w:t>二、上年结转政府信息公开申请数量</w:t>
            </w:r>
          </w:p>
        </w:tc>
        <w:tc>
          <w:tcPr>
            <w:tcW w:w="747" w:type="dxa"/>
            <w:tcMar>
              <w:left w:w="108" w:type="dxa"/>
              <w:right w:w="108" w:type="dxa"/>
            </w:tcMar>
            <w:vAlign w:val="center"/>
          </w:tcPr>
          <w:p w14:paraId="42102AC9"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1</w:t>
            </w:r>
          </w:p>
        </w:tc>
        <w:tc>
          <w:tcPr>
            <w:tcW w:w="540" w:type="dxa"/>
            <w:tcMar>
              <w:left w:w="108" w:type="dxa"/>
              <w:right w:w="108" w:type="dxa"/>
            </w:tcMar>
            <w:vAlign w:val="center"/>
          </w:tcPr>
          <w:p w14:paraId="1652D172"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40" w:type="dxa"/>
            <w:tcMar>
              <w:left w:w="108" w:type="dxa"/>
              <w:right w:w="108" w:type="dxa"/>
            </w:tcMar>
            <w:vAlign w:val="center"/>
          </w:tcPr>
          <w:p w14:paraId="6C141753"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720" w:type="dxa"/>
            <w:tcMar>
              <w:left w:w="108" w:type="dxa"/>
              <w:right w:w="108" w:type="dxa"/>
            </w:tcMar>
            <w:vAlign w:val="center"/>
          </w:tcPr>
          <w:p w14:paraId="4856CCE9"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675" w:type="dxa"/>
            <w:tcMar>
              <w:left w:w="108" w:type="dxa"/>
              <w:right w:w="108" w:type="dxa"/>
            </w:tcMar>
            <w:vAlign w:val="center"/>
          </w:tcPr>
          <w:p w14:paraId="76A54382"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25" w:type="dxa"/>
            <w:tcMar>
              <w:left w:w="108" w:type="dxa"/>
              <w:right w:w="108" w:type="dxa"/>
            </w:tcMar>
            <w:vAlign w:val="center"/>
          </w:tcPr>
          <w:p w14:paraId="704EF214"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701" w:type="dxa"/>
            <w:tcMar>
              <w:left w:w="108" w:type="dxa"/>
              <w:right w:w="108" w:type="dxa"/>
            </w:tcMar>
            <w:vAlign w:val="center"/>
          </w:tcPr>
          <w:p w14:paraId="04EC627C"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1</w:t>
            </w:r>
          </w:p>
        </w:tc>
      </w:tr>
      <w:tr w:rsidR="00E37681" w14:paraId="057A2B83" w14:textId="77777777">
        <w:trPr>
          <w:jc w:val="center"/>
        </w:trPr>
        <w:tc>
          <w:tcPr>
            <w:tcW w:w="416" w:type="dxa"/>
            <w:vMerge w:val="restart"/>
            <w:tcMar>
              <w:left w:w="108" w:type="dxa"/>
              <w:right w:w="108" w:type="dxa"/>
            </w:tcMar>
            <w:vAlign w:val="center"/>
          </w:tcPr>
          <w:p w14:paraId="4CB5611C" w14:textId="77777777" w:rsidR="00E37681" w:rsidRDefault="007F442F">
            <w:pPr>
              <w:widowControl/>
              <w:spacing w:after="180"/>
              <w:rPr>
                <w:rFonts w:ascii="Times New Roman" w:eastAsia="黑体" w:hAnsi="Times New Roman"/>
                <w:szCs w:val="21"/>
              </w:rPr>
            </w:pPr>
            <w:r>
              <w:rPr>
                <w:rFonts w:ascii="Times New Roman" w:eastAsia="黑体" w:hAnsi="Times New Roman"/>
                <w:kern w:val="0"/>
                <w:szCs w:val="21"/>
              </w:rPr>
              <w:t>三、本年度办理结果</w:t>
            </w:r>
          </w:p>
        </w:tc>
        <w:tc>
          <w:tcPr>
            <w:tcW w:w="4677" w:type="dxa"/>
            <w:gridSpan w:val="2"/>
            <w:tcMar>
              <w:left w:w="108" w:type="dxa"/>
              <w:right w:w="108" w:type="dxa"/>
            </w:tcMar>
            <w:vAlign w:val="center"/>
          </w:tcPr>
          <w:p w14:paraId="4B2CABE5" w14:textId="77777777" w:rsidR="00E37681" w:rsidRDefault="007F442F">
            <w:pPr>
              <w:widowControl/>
              <w:rPr>
                <w:rFonts w:ascii="Times New Roman" w:eastAsia="黑体" w:hAnsi="Times New Roman"/>
                <w:szCs w:val="21"/>
              </w:rPr>
            </w:pPr>
            <w:r>
              <w:rPr>
                <w:rFonts w:ascii="Times New Roman" w:eastAsia="黑体" w:hAnsi="Times New Roman"/>
                <w:kern w:val="0"/>
                <w:szCs w:val="21"/>
              </w:rPr>
              <w:t>（一）予以公开</w:t>
            </w:r>
          </w:p>
        </w:tc>
        <w:tc>
          <w:tcPr>
            <w:tcW w:w="752" w:type="dxa"/>
            <w:tcMar>
              <w:left w:w="108" w:type="dxa"/>
              <w:right w:w="108" w:type="dxa"/>
            </w:tcMar>
            <w:vAlign w:val="center"/>
          </w:tcPr>
          <w:p w14:paraId="2557B279"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10</w:t>
            </w:r>
          </w:p>
        </w:tc>
        <w:tc>
          <w:tcPr>
            <w:tcW w:w="540" w:type="dxa"/>
            <w:tcMar>
              <w:left w:w="108" w:type="dxa"/>
              <w:right w:w="108" w:type="dxa"/>
            </w:tcMar>
            <w:vAlign w:val="center"/>
          </w:tcPr>
          <w:p w14:paraId="3555AB46"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35" w:type="dxa"/>
            <w:tcMar>
              <w:left w:w="108" w:type="dxa"/>
              <w:right w:w="108" w:type="dxa"/>
            </w:tcMar>
            <w:vAlign w:val="center"/>
          </w:tcPr>
          <w:p w14:paraId="4DFF5C5F"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039C667F"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77E6BF69"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6" w:type="dxa"/>
            <w:tcMar>
              <w:left w:w="108" w:type="dxa"/>
              <w:right w:w="108" w:type="dxa"/>
            </w:tcMar>
            <w:vAlign w:val="center"/>
          </w:tcPr>
          <w:p w14:paraId="2EC23CAE"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0" w:type="dxa"/>
            <w:tcMar>
              <w:left w:w="108" w:type="dxa"/>
              <w:right w:w="108" w:type="dxa"/>
            </w:tcMar>
            <w:vAlign w:val="center"/>
          </w:tcPr>
          <w:p w14:paraId="3E8C588E"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10</w:t>
            </w:r>
          </w:p>
        </w:tc>
      </w:tr>
      <w:tr w:rsidR="00E37681" w14:paraId="26629CE9" w14:textId="77777777">
        <w:trPr>
          <w:jc w:val="center"/>
        </w:trPr>
        <w:tc>
          <w:tcPr>
            <w:tcW w:w="416" w:type="dxa"/>
            <w:vMerge/>
            <w:tcMar>
              <w:left w:w="108" w:type="dxa"/>
              <w:right w:w="108" w:type="dxa"/>
            </w:tcMar>
            <w:vAlign w:val="center"/>
          </w:tcPr>
          <w:p w14:paraId="0AD507DC" w14:textId="77777777" w:rsidR="00E37681" w:rsidRDefault="00E37681">
            <w:pPr>
              <w:rPr>
                <w:rFonts w:ascii="Times New Roman" w:eastAsia="黑体" w:hAnsi="Times New Roman"/>
                <w:szCs w:val="21"/>
              </w:rPr>
            </w:pPr>
          </w:p>
        </w:tc>
        <w:tc>
          <w:tcPr>
            <w:tcW w:w="4677" w:type="dxa"/>
            <w:gridSpan w:val="2"/>
            <w:tcMar>
              <w:left w:w="108" w:type="dxa"/>
              <w:right w:w="108" w:type="dxa"/>
            </w:tcMar>
            <w:vAlign w:val="center"/>
          </w:tcPr>
          <w:p w14:paraId="22DD90AB" w14:textId="77777777" w:rsidR="00E37681" w:rsidRDefault="007F442F">
            <w:pPr>
              <w:widowControl/>
              <w:rPr>
                <w:rFonts w:ascii="Times New Roman" w:eastAsia="黑体" w:hAnsi="Times New Roman"/>
                <w:szCs w:val="21"/>
              </w:rPr>
            </w:pPr>
            <w:r>
              <w:rPr>
                <w:rFonts w:ascii="Times New Roman" w:eastAsia="黑体" w:hAnsi="Times New Roman"/>
                <w:kern w:val="0"/>
                <w:szCs w:val="21"/>
              </w:rPr>
              <w:t>（二）部分公开（</w:t>
            </w:r>
            <w:bookmarkStart w:id="1" w:name="_Hlk66973981"/>
            <w:r>
              <w:rPr>
                <w:rFonts w:ascii="Times New Roman" w:eastAsia="黑体" w:hAnsi="Times New Roman"/>
                <w:kern w:val="0"/>
                <w:szCs w:val="21"/>
              </w:rPr>
              <w:t>区分处理的，只计这一情形，不计其他情形</w:t>
            </w:r>
            <w:bookmarkEnd w:id="1"/>
            <w:r>
              <w:rPr>
                <w:rFonts w:ascii="Times New Roman" w:eastAsia="黑体" w:hAnsi="Times New Roman"/>
                <w:kern w:val="0"/>
                <w:szCs w:val="21"/>
              </w:rPr>
              <w:t>）</w:t>
            </w:r>
          </w:p>
        </w:tc>
        <w:tc>
          <w:tcPr>
            <w:tcW w:w="752" w:type="dxa"/>
            <w:tcMar>
              <w:left w:w="108" w:type="dxa"/>
              <w:right w:w="108" w:type="dxa"/>
            </w:tcMar>
            <w:vAlign w:val="center"/>
          </w:tcPr>
          <w:p w14:paraId="7CECC04B"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40" w:type="dxa"/>
            <w:tcMar>
              <w:left w:w="108" w:type="dxa"/>
              <w:right w:w="108" w:type="dxa"/>
            </w:tcMar>
            <w:vAlign w:val="center"/>
          </w:tcPr>
          <w:p w14:paraId="58C9CCA8"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35" w:type="dxa"/>
            <w:tcMar>
              <w:left w:w="108" w:type="dxa"/>
              <w:right w:w="108" w:type="dxa"/>
            </w:tcMar>
            <w:vAlign w:val="center"/>
          </w:tcPr>
          <w:p w14:paraId="7682DE0F"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658045A8"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59FB8F85"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6" w:type="dxa"/>
            <w:tcMar>
              <w:left w:w="108" w:type="dxa"/>
              <w:right w:w="108" w:type="dxa"/>
            </w:tcMar>
            <w:vAlign w:val="center"/>
          </w:tcPr>
          <w:p w14:paraId="40D26FAB"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0" w:type="dxa"/>
            <w:tcMar>
              <w:left w:w="108" w:type="dxa"/>
              <w:right w:w="108" w:type="dxa"/>
            </w:tcMar>
            <w:vAlign w:val="center"/>
          </w:tcPr>
          <w:p w14:paraId="300B795E"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r>
      <w:tr w:rsidR="00E37681" w14:paraId="588DB096" w14:textId="77777777">
        <w:trPr>
          <w:trHeight w:hRule="exact" w:val="454"/>
          <w:jc w:val="center"/>
        </w:trPr>
        <w:tc>
          <w:tcPr>
            <w:tcW w:w="416" w:type="dxa"/>
            <w:vMerge/>
            <w:tcMar>
              <w:left w:w="108" w:type="dxa"/>
              <w:right w:w="108" w:type="dxa"/>
            </w:tcMar>
            <w:vAlign w:val="center"/>
          </w:tcPr>
          <w:p w14:paraId="3308AD3D" w14:textId="77777777" w:rsidR="00E37681" w:rsidRDefault="00E37681">
            <w:pPr>
              <w:rPr>
                <w:rFonts w:ascii="Times New Roman" w:eastAsia="黑体" w:hAnsi="Times New Roman"/>
                <w:szCs w:val="21"/>
              </w:rPr>
            </w:pPr>
          </w:p>
        </w:tc>
        <w:tc>
          <w:tcPr>
            <w:tcW w:w="1701" w:type="dxa"/>
            <w:vMerge w:val="restart"/>
            <w:tcMar>
              <w:left w:w="108" w:type="dxa"/>
              <w:right w:w="108" w:type="dxa"/>
            </w:tcMar>
            <w:vAlign w:val="center"/>
          </w:tcPr>
          <w:p w14:paraId="4884A4D8" w14:textId="77777777" w:rsidR="00E37681" w:rsidRDefault="007F442F">
            <w:pPr>
              <w:widowControl/>
              <w:spacing w:line="200" w:lineRule="exact"/>
              <w:ind w:leftChars="-51" w:left="-107"/>
              <w:rPr>
                <w:rFonts w:ascii="Times New Roman" w:eastAsia="黑体" w:hAnsi="Times New Roman"/>
                <w:szCs w:val="21"/>
              </w:rPr>
            </w:pPr>
            <w:r>
              <w:rPr>
                <w:rFonts w:ascii="Times New Roman" w:eastAsia="黑体" w:hAnsi="Times New Roman"/>
                <w:kern w:val="0"/>
                <w:szCs w:val="21"/>
              </w:rPr>
              <w:t>（三）不予公开</w:t>
            </w:r>
          </w:p>
        </w:tc>
        <w:tc>
          <w:tcPr>
            <w:tcW w:w="2976" w:type="dxa"/>
            <w:tcMar>
              <w:left w:w="108" w:type="dxa"/>
              <w:right w:w="108" w:type="dxa"/>
            </w:tcMar>
            <w:vAlign w:val="center"/>
          </w:tcPr>
          <w:p w14:paraId="5B9012F1" w14:textId="77777777" w:rsidR="00E37681" w:rsidRDefault="007F442F">
            <w:pPr>
              <w:widowControl/>
              <w:spacing w:line="200" w:lineRule="exact"/>
              <w:rPr>
                <w:rFonts w:ascii="Times New Roman" w:eastAsia="仿宋_GB2312" w:hAnsi="Times New Roman"/>
                <w:kern w:val="0"/>
                <w:szCs w:val="21"/>
              </w:rPr>
            </w:pPr>
            <w:r>
              <w:rPr>
                <w:rFonts w:ascii="Times New Roman" w:eastAsia="仿宋_GB2312" w:hAnsi="Times New Roman"/>
                <w:kern w:val="0"/>
                <w:szCs w:val="21"/>
              </w:rPr>
              <w:t>1.</w:t>
            </w:r>
            <w:r>
              <w:rPr>
                <w:rFonts w:ascii="Times New Roman" w:eastAsia="仿宋_GB2312" w:hAnsi="Times New Roman"/>
                <w:kern w:val="0"/>
                <w:szCs w:val="21"/>
              </w:rPr>
              <w:t>属于国家秘密</w:t>
            </w:r>
          </w:p>
        </w:tc>
        <w:tc>
          <w:tcPr>
            <w:tcW w:w="747" w:type="dxa"/>
            <w:tcMar>
              <w:left w:w="108" w:type="dxa"/>
              <w:right w:w="108" w:type="dxa"/>
            </w:tcMar>
            <w:vAlign w:val="center"/>
          </w:tcPr>
          <w:p w14:paraId="464A76F4"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7DCB3E85"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078790E2"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359DB1E0"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50D9D798"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3A66499E"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0E799511"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E37681" w14:paraId="76FA9F42" w14:textId="77777777">
        <w:trPr>
          <w:trHeight w:hRule="exact" w:val="454"/>
          <w:jc w:val="center"/>
        </w:trPr>
        <w:tc>
          <w:tcPr>
            <w:tcW w:w="416" w:type="dxa"/>
            <w:vMerge/>
            <w:tcMar>
              <w:left w:w="108" w:type="dxa"/>
              <w:right w:w="108" w:type="dxa"/>
            </w:tcMar>
            <w:vAlign w:val="center"/>
          </w:tcPr>
          <w:p w14:paraId="3BC28F42" w14:textId="77777777" w:rsidR="00E37681" w:rsidRDefault="00E37681">
            <w:pPr>
              <w:rPr>
                <w:rFonts w:ascii="Times New Roman" w:eastAsia="黑体" w:hAnsi="Times New Roman"/>
                <w:szCs w:val="21"/>
              </w:rPr>
            </w:pPr>
          </w:p>
        </w:tc>
        <w:tc>
          <w:tcPr>
            <w:tcW w:w="1701" w:type="dxa"/>
            <w:vMerge/>
            <w:tcMar>
              <w:left w:w="108" w:type="dxa"/>
              <w:right w:w="108" w:type="dxa"/>
            </w:tcMar>
            <w:vAlign w:val="center"/>
          </w:tcPr>
          <w:p w14:paraId="547663B6" w14:textId="77777777" w:rsidR="00E37681" w:rsidRDefault="00E37681">
            <w:pPr>
              <w:spacing w:line="200" w:lineRule="exact"/>
              <w:rPr>
                <w:rFonts w:ascii="Times New Roman" w:eastAsia="黑体" w:hAnsi="Times New Roman"/>
                <w:szCs w:val="21"/>
              </w:rPr>
            </w:pPr>
          </w:p>
        </w:tc>
        <w:tc>
          <w:tcPr>
            <w:tcW w:w="2976" w:type="dxa"/>
            <w:tcMar>
              <w:left w:w="108" w:type="dxa"/>
              <w:right w:w="108" w:type="dxa"/>
            </w:tcMar>
            <w:vAlign w:val="center"/>
          </w:tcPr>
          <w:p w14:paraId="306FC1FD" w14:textId="77777777" w:rsidR="00E37681" w:rsidRDefault="007F442F">
            <w:pPr>
              <w:widowControl/>
              <w:spacing w:line="200" w:lineRule="exact"/>
              <w:rPr>
                <w:rFonts w:ascii="Times New Roman" w:eastAsia="仿宋_GB2312" w:hAnsi="Times New Roman"/>
                <w:kern w:val="0"/>
                <w:szCs w:val="21"/>
              </w:rPr>
            </w:pPr>
            <w:r>
              <w:rPr>
                <w:rFonts w:ascii="Times New Roman" w:eastAsia="仿宋_GB2312" w:hAnsi="Times New Roman"/>
                <w:kern w:val="0"/>
                <w:szCs w:val="21"/>
              </w:rPr>
              <w:t>2.</w:t>
            </w:r>
            <w:bookmarkStart w:id="2" w:name="_Hlk66974104"/>
            <w:r>
              <w:rPr>
                <w:rFonts w:ascii="Times New Roman" w:eastAsia="仿宋_GB2312" w:hAnsi="Times New Roman"/>
                <w:kern w:val="0"/>
                <w:szCs w:val="21"/>
              </w:rPr>
              <w:t>其他法律行政法规禁止公开</w:t>
            </w:r>
            <w:bookmarkEnd w:id="2"/>
          </w:p>
        </w:tc>
        <w:tc>
          <w:tcPr>
            <w:tcW w:w="747" w:type="dxa"/>
            <w:tcMar>
              <w:left w:w="108" w:type="dxa"/>
              <w:right w:w="108" w:type="dxa"/>
            </w:tcMar>
            <w:vAlign w:val="center"/>
          </w:tcPr>
          <w:p w14:paraId="0639E5C1"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0FDEBDA5"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214219CF"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2CF85DC3"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3B31357F"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7F01BC78"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6FE13E2D"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E37681" w14:paraId="5730997B" w14:textId="77777777">
        <w:trPr>
          <w:trHeight w:hRule="exact" w:val="454"/>
          <w:jc w:val="center"/>
        </w:trPr>
        <w:tc>
          <w:tcPr>
            <w:tcW w:w="416" w:type="dxa"/>
            <w:vMerge/>
            <w:tcMar>
              <w:left w:w="108" w:type="dxa"/>
              <w:right w:w="108" w:type="dxa"/>
            </w:tcMar>
            <w:vAlign w:val="center"/>
          </w:tcPr>
          <w:p w14:paraId="59980ACB" w14:textId="77777777" w:rsidR="00E37681" w:rsidRDefault="00E37681">
            <w:pPr>
              <w:rPr>
                <w:rFonts w:ascii="Times New Roman" w:eastAsia="黑体" w:hAnsi="Times New Roman"/>
                <w:szCs w:val="21"/>
              </w:rPr>
            </w:pPr>
          </w:p>
        </w:tc>
        <w:tc>
          <w:tcPr>
            <w:tcW w:w="1701" w:type="dxa"/>
            <w:vMerge/>
            <w:tcMar>
              <w:left w:w="108" w:type="dxa"/>
              <w:right w:w="108" w:type="dxa"/>
            </w:tcMar>
            <w:vAlign w:val="center"/>
          </w:tcPr>
          <w:p w14:paraId="6B145FBC" w14:textId="77777777" w:rsidR="00E37681" w:rsidRDefault="00E37681">
            <w:pPr>
              <w:spacing w:line="200" w:lineRule="exact"/>
              <w:rPr>
                <w:rFonts w:ascii="Times New Roman" w:eastAsia="黑体" w:hAnsi="Times New Roman"/>
                <w:szCs w:val="21"/>
              </w:rPr>
            </w:pPr>
          </w:p>
        </w:tc>
        <w:tc>
          <w:tcPr>
            <w:tcW w:w="2976" w:type="dxa"/>
            <w:tcMar>
              <w:left w:w="108" w:type="dxa"/>
              <w:right w:w="108" w:type="dxa"/>
            </w:tcMar>
            <w:vAlign w:val="center"/>
          </w:tcPr>
          <w:p w14:paraId="71A1E689" w14:textId="77777777" w:rsidR="00E37681" w:rsidRDefault="007F442F">
            <w:pPr>
              <w:widowControl/>
              <w:spacing w:line="200" w:lineRule="exact"/>
              <w:rPr>
                <w:rFonts w:ascii="Times New Roman" w:eastAsia="仿宋_GB2312" w:hAnsi="Times New Roman"/>
                <w:kern w:val="0"/>
                <w:szCs w:val="21"/>
              </w:rPr>
            </w:pPr>
            <w:r>
              <w:rPr>
                <w:rFonts w:ascii="Times New Roman" w:eastAsia="仿宋_GB2312" w:hAnsi="Times New Roman"/>
                <w:kern w:val="0"/>
                <w:szCs w:val="21"/>
              </w:rPr>
              <w:t>3.</w:t>
            </w:r>
            <w:r>
              <w:rPr>
                <w:rFonts w:ascii="Times New Roman" w:eastAsia="仿宋_GB2312" w:hAnsi="Times New Roman"/>
                <w:kern w:val="0"/>
                <w:szCs w:val="21"/>
              </w:rPr>
              <w:t>危及</w:t>
            </w:r>
            <w:r>
              <w:rPr>
                <w:rFonts w:ascii="Times New Roman" w:eastAsia="仿宋_GB2312" w:hAnsi="Times New Roman"/>
                <w:kern w:val="0"/>
                <w:szCs w:val="21"/>
              </w:rPr>
              <w:t>“</w:t>
            </w:r>
            <w:r>
              <w:rPr>
                <w:rFonts w:ascii="Times New Roman" w:eastAsia="仿宋_GB2312" w:hAnsi="Times New Roman"/>
                <w:kern w:val="0"/>
                <w:szCs w:val="21"/>
              </w:rPr>
              <w:t>三安全一稳定</w:t>
            </w:r>
            <w:r>
              <w:rPr>
                <w:rFonts w:ascii="Times New Roman" w:eastAsia="仿宋_GB2312" w:hAnsi="Times New Roman"/>
                <w:kern w:val="0"/>
                <w:szCs w:val="21"/>
              </w:rPr>
              <w:t>”</w:t>
            </w:r>
          </w:p>
        </w:tc>
        <w:tc>
          <w:tcPr>
            <w:tcW w:w="747" w:type="dxa"/>
            <w:tcMar>
              <w:left w:w="108" w:type="dxa"/>
              <w:right w:w="108" w:type="dxa"/>
            </w:tcMar>
            <w:vAlign w:val="center"/>
          </w:tcPr>
          <w:p w14:paraId="6958FBA6"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6F960631"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0FC22813"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49D23181"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75339C7B"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4B376EF4"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0D3A71C4"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E37681" w14:paraId="50DFAA1F" w14:textId="77777777">
        <w:trPr>
          <w:trHeight w:hRule="exact" w:val="454"/>
          <w:jc w:val="center"/>
        </w:trPr>
        <w:tc>
          <w:tcPr>
            <w:tcW w:w="416" w:type="dxa"/>
            <w:vMerge/>
            <w:tcMar>
              <w:left w:w="108" w:type="dxa"/>
              <w:right w:w="108" w:type="dxa"/>
            </w:tcMar>
            <w:vAlign w:val="center"/>
          </w:tcPr>
          <w:p w14:paraId="6C0E7663" w14:textId="77777777" w:rsidR="00E37681" w:rsidRDefault="00E37681">
            <w:pPr>
              <w:rPr>
                <w:rFonts w:ascii="Times New Roman" w:eastAsia="黑体" w:hAnsi="Times New Roman"/>
                <w:szCs w:val="21"/>
              </w:rPr>
            </w:pPr>
          </w:p>
        </w:tc>
        <w:tc>
          <w:tcPr>
            <w:tcW w:w="1701" w:type="dxa"/>
            <w:vMerge/>
            <w:tcMar>
              <w:left w:w="108" w:type="dxa"/>
              <w:right w:w="108" w:type="dxa"/>
            </w:tcMar>
            <w:vAlign w:val="center"/>
          </w:tcPr>
          <w:p w14:paraId="6E0CD0F4" w14:textId="77777777" w:rsidR="00E37681" w:rsidRDefault="00E37681">
            <w:pPr>
              <w:spacing w:line="200" w:lineRule="exact"/>
              <w:rPr>
                <w:rFonts w:ascii="Times New Roman" w:eastAsia="黑体" w:hAnsi="Times New Roman"/>
                <w:szCs w:val="21"/>
              </w:rPr>
            </w:pPr>
          </w:p>
        </w:tc>
        <w:tc>
          <w:tcPr>
            <w:tcW w:w="2976" w:type="dxa"/>
            <w:tcMar>
              <w:left w:w="108" w:type="dxa"/>
              <w:right w:w="108" w:type="dxa"/>
            </w:tcMar>
            <w:vAlign w:val="center"/>
          </w:tcPr>
          <w:p w14:paraId="1B6E2A0A" w14:textId="77777777" w:rsidR="00E37681" w:rsidRDefault="007F442F">
            <w:pPr>
              <w:widowControl/>
              <w:spacing w:line="200" w:lineRule="exact"/>
              <w:rPr>
                <w:rFonts w:ascii="Times New Roman" w:eastAsia="仿宋_GB2312" w:hAnsi="Times New Roman"/>
                <w:kern w:val="0"/>
                <w:szCs w:val="21"/>
              </w:rPr>
            </w:pPr>
            <w:r>
              <w:rPr>
                <w:rFonts w:ascii="Times New Roman" w:eastAsia="仿宋_GB2312" w:hAnsi="Times New Roman"/>
                <w:kern w:val="0"/>
                <w:szCs w:val="21"/>
              </w:rPr>
              <w:t>4.</w:t>
            </w:r>
            <w:bookmarkStart w:id="3" w:name="_Hlk66974290"/>
            <w:r>
              <w:rPr>
                <w:rFonts w:ascii="Times New Roman" w:eastAsia="仿宋_GB2312" w:hAnsi="Times New Roman"/>
                <w:kern w:val="0"/>
                <w:szCs w:val="21"/>
              </w:rPr>
              <w:t>保护第三方合法权益</w:t>
            </w:r>
            <w:bookmarkEnd w:id="3"/>
          </w:p>
        </w:tc>
        <w:tc>
          <w:tcPr>
            <w:tcW w:w="747" w:type="dxa"/>
            <w:tcMar>
              <w:left w:w="108" w:type="dxa"/>
              <w:right w:w="108" w:type="dxa"/>
            </w:tcMar>
            <w:vAlign w:val="center"/>
          </w:tcPr>
          <w:p w14:paraId="4EEE6841"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035DEEC3"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27423208"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724D3813"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282E6E8C"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77DC231E"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5CFE9F36"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E37681" w14:paraId="1EA1AE76" w14:textId="77777777">
        <w:trPr>
          <w:trHeight w:hRule="exact" w:val="454"/>
          <w:jc w:val="center"/>
        </w:trPr>
        <w:tc>
          <w:tcPr>
            <w:tcW w:w="416" w:type="dxa"/>
            <w:vMerge/>
            <w:tcMar>
              <w:left w:w="108" w:type="dxa"/>
              <w:right w:w="108" w:type="dxa"/>
            </w:tcMar>
            <w:vAlign w:val="center"/>
          </w:tcPr>
          <w:p w14:paraId="368774AE" w14:textId="77777777" w:rsidR="00E37681" w:rsidRDefault="00E37681">
            <w:pPr>
              <w:rPr>
                <w:rFonts w:ascii="Times New Roman" w:eastAsia="黑体" w:hAnsi="Times New Roman"/>
                <w:szCs w:val="21"/>
              </w:rPr>
            </w:pPr>
          </w:p>
        </w:tc>
        <w:tc>
          <w:tcPr>
            <w:tcW w:w="1701" w:type="dxa"/>
            <w:vMerge/>
            <w:tcMar>
              <w:left w:w="108" w:type="dxa"/>
              <w:right w:w="108" w:type="dxa"/>
            </w:tcMar>
            <w:vAlign w:val="center"/>
          </w:tcPr>
          <w:p w14:paraId="1CC31F4F" w14:textId="77777777" w:rsidR="00E37681" w:rsidRDefault="00E37681">
            <w:pPr>
              <w:spacing w:line="200" w:lineRule="exact"/>
              <w:rPr>
                <w:rFonts w:ascii="Times New Roman" w:eastAsia="黑体" w:hAnsi="Times New Roman"/>
                <w:szCs w:val="21"/>
              </w:rPr>
            </w:pPr>
          </w:p>
        </w:tc>
        <w:tc>
          <w:tcPr>
            <w:tcW w:w="2976" w:type="dxa"/>
            <w:tcMar>
              <w:left w:w="108" w:type="dxa"/>
              <w:right w:w="108" w:type="dxa"/>
            </w:tcMar>
            <w:vAlign w:val="center"/>
          </w:tcPr>
          <w:p w14:paraId="786AD0E9" w14:textId="77777777" w:rsidR="00E37681" w:rsidRDefault="007F442F">
            <w:pPr>
              <w:widowControl/>
              <w:spacing w:line="200" w:lineRule="exact"/>
              <w:rPr>
                <w:rFonts w:ascii="Times New Roman" w:eastAsia="仿宋_GB2312" w:hAnsi="Times New Roman"/>
                <w:kern w:val="0"/>
                <w:szCs w:val="21"/>
              </w:rPr>
            </w:pPr>
            <w:r>
              <w:rPr>
                <w:rFonts w:ascii="Times New Roman" w:eastAsia="仿宋_GB2312" w:hAnsi="Times New Roman"/>
                <w:kern w:val="0"/>
                <w:szCs w:val="21"/>
              </w:rPr>
              <w:t>5.</w:t>
            </w:r>
            <w:r>
              <w:rPr>
                <w:rFonts w:ascii="Times New Roman" w:eastAsia="仿宋_GB2312" w:hAnsi="Times New Roman"/>
                <w:kern w:val="0"/>
                <w:szCs w:val="21"/>
              </w:rPr>
              <w:t>属于三类内部事务信息</w:t>
            </w:r>
          </w:p>
        </w:tc>
        <w:tc>
          <w:tcPr>
            <w:tcW w:w="747" w:type="dxa"/>
            <w:tcMar>
              <w:left w:w="108" w:type="dxa"/>
              <w:right w:w="108" w:type="dxa"/>
            </w:tcMar>
            <w:vAlign w:val="center"/>
          </w:tcPr>
          <w:p w14:paraId="73F47BB2"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62169448"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5CDE4739"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02210942"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52E92860"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28FB913F"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56D1A23F"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E37681" w14:paraId="1CE574E5" w14:textId="77777777">
        <w:trPr>
          <w:trHeight w:hRule="exact" w:val="454"/>
          <w:jc w:val="center"/>
        </w:trPr>
        <w:tc>
          <w:tcPr>
            <w:tcW w:w="416" w:type="dxa"/>
            <w:vMerge/>
            <w:tcMar>
              <w:left w:w="108" w:type="dxa"/>
              <w:right w:w="108" w:type="dxa"/>
            </w:tcMar>
            <w:vAlign w:val="center"/>
          </w:tcPr>
          <w:p w14:paraId="024DB111" w14:textId="77777777" w:rsidR="00E37681" w:rsidRDefault="00E37681">
            <w:pPr>
              <w:rPr>
                <w:rFonts w:ascii="Times New Roman" w:eastAsia="黑体" w:hAnsi="Times New Roman"/>
                <w:szCs w:val="21"/>
              </w:rPr>
            </w:pPr>
          </w:p>
        </w:tc>
        <w:tc>
          <w:tcPr>
            <w:tcW w:w="1701" w:type="dxa"/>
            <w:vMerge/>
            <w:tcMar>
              <w:left w:w="108" w:type="dxa"/>
              <w:right w:w="108" w:type="dxa"/>
            </w:tcMar>
            <w:vAlign w:val="center"/>
          </w:tcPr>
          <w:p w14:paraId="4A9F67C9" w14:textId="77777777" w:rsidR="00E37681" w:rsidRDefault="00E37681">
            <w:pPr>
              <w:spacing w:line="200" w:lineRule="exact"/>
              <w:rPr>
                <w:rFonts w:ascii="Times New Roman" w:eastAsia="黑体" w:hAnsi="Times New Roman"/>
                <w:szCs w:val="21"/>
              </w:rPr>
            </w:pPr>
          </w:p>
        </w:tc>
        <w:tc>
          <w:tcPr>
            <w:tcW w:w="2976" w:type="dxa"/>
            <w:tcMar>
              <w:left w:w="108" w:type="dxa"/>
              <w:right w:w="108" w:type="dxa"/>
            </w:tcMar>
            <w:vAlign w:val="center"/>
          </w:tcPr>
          <w:p w14:paraId="63F44026" w14:textId="77777777" w:rsidR="00E37681" w:rsidRDefault="007F442F">
            <w:pPr>
              <w:widowControl/>
              <w:spacing w:line="200" w:lineRule="exact"/>
              <w:rPr>
                <w:rFonts w:ascii="Times New Roman" w:eastAsia="仿宋_GB2312" w:hAnsi="Times New Roman"/>
                <w:kern w:val="0"/>
                <w:szCs w:val="21"/>
              </w:rPr>
            </w:pPr>
            <w:r>
              <w:rPr>
                <w:rFonts w:ascii="Times New Roman" w:eastAsia="仿宋_GB2312" w:hAnsi="Times New Roman"/>
                <w:kern w:val="0"/>
                <w:szCs w:val="21"/>
              </w:rPr>
              <w:t>6.</w:t>
            </w:r>
            <w:bookmarkStart w:id="4" w:name="_Hlk66974555"/>
            <w:r>
              <w:rPr>
                <w:rFonts w:ascii="Times New Roman" w:eastAsia="仿宋_GB2312" w:hAnsi="Times New Roman"/>
                <w:kern w:val="0"/>
                <w:szCs w:val="21"/>
              </w:rPr>
              <w:t>属于四类过程性信息</w:t>
            </w:r>
            <w:bookmarkEnd w:id="4"/>
          </w:p>
        </w:tc>
        <w:tc>
          <w:tcPr>
            <w:tcW w:w="747" w:type="dxa"/>
            <w:tcMar>
              <w:left w:w="108" w:type="dxa"/>
              <w:right w:w="108" w:type="dxa"/>
            </w:tcMar>
            <w:vAlign w:val="center"/>
          </w:tcPr>
          <w:p w14:paraId="4CF61E68"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4DDFC3D1"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16B3B52A"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5F687252"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462EC8CC"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440B7C99"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6980F2BD"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E37681" w14:paraId="35991EC0" w14:textId="77777777">
        <w:trPr>
          <w:trHeight w:hRule="exact" w:val="454"/>
          <w:jc w:val="center"/>
        </w:trPr>
        <w:tc>
          <w:tcPr>
            <w:tcW w:w="416" w:type="dxa"/>
            <w:vMerge/>
            <w:tcMar>
              <w:left w:w="108" w:type="dxa"/>
              <w:right w:w="108" w:type="dxa"/>
            </w:tcMar>
            <w:vAlign w:val="center"/>
          </w:tcPr>
          <w:p w14:paraId="0B2EE97E" w14:textId="77777777" w:rsidR="00E37681" w:rsidRDefault="00E37681">
            <w:pPr>
              <w:rPr>
                <w:rFonts w:ascii="Times New Roman" w:eastAsia="黑体" w:hAnsi="Times New Roman"/>
                <w:szCs w:val="21"/>
              </w:rPr>
            </w:pPr>
          </w:p>
        </w:tc>
        <w:tc>
          <w:tcPr>
            <w:tcW w:w="1701" w:type="dxa"/>
            <w:vMerge/>
            <w:tcMar>
              <w:left w:w="108" w:type="dxa"/>
              <w:right w:w="108" w:type="dxa"/>
            </w:tcMar>
            <w:vAlign w:val="center"/>
          </w:tcPr>
          <w:p w14:paraId="0F53CF96" w14:textId="77777777" w:rsidR="00E37681" w:rsidRDefault="00E37681">
            <w:pPr>
              <w:spacing w:line="200" w:lineRule="exact"/>
              <w:rPr>
                <w:rFonts w:ascii="Times New Roman" w:eastAsia="黑体" w:hAnsi="Times New Roman"/>
                <w:szCs w:val="21"/>
              </w:rPr>
            </w:pPr>
          </w:p>
        </w:tc>
        <w:tc>
          <w:tcPr>
            <w:tcW w:w="2976" w:type="dxa"/>
            <w:tcMar>
              <w:left w:w="108" w:type="dxa"/>
              <w:right w:w="108" w:type="dxa"/>
            </w:tcMar>
            <w:vAlign w:val="center"/>
          </w:tcPr>
          <w:p w14:paraId="250F80D2" w14:textId="77777777" w:rsidR="00E37681" w:rsidRDefault="007F442F">
            <w:pPr>
              <w:widowControl/>
              <w:spacing w:line="200" w:lineRule="exact"/>
              <w:rPr>
                <w:rFonts w:ascii="Times New Roman" w:eastAsia="仿宋_GB2312" w:hAnsi="Times New Roman"/>
                <w:kern w:val="0"/>
                <w:szCs w:val="21"/>
              </w:rPr>
            </w:pPr>
            <w:r>
              <w:rPr>
                <w:rFonts w:ascii="Times New Roman" w:eastAsia="仿宋_GB2312" w:hAnsi="Times New Roman"/>
                <w:kern w:val="0"/>
                <w:szCs w:val="21"/>
              </w:rPr>
              <w:t>7.</w:t>
            </w:r>
            <w:r>
              <w:rPr>
                <w:rFonts w:ascii="Times New Roman" w:eastAsia="仿宋_GB2312" w:hAnsi="Times New Roman"/>
                <w:kern w:val="0"/>
                <w:szCs w:val="21"/>
              </w:rPr>
              <w:t>属于行政执法案卷</w:t>
            </w:r>
          </w:p>
        </w:tc>
        <w:tc>
          <w:tcPr>
            <w:tcW w:w="747" w:type="dxa"/>
            <w:tcMar>
              <w:left w:w="108" w:type="dxa"/>
              <w:right w:w="108" w:type="dxa"/>
            </w:tcMar>
            <w:vAlign w:val="center"/>
          </w:tcPr>
          <w:p w14:paraId="10A8D3C3"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41B03567"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5FEA13D5"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16A69C82"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231A3E36"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45B86CDF"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2259191B"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E37681" w14:paraId="3658069C" w14:textId="77777777">
        <w:trPr>
          <w:trHeight w:hRule="exact" w:val="454"/>
          <w:jc w:val="center"/>
        </w:trPr>
        <w:tc>
          <w:tcPr>
            <w:tcW w:w="416" w:type="dxa"/>
            <w:vMerge/>
            <w:tcMar>
              <w:left w:w="108" w:type="dxa"/>
              <w:right w:w="108" w:type="dxa"/>
            </w:tcMar>
            <w:vAlign w:val="center"/>
          </w:tcPr>
          <w:p w14:paraId="7470E175" w14:textId="77777777" w:rsidR="00E37681" w:rsidRDefault="00E37681">
            <w:pPr>
              <w:rPr>
                <w:rFonts w:ascii="Times New Roman" w:eastAsia="黑体" w:hAnsi="Times New Roman"/>
                <w:szCs w:val="21"/>
              </w:rPr>
            </w:pPr>
          </w:p>
        </w:tc>
        <w:tc>
          <w:tcPr>
            <w:tcW w:w="1701" w:type="dxa"/>
            <w:vMerge/>
            <w:tcMar>
              <w:left w:w="108" w:type="dxa"/>
              <w:right w:w="108" w:type="dxa"/>
            </w:tcMar>
            <w:vAlign w:val="center"/>
          </w:tcPr>
          <w:p w14:paraId="7CA048C0" w14:textId="77777777" w:rsidR="00E37681" w:rsidRDefault="00E37681">
            <w:pPr>
              <w:spacing w:line="200" w:lineRule="exact"/>
              <w:rPr>
                <w:rFonts w:ascii="Times New Roman" w:eastAsia="黑体" w:hAnsi="Times New Roman"/>
                <w:szCs w:val="21"/>
              </w:rPr>
            </w:pPr>
          </w:p>
        </w:tc>
        <w:tc>
          <w:tcPr>
            <w:tcW w:w="2976" w:type="dxa"/>
            <w:tcMar>
              <w:left w:w="108" w:type="dxa"/>
              <w:right w:w="108" w:type="dxa"/>
            </w:tcMar>
            <w:vAlign w:val="center"/>
          </w:tcPr>
          <w:p w14:paraId="2D3603B8" w14:textId="77777777" w:rsidR="00E37681" w:rsidRDefault="007F442F">
            <w:pPr>
              <w:widowControl/>
              <w:spacing w:line="200" w:lineRule="exact"/>
              <w:rPr>
                <w:rFonts w:ascii="Times New Roman" w:eastAsia="仿宋_GB2312" w:hAnsi="Times New Roman"/>
                <w:kern w:val="0"/>
                <w:szCs w:val="21"/>
              </w:rPr>
            </w:pPr>
            <w:r>
              <w:rPr>
                <w:rFonts w:ascii="Times New Roman" w:eastAsia="仿宋_GB2312" w:hAnsi="Times New Roman"/>
                <w:kern w:val="0"/>
                <w:szCs w:val="21"/>
              </w:rPr>
              <w:t>8.</w:t>
            </w:r>
            <w:bookmarkStart w:id="5" w:name="_Hlk66975211"/>
            <w:r>
              <w:rPr>
                <w:rFonts w:ascii="Times New Roman" w:eastAsia="仿宋_GB2312" w:hAnsi="Times New Roman"/>
                <w:kern w:val="0"/>
                <w:szCs w:val="21"/>
              </w:rPr>
              <w:t>属于行政查询事项</w:t>
            </w:r>
            <w:bookmarkEnd w:id="5"/>
          </w:p>
        </w:tc>
        <w:tc>
          <w:tcPr>
            <w:tcW w:w="747" w:type="dxa"/>
            <w:tcMar>
              <w:left w:w="108" w:type="dxa"/>
              <w:right w:w="108" w:type="dxa"/>
            </w:tcMar>
            <w:vAlign w:val="center"/>
          </w:tcPr>
          <w:p w14:paraId="105D4784"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72AFE49E"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39755FB1"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28259353"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108DE4E3"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1E331A92"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1A7AD113"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E37681" w14:paraId="1E1D2189" w14:textId="77777777">
        <w:trPr>
          <w:trHeight w:hRule="exact" w:val="454"/>
          <w:jc w:val="center"/>
        </w:trPr>
        <w:tc>
          <w:tcPr>
            <w:tcW w:w="416" w:type="dxa"/>
            <w:vMerge/>
            <w:tcMar>
              <w:left w:w="108" w:type="dxa"/>
              <w:right w:w="108" w:type="dxa"/>
            </w:tcMar>
            <w:vAlign w:val="center"/>
          </w:tcPr>
          <w:p w14:paraId="324FBA41" w14:textId="77777777" w:rsidR="00E37681" w:rsidRDefault="00E37681">
            <w:pPr>
              <w:rPr>
                <w:rFonts w:ascii="Times New Roman" w:eastAsia="黑体" w:hAnsi="Times New Roman"/>
                <w:szCs w:val="21"/>
              </w:rPr>
            </w:pPr>
          </w:p>
        </w:tc>
        <w:tc>
          <w:tcPr>
            <w:tcW w:w="1701" w:type="dxa"/>
            <w:vMerge w:val="restart"/>
            <w:tcMar>
              <w:left w:w="108" w:type="dxa"/>
              <w:right w:w="108" w:type="dxa"/>
            </w:tcMar>
            <w:vAlign w:val="center"/>
          </w:tcPr>
          <w:p w14:paraId="72DFE823" w14:textId="77777777" w:rsidR="00E37681" w:rsidRDefault="007F442F">
            <w:pPr>
              <w:widowControl/>
              <w:spacing w:line="200" w:lineRule="exact"/>
              <w:ind w:leftChars="-51" w:left="-107"/>
              <w:rPr>
                <w:rFonts w:ascii="Times New Roman" w:eastAsia="黑体" w:hAnsi="Times New Roman"/>
                <w:szCs w:val="21"/>
              </w:rPr>
            </w:pPr>
            <w:r>
              <w:rPr>
                <w:rFonts w:ascii="Times New Roman" w:eastAsia="黑体" w:hAnsi="Times New Roman"/>
                <w:kern w:val="0"/>
                <w:szCs w:val="21"/>
              </w:rPr>
              <w:t>（四）无法提供</w:t>
            </w:r>
          </w:p>
        </w:tc>
        <w:tc>
          <w:tcPr>
            <w:tcW w:w="2976" w:type="dxa"/>
            <w:tcMar>
              <w:left w:w="108" w:type="dxa"/>
              <w:right w:w="108" w:type="dxa"/>
            </w:tcMar>
            <w:vAlign w:val="center"/>
          </w:tcPr>
          <w:p w14:paraId="2058B2A3" w14:textId="77777777" w:rsidR="00E37681" w:rsidRDefault="007F442F">
            <w:pPr>
              <w:widowControl/>
              <w:spacing w:line="200" w:lineRule="exact"/>
              <w:rPr>
                <w:rFonts w:ascii="Times New Roman" w:eastAsia="仿宋_GB2312" w:hAnsi="Times New Roman"/>
                <w:kern w:val="0"/>
                <w:szCs w:val="21"/>
              </w:rPr>
            </w:pPr>
            <w:r>
              <w:rPr>
                <w:rFonts w:ascii="Times New Roman" w:eastAsia="仿宋_GB2312" w:hAnsi="Times New Roman"/>
                <w:kern w:val="0"/>
                <w:szCs w:val="21"/>
              </w:rPr>
              <w:t>1.</w:t>
            </w:r>
            <w:r>
              <w:rPr>
                <w:rFonts w:ascii="Times New Roman" w:eastAsia="仿宋_GB2312" w:hAnsi="Times New Roman"/>
                <w:kern w:val="0"/>
                <w:szCs w:val="21"/>
              </w:rPr>
              <w:t>本机关不掌握相关政府信息</w:t>
            </w:r>
          </w:p>
        </w:tc>
        <w:tc>
          <w:tcPr>
            <w:tcW w:w="747" w:type="dxa"/>
            <w:tcMar>
              <w:left w:w="108" w:type="dxa"/>
              <w:right w:w="108" w:type="dxa"/>
            </w:tcMar>
            <w:vAlign w:val="center"/>
          </w:tcPr>
          <w:p w14:paraId="26B81786"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395CEAFF"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50D94711"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3FAE57E3"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6963528E"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2EC5694C"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275FF71B"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E37681" w14:paraId="1D3B092E" w14:textId="77777777">
        <w:trPr>
          <w:trHeight w:hRule="exact" w:val="454"/>
          <w:jc w:val="center"/>
        </w:trPr>
        <w:tc>
          <w:tcPr>
            <w:tcW w:w="416" w:type="dxa"/>
            <w:vMerge/>
            <w:tcMar>
              <w:left w:w="108" w:type="dxa"/>
              <w:right w:w="108" w:type="dxa"/>
            </w:tcMar>
            <w:vAlign w:val="center"/>
          </w:tcPr>
          <w:p w14:paraId="64AE91C7" w14:textId="77777777" w:rsidR="00E37681" w:rsidRDefault="00E37681">
            <w:pPr>
              <w:rPr>
                <w:rFonts w:ascii="Times New Roman" w:eastAsia="黑体" w:hAnsi="Times New Roman"/>
                <w:szCs w:val="21"/>
              </w:rPr>
            </w:pPr>
          </w:p>
        </w:tc>
        <w:tc>
          <w:tcPr>
            <w:tcW w:w="1701" w:type="dxa"/>
            <w:vMerge/>
            <w:tcMar>
              <w:left w:w="108" w:type="dxa"/>
              <w:right w:w="108" w:type="dxa"/>
            </w:tcMar>
            <w:vAlign w:val="center"/>
          </w:tcPr>
          <w:p w14:paraId="5CF1E1FF" w14:textId="77777777" w:rsidR="00E37681" w:rsidRDefault="00E37681">
            <w:pPr>
              <w:spacing w:line="200" w:lineRule="exact"/>
              <w:ind w:leftChars="-51" w:left="-107"/>
              <w:rPr>
                <w:rFonts w:ascii="Times New Roman" w:eastAsia="黑体" w:hAnsi="Times New Roman"/>
                <w:szCs w:val="21"/>
              </w:rPr>
            </w:pPr>
          </w:p>
        </w:tc>
        <w:tc>
          <w:tcPr>
            <w:tcW w:w="2976" w:type="dxa"/>
            <w:tcMar>
              <w:left w:w="108" w:type="dxa"/>
              <w:right w:w="108" w:type="dxa"/>
            </w:tcMar>
            <w:vAlign w:val="center"/>
          </w:tcPr>
          <w:p w14:paraId="6FED0A94" w14:textId="77777777" w:rsidR="00E37681" w:rsidRDefault="007F442F">
            <w:pPr>
              <w:widowControl/>
              <w:spacing w:line="200" w:lineRule="exact"/>
              <w:rPr>
                <w:rFonts w:ascii="Times New Roman" w:eastAsia="仿宋_GB2312" w:hAnsi="Times New Roman"/>
                <w:kern w:val="0"/>
                <w:szCs w:val="21"/>
              </w:rPr>
            </w:pPr>
            <w:r>
              <w:rPr>
                <w:rFonts w:ascii="Times New Roman" w:eastAsia="仿宋_GB2312" w:hAnsi="Times New Roman"/>
                <w:kern w:val="0"/>
                <w:szCs w:val="21"/>
              </w:rPr>
              <w:t>2.</w:t>
            </w:r>
            <w:bookmarkStart w:id="6" w:name="_Hlk66975392"/>
            <w:r>
              <w:rPr>
                <w:rFonts w:ascii="Times New Roman" w:eastAsia="仿宋_GB2312" w:hAnsi="Times New Roman"/>
                <w:kern w:val="0"/>
                <w:szCs w:val="21"/>
              </w:rPr>
              <w:t>没有现成信息需要另行制作</w:t>
            </w:r>
            <w:bookmarkEnd w:id="6"/>
          </w:p>
        </w:tc>
        <w:tc>
          <w:tcPr>
            <w:tcW w:w="747" w:type="dxa"/>
            <w:tcMar>
              <w:left w:w="108" w:type="dxa"/>
              <w:right w:w="108" w:type="dxa"/>
            </w:tcMar>
            <w:vAlign w:val="center"/>
          </w:tcPr>
          <w:p w14:paraId="6E0FE144"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5DB0FC88"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3ACB7677"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24B0FE3A"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32ED9643"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09A8E1A8"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5F72B619"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E37681" w14:paraId="4564A230" w14:textId="77777777">
        <w:trPr>
          <w:trHeight w:hRule="exact" w:val="454"/>
          <w:jc w:val="center"/>
        </w:trPr>
        <w:tc>
          <w:tcPr>
            <w:tcW w:w="416" w:type="dxa"/>
            <w:vMerge/>
            <w:tcMar>
              <w:left w:w="108" w:type="dxa"/>
              <w:right w:w="108" w:type="dxa"/>
            </w:tcMar>
            <w:vAlign w:val="center"/>
          </w:tcPr>
          <w:p w14:paraId="6E11A09F" w14:textId="77777777" w:rsidR="00E37681" w:rsidRDefault="00E37681">
            <w:pPr>
              <w:rPr>
                <w:rFonts w:ascii="Times New Roman" w:eastAsia="黑体" w:hAnsi="Times New Roman"/>
                <w:szCs w:val="21"/>
              </w:rPr>
            </w:pPr>
          </w:p>
        </w:tc>
        <w:tc>
          <w:tcPr>
            <w:tcW w:w="1701" w:type="dxa"/>
            <w:vMerge/>
            <w:tcMar>
              <w:left w:w="108" w:type="dxa"/>
              <w:right w:w="108" w:type="dxa"/>
            </w:tcMar>
            <w:vAlign w:val="center"/>
          </w:tcPr>
          <w:p w14:paraId="361EFA39" w14:textId="77777777" w:rsidR="00E37681" w:rsidRDefault="00E37681">
            <w:pPr>
              <w:spacing w:line="200" w:lineRule="exact"/>
              <w:ind w:leftChars="-51" w:left="-107"/>
              <w:rPr>
                <w:rFonts w:ascii="Times New Roman" w:eastAsia="黑体" w:hAnsi="Times New Roman"/>
                <w:szCs w:val="21"/>
              </w:rPr>
            </w:pPr>
          </w:p>
        </w:tc>
        <w:tc>
          <w:tcPr>
            <w:tcW w:w="2976" w:type="dxa"/>
            <w:tcMar>
              <w:left w:w="108" w:type="dxa"/>
              <w:right w:w="108" w:type="dxa"/>
            </w:tcMar>
            <w:vAlign w:val="center"/>
          </w:tcPr>
          <w:p w14:paraId="249EAAED" w14:textId="77777777" w:rsidR="00E37681" w:rsidRDefault="007F442F">
            <w:pPr>
              <w:widowControl/>
              <w:spacing w:line="200" w:lineRule="exact"/>
              <w:rPr>
                <w:rFonts w:ascii="Times New Roman" w:eastAsia="仿宋_GB2312" w:hAnsi="Times New Roman"/>
                <w:kern w:val="0"/>
                <w:szCs w:val="21"/>
              </w:rPr>
            </w:pPr>
            <w:r>
              <w:rPr>
                <w:rFonts w:ascii="Times New Roman" w:eastAsia="仿宋_GB2312" w:hAnsi="Times New Roman"/>
                <w:kern w:val="0"/>
                <w:szCs w:val="21"/>
              </w:rPr>
              <w:t>3.</w:t>
            </w:r>
            <w:bookmarkStart w:id="7" w:name="_Hlk66975466"/>
            <w:r>
              <w:rPr>
                <w:rFonts w:ascii="Times New Roman" w:eastAsia="仿宋_GB2312" w:hAnsi="Times New Roman"/>
                <w:kern w:val="0"/>
                <w:szCs w:val="21"/>
              </w:rPr>
              <w:t>补正后申请内容仍不明确</w:t>
            </w:r>
            <w:bookmarkEnd w:id="7"/>
          </w:p>
        </w:tc>
        <w:tc>
          <w:tcPr>
            <w:tcW w:w="747" w:type="dxa"/>
            <w:tcMar>
              <w:left w:w="108" w:type="dxa"/>
              <w:right w:w="108" w:type="dxa"/>
            </w:tcMar>
            <w:vAlign w:val="center"/>
          </w:tcPr>
          <w:p w14:paraId="5C11A2F5"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59CC2161"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6ACA015F"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35501ABE"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37FC069E"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601B8E61"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42B82BE2"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E37681" w14:paraId="7EC9D4AB" w14:textId="77777777">
        <w:trPr>
          <w:trHeight w:hRule="exact" w:val="454"/>
          <w:jc w:val="center"/>
        </w:trPr>
        <w:tc>
          <w:tcPr>
            <w:tcW w:w="416" w:type="dxa"/>
            <w:vMerge/>
            <w:tcMar>
              <w:left w:w="108" w:type="dxa"/>
              <w:right w:w="108" w:type="dxa"/>
            </w:tcMar>
            <w:vAlign w:val="center"/>
          </w:tcPr>
          <w:p w14:paraId="166CF34B" w14:textId="77777777" w:rsidR="00E37681" w:rsidRDefault="00E37681">
            <w:pPr>
              <w:rPr>
                <w:rFonts w:ascii="Times New Roman" w:eastAsia="黑体" w:hAnsi="Times New Roman"/>
                <w:szCs w:val="21"/>
              </w:rPr>
            </w:pPr>
          </w:p>
        </w:tc>
        <w:tc>
          <w:tcPr>
            <w:tcW w:w="1701" w:type="dxa"/>
            <w:vMerge w:val="restart"/>
            <w:tcMar>
              <w:left w:w="108" w:type="dxa"/>
              <w:right w:w="108" w:type="dxa"/>
            </w:tcMar>
            <w:vAlign w:val="center"/>
          </w:tcPr>
          <w:p w14:paraId="7A57EC19" w14:textId="77777777" w:rsidR="00E37681" w:rsidRDefault="007F442F">
            <w:pPr>
              <w:widowControl/>
              <w:spacing w:line="200" w:lineRule="exact"/>
              <w:ind w:leftChars="-51" w:left="-107"/>
              <w:rPr>
                <w:rFonts w:ascii="Times New Roman" w:eastAsia="黑体" w:hAnsi="Times New Roman"/>
                <w:szCs w:val="21"/>
              </w:rPr>
            </w:pPr>
            <w:r>
              <w:rPr>
                <w:rFonts w:ascii="Times New Roman" w:eastAsia="黑体" w:hAnsi="Times New Roman"/>
                <w:kern w:val="0"/>
                <w:szCs w:val="21"/>
              </w:rPr>
              <w:t>（五）不予处理</w:t>
            </w:r>
          </w:p>
        </w:tc>
        <w:tc>
          <w:tcPr>
            <w:tcW w:w="2976" w:type="dxa"/>
            <w:tcMar>
              <w:left w:w="108" w:type="dxa"/>
              <w:right w:w="108" w:type="dxa"/>
            </w:tcMar>
            <w:vAlign w:val="center"/>
          </w:tcPr>
          <w:p w14:paraId="0B6DD23C" w14:textId="77777777" w:rsidR="00E37681" w:rsidRDefault="007F442F">
            <w:pPr>
              <w:widowControl/>
              <w:spacing w:line="200" w:lineRule="exact"/>
              <w:rPr>
                <w:rFonts w:ascii="Times New Roman" w:eastAsia="仿宋_GB2312" w:hAnsi="Times New Roman"/>
                <w:kern w:val="0"/>
                <w:szCs w:val="21"/>
              </w:rPr>
            </w:pPr>
            <w:r>
              <w:rPr>
                <w:rFonts w:ascii="Times New Roman" w:eastAsia="仿宋_GB2312" w:hAnsi="Times New Roman"/>
                <w:kern w:val="0"/>
                <w:szCs w:val="21"/>
              </w:rPr>
              <w:t>1.</w:t>
            </w:r>
            <w:bookmarkStart w:id="8" w:name="_Hlk66975537"/>
            <w:r>
              <w:rPr>
                <w:rFonts w:ascii="Times New Roman" w:eastAsia="仿宋_GB2312" w:hAnsi="Times New Roman"/>
                <w:kern w:val="0"/>
                <w:szCs w:val="21"/>
              </w:rPr>
              <w:t>信访举报投诉类申请</w:t>
            </w:r>
            <w:bookmarkEnd w:id="8"/>
          </w:p>
        </w:tc>
        <w:tc>
          <w:tcPr>
            <w:tcW w:w="747" w:type="dxa"/>
            <w:tcMar>
              <w:left w:w="108" w:type="dxa"/>
              <w:right w:w="108" w:type="dxa"/>
            </w:tcMar>
            <w:vAlign w:val="center"/>
          </w:tcPr>
          <w:p w14:paraId="554ED737"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72C56F8A"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62A7387D"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3AEB7EB8"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08F03A72"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7C37FD48"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66905069"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E37681" w14:paraId="15AF0780" w14:textId="77777777">
        <w:trPr>
          <w:trHeight w:hRule="exact" w:val="454"/>
          <w:jc w:val="center"/>
        </w:trPr>
        <w:tc>
          <w:tcPr>
            <w:tcW w:w="416" w:type="dxa"/>
            <w:vMerge/>
            <w:tcMar>
              <w:left w:w="108" w:type="dxa"/>
              <w:right w:w="108" w:type="dxa"/>
            </w:tcMar>
            <w:vAlign w:val="center"/>
          </w:tcPr>
          <w:p w14:paraId="3000E28F" w14:textId="77777777" w:rsidR="00E37681" w:rsidRDefault="00E37681">
            <w:pPr>
              <w:rPr>
                <w:rFonts w:ascii="Times New Roman" w:eastAsia="黑体" w:hAnsi="Times New Roman"/>
                <w:szCs w:val="21"/>
              </w:rPr>
            </w:pPr>
          </w:p>
        </w:tc>
        <w:tc>
          <w:tcPr>
            <w:tcW w:w="1701" w:type="dxa"/>
            <w:vMerge/>
            <w:tcMar>
              <w:left w:w="108" w:type="dxa"/>
              <w:right w:w="108" w:type="dxa"/>
            </w:tcMar>
            <w:vAlign w:val="center"/>
          </w:tcPr>
          <w:p w14:paraId="5B7CF7AC" w14:textId="77777777" w:rsidR="00E37681" w:rsidRDefault="00E37681">
            <w:pPr>
              <w:spacing w:line="200" w:lineRule="exact"/>
              <w:rPr>
                <w:rFonts w:ascii="Times New Roman" w:eastAsia="黑体" w:hAnsi="Times New Roman"/>
                <w:szCs w:val="21"/>
              </w:rPr>
            </w:pPr>
          </w:p>
        </w:tc>
        <w:tc>
          <w:tcPr>
            <w:tcW w:w="2976" w:type="dxa"/>
            <w:tcMar>
              <w:left w:w="108" w:type="dxa"/>
              <w:right w:w="108" w:type="dxa"/>
            </w:tcMar>
            <w:vAlign w:val="center"/>
          </w:tcPr>
          <w:p w14:paraId="36719E9C" w14:textId="77777777" w:rsidR="00E37681" w:rsidRDefault="007F442F">
            <w:pPr>
              <w:widowControl/>
              <w:spacing w:line="200" w:lineRule="exact"/>
              <w:rPr>
                <w:rFonts w:ascii="Times New Roman" w:eastAsia="仿宋_GB2312" w:hAnsi="Times New Roman"/>
                <w:kern w:val="0"/>
                <w:szCs w:val="21"/>
              </w:rPr>
            </w:pPr>
            <w:r>
              <w:rPr>
                <w:rFonts w:ascii="Times New Roman" w:eastAsia="仿宋_GB2312" w:hAnsi="Times New Roman"/>
                <w:kern w:val="0"/>
                <w:szCs w:val="21"/>
              </w:rPr>
              <w:t>2.</w:t>
            </w:r>
            <w:r>
              <w:rPr>
                <w:rFonts w:ascii="Times New Roman" w:eastAsia="仿宋_GB2312" w:hAnsi="Times New Roman"/>
                <w:kern w:val="0"/>
                <w:szCs w:val="21"/>
              </w:rPr>
              <w:t>重复申请</w:t>
            </w:r>
          </w:p>
        </w:tc>
        <w:tc>
          <w:tcPr>
            <w:tcW w:w="747" w:type="dxa"/>
            <w:tcMar>
              <w:left w:w="108" w:type="dxa"/>
              <w:right w:w="108" w:type="dxa"/>
            </w:tcMar>
            <w:vAlign w:val="center"/>
          </w:tcPr>
          <w:p w14:paraId="14F939E1"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59D4B712"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2DC198DC"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0E0EB371"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23214A8E"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1D3CDE71"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57053BEE"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E37681" w14:paraId="7880EAFD" w14:textId="77777777">
        <w:trPr>
          <w:trHeight w:hRule="exact" w:val="454"/>
          <w:jc w:val="center"/>
        </w:trPr>
        <w:tc>
          <w:tcPr>
            <w:tcW w:w="416" w:type="dxa"/>
            <w:vMerge/>
            <w:tcMar>
              <w:left w:w="108" w:type="dxa"/>
              <w:right w:w="108" w:type="dxa"/>
            </w:tcMar>
            <w:vAlign w:val="center"/>
          </w:tcPr>
          <w:p w14:paraId="490B3440" w14:textId="77777777" w:rsidR="00E37681" w:rsidRDefault="00E37681">
            <w:pPr>
              <w:rPr>
                <w:rFonts w:ascii="Times New Roman" w:eastAsia="黑体" w:hAnsi="Times New Roman"/>
                <w:szCs w:val="21"/>
              </w:rPr>
            </w:pPr>
          </w:p>
        </w:tc>
        <w:tc>
          <w:tcPr>
            <w:tcW w:w="1701" w:type="dxa"/>
            <w:vMerge/>
            <w:tcMar>
              <w:left w:w="108" w:type="dxa"/>
              <w:right w:w="108" w:type="dxa"/>
            </w:tcMar>
            <w:vAlign w:val="center"/>
          </w:tcPr>
          <w:p w14:paraId="47AA4E6F" w14:textId="77777777" w:rsidR="00E37681" w:rsidRDefault="00E37681">
            <w:pPr>
              <w:spacing w:line="200" w:lineRule="exact"/>
              <w:rPr>
                <w:rFonts w:ascii="Times New Roman" w:eastAsia="黑体" w:hAnsi="Times New Roman"/>
                <w:szCs w:val="21"/>
              </w:rPr>
            </w:pPr>
          </w:p>
        </w:tc>
        <w:tc>
          <w:tcPr>
            <w:tcW w:w="2976" w:type="dxa"/>
            <w:tcMar>
              <w:left w:w="108" w:type="dxa"/>
              <w:right w:w="108" w:type="dxa"/>
            </w:tcMar>
            <w:vAlign w:val="center"/>
          </w:tcPr>
          <w:p w14:paraId="435FE1C8" w14:textId="77777777" w:rsidR="00E37681" w:rsidRDefault="007F442F">
            <w:pPr>
              <w:widowControl/>
              <w:spacing w:line="200" w:lineRule="exact"/>
              <w:rPr>
                <w:rFonts w:ascii="Times New Roman" w:eastAsia="仿宋_GB2312" w:hAnsi="Times New Roman"/>
                <w:szCs w:val="21"/>
              </w:rPr>
            </w:pPr>
            <w:r>
              <w:rPr>
                <w:rFonts w:ascii="Times New Roman" w:eastAsia="仿宋_GB2312" w:hAnsi="Times New Roman"/>
                <w:kern w:val="0"/>
                <w:szCs w:val="21"/>
              </w:rPr>
              <w:t>3.</w:t>
            </w:r>
            <w:r>
              <w:rPr>
                <w:rFonts w:ascii="Times New Roman" w:eastAsia="仿宋_GB2312" w:hAnsi="Times New Roman"/>
                <w:kern w:val="0"/>
                <w:szCs w:val="21"/>
              </w:rPr>
              <w:t>要求提供公开出版物</w:t>
            </w:r>
          </w:p>
        </w:tc>
        <w:tc>
          <w:tcPr>
            <w:tcW w:w="747" w:type="dxa"/>
            <w:tcMar>
              <w:left w:w="108" w:type="dxa"/>
              <w:right w:w="108" w:type="dxa"/>
            </w:tcMar>
            <w:vAlign w:val="center"/>
          </w:tcPr>
          <w:p w14:paraId="4627C3D1"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3A323EA3"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07DB46AA"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6B6FDAFC"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37E11506"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0D006B03"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436661B5"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E37681" w14:paraId="48ADBDA9" w14:textId="77777777">
        <w:trPr>
          <w:trHeight w:hRule="exact" w:val="397"/>
          <w:jc w:val="center"/>
        </w:trPr>
        <w:tc>
          <w:tcPr>
            <w:tcW w:w="416" w:type="dxa"/>
            <w:vMerge/>
            <w:tcMar>
              <w:left w:w="108" w:type="dxa"/>
              <w:right w:w="108" w:type="dxa"/>
            </w:tcMar>
            <w:vAlign w:val="center"/>
          </w:tcPr>
          <w:p w14:paraId="2B2D8E88" w14:textId="77777777" w:rsidR="00E37681" w:rsidRDefault="00E37681">
            <w:pPr>
              <w:rPr>
                <w:rFonts w:ascii="Times New Roman" w:eastAsia="黑体" w:hAnsi="Times New Roman"/>
                <w:szCs w:val="21"/>
              </w:rPr>
            </w:pPr>
          </w:p>
        </w:tc>
        <w:tc>
          <w:tcPr>
            <w:tcW w:w="1701" w:type="dxa"/>
            <w:vMerge/>
            <w:tcMar>
              <w:left w:w="108" w:type="dxa"/>
              <w:right w:w="108" w:type="dxa"/>
            </w:tcMar>
            <w:vAlign w:val="center"/>
          </w:tcPr>
          <w:p w14:paraId="2985398B" w14:textId="77777777" w:rsidR="00E37681" w:rsidRDefault="00E37681">
            <w:pPr>
              <w:spacing w:line="200" w:lineRule="exact"/>
              <w:rPr>
                <w:rFonts w:ascii="Times New Roman" w:eastAsia="黑体" w:hAnsi="Times New Roman"/>
                <w:szCs w:val="21"/>
              </w:rPr>
            </w:pPr>
          </w:p>
        </w:tc>
        <w:tc>
          <w:tcPr>
            <w:tcW w:w="2976" w:type="dxa"/>
            <w:tcMar>
              <w:left w:w="108" w:type="dxa"/>
              <w:right w:w="108" w:type="dxa"/>
            </w:tcMar>
            <w:vAlign w:val="center"/>
          </w:tcPr>
          <w:p w14:paraId="50B17241" w14:textId="77777777" w:rsidR="00E37681" w:rsidRDefault="007F442F">
            <w:pPr>
              <w:widowControl/>
              <w:spacing w:line="200" w:lineRule="exact"/>
              <w:rPr>
                <w:rFonts w:ascii="Times New Roman" w:eastAsia="仿宋_GB2312" w:hAnsi="Times New Roman"/>
                <w:szCs w:val="21"/>
              </w:rPr>
            </w:pPr>
            <w:r>
              <w:rPr>
                <w:rFonts w:ascii="Times New Roman" w:eastAsia="仿宋_GB2312" w:hAnsi="Times New Roman"/>
                <w:kern w:val="0"/>
                <w:szCs w:val="21"/>
              </w:rPr>
              <w:t>4.</w:t>
            </w:r>
            <w:r>
              <w:rPr>
                <w:rFonts w:ascii="Times New Roman" w:eastAsia="仿宋_GB2312" w:hAnsi="Times New Roman"/>
                <w:kern w:val="0"/>
                <w:szCs w:val="21"/>
              </w:rPr>
              <w:t>无正当理由大量反复申请</w:t>
            </w:r>
          </w:p>
        </w:tc>
        <w:tc>
          <w:tcPr>
            <w:tcW w:w="747" w:type="dxa"/>
            <w:tcMar>
              <w:left w:w="108" w:type="dxa"/>
              <w:right w:w="108" w:type="dxa"/>
            </w:tcMar>
            <w:vAlign w:val="center"/>
          </w:tcPr>
          <w:p w14:paraId="61230FF7"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76DF7158"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6ED07F05"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2A7A1515"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08F00DCF"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5F0D5786"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384104DA"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E37681" w14:paraId="416C20F9" w14:textId="77777777">
        <w:trPr>
          <w:jc w:val="center"/>
        </w:trPr>
        <w:tc>
          <w:tcPr>
            <w:tcW w:w="416" w:type="dxa"/>
            <w:vMerge/>
            <w:tcMar>
              <w:left w:w="108" w:type="dxa"/>
              <w:right w:w="108" w:type="dxa"/>
            </w:tcMar>
            <w:vAlign w:val="center"/>
          </w:tcPr>
          <w:p w14:paraId="1F41C822" w14:textId="77777777" w:rsidR="00E37681" w:rsidRDefault="00E37681">
            <w:pPr>
              <w:rPr>
                <w:rFonts w:ascii="Times New Roman" w:eastAsia="黑体" w:hAnsi="Times New Roman"/>
                <w:szCs w:val="21"/>
              </w:rPr>
            </w:pPr>
          </w:p>
        </w:tc>
        <w:tc>
          <w:tcPr>
            <w:tcW w:w="1701" w:type="dxa"/>
            <w:vMerge/>
            <w:tcMar>
              <w:left w:w="108" w:type="dxa"/>
              <w:right w:w="108" w:type="dxa"/>
            </w:tcMar>
            <w:vAlign w:val="center"/>
          </w:tcPr>
          <w:p w14:paraId="1CBDF9A6" w14:textId="77777777" w:rsidR="00E37681" w:rsidRDefault="00E37681">
            <w:pPr>
              <w:spacing w:line="200" w:lineRule="exact"/>
              <w:rPr>
                <w:rFonts w:ascii="Times New Roman" w:eastAsia="黑体" w:hAnsi="Times New Roman"/>
                <w:szCs w:val="21"/>
              </w:rPr>
            </w:pPr>
          </w:p>
        </w:tc>
        <w:tc>
          <w:tcPr>
            <w:tcW w:w="2976" w:type="dxa"/>
            <w:tcMar>
              <w:left w:w="108" w:type="dxa"/>
              <w:right w:w="108" w:type="dxa"/>
            </w:tcMar>
            <w:vAlign w:val="center"/>
          </w:tcPr>
          <w:p w14:paraId="2AB2E9E0" w14:textId="77777777" w:rsidR="00E37681" w:rsidRDefault="007F442F">
            <w:pPr>
              <w:widowControl/>
              <w:spacing w:line="300" w:lineRule="exact"/>
              <w:rPr>
                <w:rFonts w:ascii="Times New Roman" w:eastAsia="仿宋_GB2312" w:hAnsi="Times New Roman"/>
                <w:kern w:val="0"/>
                <w:szCs w:val="21"/>
              </w:rPr>
            </w:pPr>
            <w:r>
              <w:rPr>
                <w:rFonts w:ascii="Times New Roman" w:eastAsia="仿宋_GB2312" w:hAnsi="Times New Roman"/>
                <w:kern w:val="0"/>
                <w:szCs w:val="21"/>
              </w:rPr>
              <w:t>5.</w:t>
            </w:r>
            <w:r>
              <w:rPr>
                <w:rFonts w:ascii="Times New Roman" w:eastAsia="仿宋_GB2312" w:hAnsi="Times New Roman"/>
                <w:kern w:val="0"/>
                <w:szCs w:val="21"/>
              </w:rPr>
              <w:t>要求行政机关确认或重新</w:t>
            </w:r>
          </w:p>
          <w:p w14:paraId="654DE118" w14:textId="77777777" w:rsidR="00E37681" w:rsidRDefault="007F442F">
            <w:pPr>
              <w:widowControl/>
              <w:spacing w:line="300" w:lineRule="exact"/>
              <w:ind w:firstLineChars="100" w:firstLine="210"/>
              <w:rPr>
                <w:rFonts w:ascii="Times New Roman" w:eastAsia="仿宋_GB2312" w:hAnsi="Times New Roman"/>
                <w:szCs w:val="21"/>
              </w:rPr>
            </w:pPr>
            <w:r>
              <w:rPr>
                <w:rFonts w:ascii="Times New Roman" w:eastAsia="仿宋_GB2312" w:hAnsi="Times New Roman"/>
                <w:kern w:val="0"/>
                <w:szCs w:val="21"/>
              </w:rPr>
              <w:t>出具已获取信息</w:t>
            </w:r>
          </w:p>
        </w:tc>
        <w:tc>
          <w:tcPr>
            <w:tcW w:w="747" w:type="dxa"/>
            <w:tcMar>
              <w:left w:w="108" w:type="dxa"/>
              <w:right w:w="108" w:type="dxa"/>
            </w:tcMar>
            <w:vAlign w:val="center"/>
          </w:tcPr>
          <w:p w14:paraId="0C6AE341"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3F463226"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62F727EB"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19678EC5"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72B01B5D"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4B1D4A03"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7B81DA41"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E37681" w14:paraId="0E15A244" w14:textId="77777777">
        <w:trPr>
          <w:jc w:val="center"/>
        </w:trPr>
        <w:tc>
          <w:tcPr>
            <w:tcW w:w="416" w:type="dxa"/>
            <w:vMerge/>
            <w:tcMar>
              <w:left w:w="108" w:type="dxa"/>
              <w:right w:w="108" w:type="dxa"/>
            </w:tcMar>
            <w:vAlign w:val="center"/>
          </w:tcPr>
          <w:p w14:paraId="1BB08C36" w14:textId="77777777" w:rsidR="00E37681" w:rsidRDefault="00E37681">
            <w:pPr>
              <w:rPr>
                <w:rFonts w:ascii="Times New Roman" w:eastAsia="黑体" w:hAnsi="Times New Roman"/>
                <w:szCs w:val="21"/>
              </w:rPr>
            </w:pPr>
          </w:p>
        </w:tc>
        <w:tc>
          <w:tcPr>
            <w:tcW w:w="1701" w:type="dxa"/>
            <w:vMerge w:val="restart"/>
            <w:tcMar>
              <w:left w:w="108" w:type="dxa"/>
              <w:right w:w="108" w:type="dxa"/>
            </w:tcMar>
            <w:vAlign w:val="center"/>
          </w:tcPr>
          <w:p w14:paraId="39AEABF2" w14:textId="77777777" w:rsidR="00E37681" w:rsidRDefault="007F442F">
            <w:pPr>
              <w:widowControl/>
              <w:spacing w:line="300" w:lineRule="exact"/>
              <w:rPr>
                <w:rFonts w:ascii="Times New Roman" w:eastAsia="黑体" w:hAnsi="Times New Roman"/>
                <w:kern w:val="0"/>
                <w:szCs w:val="21"/>
              </w:rPr>
            </w:pPr>
            <w:r>
              <w:rPr>
                <w:rFonts w:ascii="Times New Roman" w:eastAsia="黑体" w:hAnsi="Times New Roman"/>
                <w:kern w:val="0"/>
                <w:szCs w:val="21"/>
              </w:rPr>
              <w:t>（六）其他处理</w:t>
            </w:r>
          </w:p>
        </w:tc>
        <w:tc>
          <w:tcPr>
            <w:tcW w:w="2976" w:type="dxa"/>
            <w:vAlign w:val="center"/>
          </w:tcPr>
          <w:p w14:paraId="2960F23B" w14:textId="77777777" w:rsidR="00E37681" w:rsidRDefault="007F442F">
            <w:pPr>
              <w:widowControl/>
              <w:spacing w:line="300" w:lineRule="exact"/>
              <w:rPr>
                <w:rFonts w:ascii="Times New Roman" w:eastAsia="仿宋_GB2312" w:hAnsi="Times New Roman"/>
              </w:rPr>
            </w:pPr>
            <w:r>
              <w:rPr>
                <w:rFonts w:ascii="Times New Roman" w:eastAsia="仿宋_GB2312" w:hAnsi="Times New Roman"/>
              </w:rPr>
              <w:t>1.</w:t>
            </w:r>
            <w:r>
              <w:rPr>
                <w:rFonts w:ascii="Times New Roman" w:eastAsia="仿宋_GB2312" w:hAnsi="Times New Roman"/>
              </w:rPr>
              <w:t>申请人无正当理由逾期不补正、行政机关不再处理其政府信息公开申请</w:t>
            </w:r>
          </w:p>
        </w:tc>
        <w:tc>
          <w:tcPr>
            <w:tcW w:w="747" w:type="dxa"/>
            <w:tcMar>
              <w:left w:w="108" w:type="dxa"/>
              <w:right w:w="108" w:type="dxa"/>
            </w:tcMar>
            <w:vAlign w:val="center"/>
          </w:tcPr>
          <w:p w14:paraId="3FFDE4D1"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1A019E3D"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45A85E04"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22C6FACE"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3363D8EC"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7BFE1D34"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7447B7ED"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E37681" w14:paraId="3BB6DB68" w14:textId="77777777">
        <w:trPr>
          <w:jc w:val="center"/>
        </w:trPr>
        <w:tc>
          <w:tcPr>
            <w:tcW w:w="416" w:type="dxa"/>
            <w:vMerge/>
            <w:tcMar>
              <w:left w:w="108" w:type="dxa"/>
              <w:right w:w="108" w:type="dxa"/>
            </w:tcMar>
            <w:vAlign w:val="center"/>
          </w:tcPr>
          <w:p w14:paraId="478AA5D7" w14:textId="77777777" w:rsidR="00E37681" w:rsidRDefault="00E37681">
            <w:pPr>
              <w:rPr>
                <w:rFonts w:ascii="Times New Roman" w:eastAsia="黑体" w:hAnsi="Times New Roman"/>
                <w:szCs w:val="21"/>
              </w:rPr>
            </w:pPr>
          </w:p>
        </w:tc>
        <w:tc>
          <w:tcPr>
            <w:tcW w:w="1701" w:type="dxa"/>
            <w:vMerge/>
            <w:tcMar>
              <w:left w:w="108" w:type="dxa"/>
              <w:right w:w="108" w:type="dxa"/>
            </w:tcMar>
            <w:vAlign w:val="center"/>
          </w:tcPr>
          <w:p w14:paraId="1AA512A7" w14:textId="77777777" w:rsidR="00E37681" w:rsidRDefault="00E37681">
            <w:pPr>
              <w:widowControl/>
              <w:spacing w:line="300" w:lineRule="exact"/>
              <w:rPr>
                <w:rFonts w:ascii="Times New Roman" w:eastAsia="黑体" w:hAnsi="Times New Roman"/>
                <w:kern w:val="0"/>
                <w:szCs w:val="21"/>
              </w:rPr>
            </w:pPr>
          </w:p>
        </w:tc>
        <w:tc>
          <w:tcPr>
            <w:tcW w:w="2976" w:type="dxa"/>
            <w:vAlign w:val="center"/>
          </w:tcPr>
          <w:p w14:paraId="4822B163" w14:textId="77777777" w:rsidR="00E37681" w:rsidRDefault="007F442F">
            <w:pPr>
              <w:widowControl/>
              <w:spacing w:line="300" w:lineRule="exact"/>
              <w:rPr>
                <w:rFonts w:ascii="Times New Roman" w:eastAsia="仿宋_GB2312" w:hAnsi="Times New Roman"/>
                <w:kern w:val="0"/>
                <w:szCs w:val="21"/>
              </w:rPr>
            </w:pPr>
            <w:r>
              <w:rPr>
                <w:rFonts w:ascii="Times New Roman" w:eastAsia="仿宋_GB2312" w:hAnsi="Times New Roman"/>
              </w:rPr>
              <w:t>2.</w:t>
            </w:r>
            <w:r>
              <w:rPr>
                <w:rFonts w:ascii="Times New Roman" w:eastAsia="仿宋_GB2312" w:hAnsi="Times New Roman"/>
              </w:rPr>
              <w:t>申请人逾期未按收费通知要求缴纳费用、行政机关不再处理其政府信息公开申请</w:t>
            </w:r>
          </w:p>
        </w:tc>
        <w:tc>
          <w:tcPr>
            <w:tcW w:w="747" w:type="dxa"/>
            <w:tcMar>
              <w:left w:w="108" w:type="dxa"/>
              <w:right w:w="108" w:type="dxa"/>
            </w:tcMar>
            <w:vAlign w:val="center"/>
          </w:tcPr>
          <w:p w14:paraId="538A97AC"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40" w:type="dxa"/>
            <w:tcMar>
              <w:left w:w="108" w:type="dxa"/>
              <w:right w:w="108" w:type="dxa"/>
            </w:tcMar>
            <w:vAlign w:val="center"/>
          </w:tcPr>
          <w:p w14:paraId="51CE8937"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40" w:type="dxa"/>
            <w:tcMar>
              <w:left w:w="108" w:type="dxa"/>
              <w:right w:w="108" w:type="dxa"/>
            </w:tcMar>
            <w:vAlign w:val="center"/>
          </w:tcPr>
          <w:p w14:paraId="14CBEAC6"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7AD20FB3"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281EBFDE"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5ACC76F9"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4C468C51"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r>
      <w:tr w:rsidR="00E37681" w14:paraId="2F6FD18F" w14:textId="77777777">
        <w:trPr>
          <w:jc w:val="center"/>
        </w:trPr>
        <w:tc>
          <w:tcPr>
            <w:tcW w:w="416" w:type="dxa"/>
            <w:vMerge/>
            <w:tcMar>
              <w:left w:w="108" w:type="dxa"/>
              <w:right w:w="108" w:type="dxa"/>
            </w:tcMar>
            <w:vAlign w:val="center"/>
          </w:tcPr>
          <w:p w14:paraId="03D2A76E" w14:textId="77777777" w:rsidR="00E37681" w:rsidRDefault="00E37681">
            <w:pPr>
              <w:rPr>
                <w:rFonts w:ascii="Times New Roman" w:eastAsia="黑体" w:hAnsi="Times New Roman"/>
                <w:szCs w:val="21"/>
              </w:rPr>
            </w:pPr>
          </w:p>
        </w:tc>
        <w:tc>
          <w:tcPr>
            <w:tcW w:w="1701" w:type="dxa"/>
            <w:vMerge/>
            <w:tcMar>
              <w:left w:w="108" w:type="dxa"/>
              <w:right w:w="108" w:type="dxa"/>
            </w:tcMar>
            <w:vAlign w:val="center"/>
          </w:tcPr>
          <w:p w14:paraId="7DD0E17F" w14:textId="77777777" w:rsidR="00E37681" w:rsidRDefault="00E37681">
            <w:pPr>
              <w:widowControl/>
              <w:spacing w:line="300" w:lineRule="exact"/>
              <w:rPr>
                <w:rFonts w:ascii="Times New Roman" w:eastAsia="黑体" w:hAnsi="Times New Roman"/>
                <w:kern w:val="0"/>
                <w:szCs w:val="21"/>
              </w:rPr>
            </w:pPr>
          </w:p>
        </w:tc>
        <w:tc>
          <w:tcPr>
            <w:tcW w:w="2976" w:type="dxa"/>
            <w:vAlign w:val="center"/>
          </w:tcPr>
          <w:p w14:paraId="4DEE5337" w14:textId="77777777" w:rsidR="00E37681" w:rsidRDefault="007F442F">
            <w:pPr>
              <w:widowControl/>
              <w:spacing w:line="300" w:lineRule="exact"/>
              <w:rPr>
                <w:rFonts w:ascii="Times New Roman" w:eastAsia="仿宋_GB2312" w:hAnsi="Times New Roman"/>
                <w:kern w:val="0"/>
                <w:szCs w:val="21"/>
              </w:rPr>
            </w:pPr>
            <w:r>
              <w:rPr>
                <w:rFonts w:ascii="Times New Roman" w:eastAsia="仿宋_GB2312" w:hAnsi="Times New Roman"/>
              </w:rPr>
              <w:t>3.</w:t>
            </w:r>
            <w:r>
              <w:rPr>
                <w:rFonts w:ascii="Times New Roman" w:eastAsia="仿宋_GB2312" w:hAnsi="Times New Roman"/>
              </w:rPr>
              <w:t>其他</w:t>
            </w:r>
          </w:p>
        </w:tc>
        <w:tc>
          <w:tcPr>
            <w:tcW w:w="747" w:type="dxa"/>
            <w:tcMar>
              <w:left w:w="108" w:type="dxa"/>
              <w:right w:w="108" w:type="dxa"/>
            </w:tcMar>
            <w:vAlign w:val="center"/>
          </w:tcPr>
          <w:p w14:paraId="4548A9B3"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40" w:type="dxa"/>
            <w:tcMar>
              <w:left w:w="108" w:type="dxa"/>
              <w:right w:w="108" w:type="dxa"/>
            </w:tcMar>
            <w:vAlign w:val="center"/>
          </w:tcPr>
          <w:p w14:paraId="0AA05658"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40" w:type="dxa"/>
            <w:tcMar>
              <w:left w:w="108" w:type="dxa"/>
              <w:right w:w="108" w:type="dxa"/>
            </w:tcMar>
            <w:vAlign w:val="center"/>
          </w:tcPr>
          <w:p w14:paraId="77F19287"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0B1AB62F"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40DCD205"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02B6972A"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10136721"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r>
      <w:tr w:rsidR="00E37681" w14:paraId="2D0BB85F" w14:textId="77777777">
        <w:trPr>
          <w:jc w:val="center"/>
        </w:trPr>
        <w:tc>
          <w:tcPr>
            <w:tcW w:w="416" w:type="dxa"/>
            <w:vMerge/>
            <w:tcMar>
              <w:left w:w="108" w:type="dxa"/>
              <w:right w:w="108" w:type="dxa"/>
            </w:tcMar>
            <w:vAlign w:val="center"/>
          </w:tcPr>
          <w:p w14:paraId="74A1FE78" w14:textId="77777777" w:rsidR="00E37681" w:rsidRDefault="00E37681">
            <w:pPr>
              <w:rPr>
                <w:rFonts w:ascii="Times New Roman" w:eastAsia="黑体" w:hAnsi="Times New Roman"/>
                <w:szCs w:val="21"/>
              </w:rPr>
            </w:pPr>
          </w:p>
        </w:tc>
        <w:tc>
          <w:tcPr>
            <w:tcW w:w="4677" w:type="dxa"/>
            <w:gridSpan w:val="2"/>
            <w:tcMar>
              <w:left w:w="108" w:type="dxa"/>
              <w:right w:w="108" w:type="dxa"/>
            </w:tcMar>
            <w:vAlign w:val="center"/>
          </w:tcPr>
          <w:p w14:paraId="2DE4A99B" w14:textId="77777777" w:rsidR="00E37681" w:rsidRDefault="007F442F">
            <w:pPr>
              <w:widowControl/>
              <w:spacing w:line="300" w:lineRule="exact"/>
              <w:rPr>
                <w:rFonts w:ascii="Times New Roman" w:eastAsia="黑体" w:hAnsi="Times New Roman"/>
                <w:kern w:val="0"/>
                <w:szCs w:val="21"/>
              </w:rPr>
            </w:pPr>
            <w:r>
              <w:rPr>
                <w:rFonts w:ascii="Times New Roman" w:eastAsia="黑体" w:hAnsi="Times New Roman"/>
                <w:kern w:val="0"/>
                <w:szCs w:val="21"/>
              </w:rPr>
              <w:t>（七）总计</w:t>
            </w:r>
          </w:p>
        </w:tc>
        <w:tc>
          <w:tcPr>
            <w:tcW w:w="747" w:type="dxa"/>
            <w:tcMar>
              <w:left w:w="108" w:type="dxa"/>
              <w:right w:w="108" w:type="dxa"/>
            </w:tcMar>
            <w:vAlign w:val="center"/>
          </w:tcPr>
          <w:p w14:paraId="19BF094D"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10</w:t>
            </w:r>
          </w:p>
        </w:tc>
        <w:tc>
          <w:tcPr>
            <w:tcW w:w="540" w:type="dxa"/>
            <w:tcMar>
              <w:left w:w="108" w:type="dxa"/>
              <w:right w:w="108" w:type="dxa"/>
            </w:tcMar>
            <w:vAlign w:val="center"/>
          </w:tcPr>
          <w:p w14:paraId="77A72E47"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40" w:type="dxa"/>
            <w:tcMar>
              <w:left w:w="108" w:type="dxa"/>
              <w:right w:w="108" w:type="dxa"/>
            </w:tcMar>
            <w:vAlign w:val="center"/>
          </w:tcPr>
          <w:p w14:paraId="15B6A4F5"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7FD69762"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2279D901"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0E8533EB"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78FDD70A"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10</w:t>
            </w:r>
          </w:p>
        </w:tc>
      </w:tr>
      <w:tr w:rsidR="00E37681" w14:paraId="454EFB92" w14:textId="77777777">
        <w:trPr>
          <w:jc w:val="center"/>
        </w:trPr>
        <w:tc>
          <w:tcPr>
            <w:tcW w:w="5093" w:type="dxa"/>
            <w:gridSpan w:val="3"/>
            <w:tcMar>
              <w:left w:w="108" w:type="dxa"/>
              <w:right w:w="108" w:type="dxa"/>
            </w:tcMar>
            <w:vAlign w:val="center"/>
          </w:tcPr>
          <w:p w14:paraId="517E4707" w14:textId="77777777" w:rsidR="00E37681" w:rsidRDefault="007F442F">
            <w:pPr>
              <w:widowControl/>
              <w:spacing w:line="300" w:lineRule="exact"/>
              <w:rPr>
                <w:rFonts w:ascii="Times New Roman" w:eastAsia="黑体" w:hAnsi="Times New Roman"/>
                <w:kern w:val="0"/>
                <w:szCs w:val="21"/>
              </w:rPr>
            </w:pPr>
            <w:r>
              <w:rPr>
                <w:rFonts w:ascii="Times New Roman" w:eastAsia="黑体" w:hAnsi="Times New Roman"/>
                <w:kern w:val="0"/>
                <w:szCs w:val="21"/>
              </w:rPr>
              <w:t>四、结转下年度继续办理</w:t>
            </w:r>
          </w:p>
        </w:tc>
        <w:tc>
          <w:tcPr>
            <w:tcW w:w="747" w:type="dxa"/>
            <w:tcMar>
              <w:left w:w="108" w:type="dxa"/>
              <w:right w:w="108" w:type="dxa"/>
            </w:tcMar>
            <w:vAlign w:val="center"/>
          </w:tcPr>
          <w:p w14:paraId="3A0AA5C8"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40" w:type="dxa"/>
            <w:tcMar>
              <w:left w:w="108" w:type="dxa"/>
              <w:right w:w="108" w:type="dxa"/>
            </w:tcMar>
            <w:vAlign w:val="center"/>
          </w:tcPr>
          <w:p w14:paraId="10B65486"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40" w:type="dxa"/>
            <w:tcMar>
              <w:left w:w="108" w:type="dxa"/>
              <w:right w:w="108" w:type="dxa"/>
            </w:tcMar>
            <w:vAlign w:val="center"/>
          </w:tcPr>
          <w:p w14:paraId="6AB46163"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34F2C2CA"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143EC5B4"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381D18E9"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6E431EED" w14:textId="77777777" w:rsidR="00E37681" w:rsidRDefault="007F442F">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r>
    </w:tbl>
    <w:p w14:paraId="3E69B418" w14:textId="77777777" w:rsidR="00E37681" w:rsidRDefault="00E37681">
      <w:pPr>
        <w:widowControl/>
        <w:jc w:val="left"/>
        <w:rPr>
          <w:rFonts w:ascii="Times New Roman" w:eastAsia="仿宋_GB2312" w:hAnsi="Times New Roman"/>
          <w:kern w:val="0"/>
          <w:szCs w:val="21"/>
        </w:rPr>
      </w:pPr>
    </w:p>
    <w:p w14:paraId="614F5CE6" w14:textId="77777777" w:rsidR="00E37681" w:rsidRDefault="007F442F">
      <w:pPr>
        <w:rPr>
          <w:rFonts w:ascii="Times New Roman" w:eastAsia="仿宋_GB2312" w:hAnsi="Times New Roman"/>
          <w:sz w:val="32"/>
          <w:szCs w:val="32"/>
        </w:rPr>
      </w:pPr>
      <w:r>
        <w:rPr>
          <w:rFonts w:ascii="Times New Roman" w:eastAsia="黑体" w:hAnsi="Times New Roman"/>
          <w:bCs/>
          <w:kern w:val="0"/>
          <w:sz w:val="32"/>
          <w:szCs w:val="32"/>
          <w:shd w:val="clear" w:color="auto" w:fill="FFFFFF"/>
          <w:lang w:bidi="ar"/>
        </w:rPr>
        <w:t>四、政府信息公开行政复议、行政诉讼情况</w:t>
      </w: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04"/>
        <w:gridCol w:w="604"/>
        <w:gridCol w:w="604"/>
        <w:gridCol w:w="604"/>
        <w:gridCol w:w="658"/>
        <w:gridCol w:w="550"/>
        <w:gridCol w:w="605"/>
        <w:gridCol w:w="605"/>
        <w:gridCol w:w="605"/>
        <w:gridCol w:w="605"/>
        <w:gridCol w:w="605"/>
        <w:gridCol w:w="605"/>
        <w:gridCol w:w="605"/>
        <w:gridCol w:w="606"/>
        <w:gridCol w:w="606"/>
      </w:tblGrid>
      <w:tr w:rsidR="00E37681" w14:paraId="0DDBE551" w14:textId="77777777">
        <w:trPr>
          <w:trHeight w:val="497"/>
          <w:jc w:val="center"/>
        </w:trPr>
        <w:tc>
          <w:tcPr>
            <w:tcW w:w="3074"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8A18A4" w14:textId="77777777" w:rsidR="00E37681" w:rsidRDefault="007F442F">
            <w:pPr>
              <w:widowControl/>
              <w:jc w:val="center"/>
              <w:rPr>
                <w:rFonts w:ascii="Times New Roman" w:eastAsia="黑体" w:hAnsi="Times New Roman"/>
              </w:rPr>
            </w:pPr>
            <w:r>
              <w:rPr>
                <w:rFonts w:ascii="Times New Roman" w:eastAsia="黑体" w:hAnsi="Times New Roman"/>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left w:w="108" w:type="dxa"/>
              <w:right w:w="108" w:type="dxa"/>
            </w:tcMar>
            <w:vAlign w:val="center"/>
          </w:tcPr>
          <w:p w14:paraId="5D568F27" w14:textId="77777777" w:rsidR="00E37681" w:rsidRDefault="007F442F">
            <w:pPr>
              <w:widowControl/>
              <w:jc w:val="center"/>
              <w:rPr>
                <w:rFonts w:ascii="Times New Roman" w:eastAsia="黑体" w:hAnsi="Times New Roman"/>
              </w:rPr>
            </w:pPr>
            <w:r>
              <w:rPr>
                <w:rFonts w:ascii="Times New Roman" w:eastAsia="黑体" w:hAnsi="Times New Roman"/>
                <w:kern w:val="0"/>
                <w:sz w:val="20"/>
                <w:szCs w:val="20"/>
              </w:rPr>
              <w:t>行政诉讼</w:t>
            </w:r>
          </w:p>
        </w:tc>
      </w:tr>
      <w:tr w:rsidR="00E37681" w14:paraId="1A38056F" w14:textId="77777777">
        <w:trPr>
          <w:trHeight w:val="547"/>
          <w:jc w:val="center"/>
        </w:trPr>
        <w:tc>
          <w:tcPr>
            <w:tcW w:w="604" w:type="dxa"/>
            <w:vMerge w:val="restart"/>
            <w:tcBorders>
              <w:top w:val="nil"/>
              <w:left w:val="single" w:sz="8" w:space="0" w:color="auto"/>
              <w:bottom w:val="single" w:sz="8" w:space="0" w:color="auto"/>
              <w:right w:val="single" w:sz="8" w:space="0" w:color="auto"/>
            </w:tcBorders>
            <w:tcMar>
              <w:left w:w="108" w:type="dxa"/>
              <w:right w:w="108" w:type="dxa"/>
            </w:tcMar>
            <w:vAlign w:val="center"/>
          </w:tcPr>
          <w:p w14:paraId="2068F195" w14:textId="77777777" w:rsidR="00E37681" w:rsidRDefault="007F442F">
            <w:pPr>
              <w:widowControl/>
              <w:ind w:leftChars="-71" w:left="-149" w:rightChars="-81" w:right="-170"/>
              <w:jc w:val="center"/>
              <w:rPr>
                <w:rFonts w:ascii="Times New Roman" w:eastAsia="黑体" w:hAnsi="Times New Roman"/>
                <w:kern w:val="0"/>
                <w:sz w:val="20"/>
                <w:szCs w:val="20"/>
              </w:rPr>
            </w:pPr>
            <w:r>
              <w:rPr>
                <w:rFonts w:ascii="Times New Roman" w:eastAsia="黑体" w:hAnsi="Times New Roman"/>
                <w:kern w:val="0"/>
                <w:sz w:val="20"/>
                <w:szCs w:val="20"/>
              </w:rPr>
              <w:t>结果</w:t>
            </w:r>
          </w:p>
          <w:p w14:paraId="789D6BDA" w14:textId="77777777" w:rsidR="00E37681" w:rsidRDefault="007F442F">
            <w:pPr>
              <w:widowControl/>
              <w:ind w:leftChars="-71" w:left="-149" w:rightChars="-81" w:right="-170"/>
              <w:jc w:val="center"/>
              <w:rPr>
                <w:rFonts w:ascii="Times New Roman" w:eastAsia="黑体" w:hAnsi="Times New Roman"/>
              </w:rPr>
            </w:pPr>
            <w:r>
              <w:rPr>
                <w:rFonts w:ascii="Times New Roman" w:eastAsia="黑体" w:hAnsi="Times New Roman"/>
                <w:kern w:val="0"/>
                <w:sz w:val="20"/>
                <w:szCs w:val="20"/>
              </w:rPr>
              <w:t>维持</w:t>
            </w:r>
          </w:p>
        </w:tc>
        <w:tc>
          <w:tcPr>
            <w:tcW w:w="604" w:type="dxa"/>
            <w:vMerge w:val="restart"/>
            <w:tcBorders>
              <w:top w:val="nil"/>
              <w:left w:val="nil"/>
              <w:bottom w:val="single" w:sz="8" w:space="0" w:color="auto"/>
              <w:right w:val="single" w:sz="8" w:space="0" w:color="auto"/>
            </w:tcBorders>
            <w:tcMar>
              <w:left w:w="108" w:type="dxa"/>
              <w:right w:w="108" w:type="dxa"/>
            </w:tcMar>
            <w:vAlign w:val="center"/>
          </w:tcPr>
          <w:p w14:paraId="77C098A2" w14:textId="77777777" w:rsidR="00E37681" w:rsidRDefault="007F442F">
            <w:pPr>
              <w:widowControl/>
              <w:ind w:leftChars="-21" w:left="-43" w:rightChars="-63" w:right="-132" w:hanging="1"/>
              <w:jc w:val="center"/>
              <w:rPr>
                <w:rFonts w:ascii="Times New Roman" w:eastAsia="黑体" w:hAnsi="Times New Roman"/>
              </w:rPr>
            </w:pPr>
            <w:r>
              <w:rPr>
                <w:rFonts w:ascii="Times New Roman" w:eastAsia="黑体" w:hAnsi="Times New Roman"/>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left w:w="108" w:type="dxa"/>
              <w:right w:w="108" w:type="dxa"/>
            </w:tcMar>
            <w:vAlign w:val="center"/>
          </w:tcPr>
          <w:p w14:paraId="32D4E8EC" w14:textId="77777777" w:rsidR="00E37681" w:rsidRDefault="007F442F">
            <w:pPr>
              <w:widowControl/>
              <w:ind w:leftChars="-39" w:left="-82" w:rightChars="-46" w:right="-97"/>
              <w:jc w:val="center"/>
              <w:rPr>
                <w:rFonts w:ascii="Times New Roman" w:eastAsia="黑体" w:hAnsi="Times New Roman"/>
              </w:rPr>
            </w:pPr>
            <w:r>
              <w:rPr>
                <w:rFonts w:ascii="Times New Roman" w:eastAsia="黑体" w:hAnsi="Times New Roman"/>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left w:w="108" w:type="dxa"/>
              <w:right w:w="108" w:type="dxa"/>
            </w:tcMar>
            <w:vAlign w:val="center"/>
          </w:tcPr>
          <w:p w14:paraId="0C63D1C4" w14:textId="77777777" w:rsidR="00E37681" w:rsidRDefault="007F442F">
            <w:pPr>
              <w:widowControl/>
              <w:ind w:leftChars="-56" w:left="-118" w:rightChars="-56" w:right="-118"/>
              <w:jc w:val="center"/>
              <w:rPr>
                <w:rFonts w:ascii="Times New Roman" w:eastAsia="黑体" w:hAnsi="Times New Roman"/>
                <w:kern w:val="0"/>
                <w:sz w:val="20"/>
                <w:szCs w:val="20"/>
              </w:rPr>
            </w:pPr>
            <w:r>
              <w:rPr>
                <w:rFonts w:ascii="Times New Roman" w:eastAsia="黑体" w:hAnsi="Times New Roman"/>
                <w:kern w:val="0"/>
                <w:sz w:val="20"/>
                <w:szCs w:val="20"/>
              </w:rPr>
              <w:t>尚未</w:t>
            </w:r>
          </w:p>
          <w:p w14:paraId="2DA8785E" w14:textId="77777777" w:rsidR="00E37681" w:rsidRDefault="007F442F">
            <w:pPr>
              <w:widowControl/>
              <w:ind w:leftChars="-56" w:left="-118" w:rightChars="-56" w:right="-118"/>
              <w:jc w:val="center"/>
              <w:rPr>
                <w:rFonts w:ascii="Times New Roman" w:eastAsia="黑体" w:hAnsi="Times New Roman"/>
              </w:rPr>
            </w:pPr>
            <w:r>
              <w:rPr>
                <w:rFonts w:ascii="Times New Roman" w:eastAsia="黑体" w:hAnsi="Times New Roman"/>
                <w:kern w:val="0"/>
                <w:sz w:val="20"/>
                <w:szCs w:val="20"/>
              </w:rPr>
              <w:t>审结</w:t>
            </w:r>
          </w:p>
        </w:tc>
        <w:tc>
          <w:tcPr>
            <w:tcW w:w="658" w:type="dxa"/>
            <w:vMerge w:val="restart"/>
            <w:tcBorders>
              <w:top w:val="single" w:sz="8" w:space="0" w:color="auto"/>
              <w:left w:val="nil"/>
              <w:bottom w:val="single" w:sz="8" w:space="0" w:color="auto"/>
              <w:right w:val="single" w:sz="8" w:space="0" w:color="auto"/>
            </w:tcBorders>
            <w:tcMar>
              <w:left w:w="108" w:type="dxa"/>
              <w:right w:w="108" w:type="dxa"/>
            </w:tcMar>
            <w:vAlign w:val="center"/>
          </w:tcPr>
          <w:p w14:paraId="327C4C5C" w14:textId="77777777" w:rsidR="00E37681" w:rsidRDefault="007F442F">
            <w:pPr>
              <w:widowControl/>
              <w:spacing w:line="320" w:lineRule="exact"/>
              <w:jc w:val="center"/>
              <w:rPr>
                <w:rFonts w:ascii="Times New Roman" w:eastAsia="黑体" w:hAnsi="Times New Roman"/>
                <w:kern w:val="0"/>
                <w:sz w:val="20"/>
                <w:szCs w:val="20"/>
              </w:rPr>
            </w:pPr>
            <w:r>
              <w:rPr>
                <w:rFonts w:ascii="Times New Roman" w:eastAsia="黑体" w:hAnsi="Times New Roman"/>
                <w:kern w:val="0"/>
                <w:sz w:val="20"/>
                <w:szCs w:val="20"/>
              </w:rPr>
              <w:t>总</w:t>
            </w:r>
          </w:p>
          <w:p w14:paraId="0AE6B49B" w14:textId="77777777" w:rsidR="00E37681" w:rsidRDefault="007F442F">
            <w:pPr>
              <w:widowControl/>
              <w:spacing w:line="320" w:lineRule="exact"/>
              <w:jc w:val="center"/>
              <w:rPr>
                <w:rFonts w:ascii="Times New Roman" w:eastAsia="黑体" w:hAnsi="Times New Roman"/>
              </w:rPr>
            </w:pPr>
            <w:r>
              <w:rPr>
                <w:rFonts w:ascii="Times New Roman" w:eastAsia="黑体" w:hAnsi="Times New Roman"/>
                <w:kern w:val="0"/>
                <w:sz w:val="20"/>
                <w:szCs w:val="20"/>
              </w:rPr>
              <w:t>计</w:t>
            </w:r>
          </w:p>
        </w:tc>
        <w:tc>
          <w:tcPr>
            <w:tcW w:w="2970" w:type="dxa"/>
            <w:gridSpan w:val="5"/>
            <w:tcBorders>
              <w:top w:val="single" w:sz="8" w:space="0" w:color="auto"/>
              <w:left w:val="nil"/>
              <w:bottom w:val="single" w:sz="8" w:space="0" w:color="auto"/>
              <w:right w:val="single" w:sz="8" w:space="0" w:color="auto"/>
            </w:tcBorders>
            <w:tcMar>
              <w:left w:w="108" w:type="dxa"/>
              <w:right w:w="108" w:type="dxa"/>
            </w:tcMar>
            <w:vAlign w:val="center"/>
          </w:tcPr>
          <w:p w14:paraId="0CC1EA7A" w14:textId="77777777" w:rsidR="00E37681" w:rsidRDefault="007F442F">
            <w:pPr>
              <w:widowControl/>
              <w:jc w:val="center"/>
              <w:rPr>
                <w:rFonts w:ascii="Times New Roman" w:eastAsia="黑体" w:hAnsi="Times New Roman"/>
              </w:rPr>
            </w:pPr>
            <w:r>
              <w:rPr>
                <w:rFonts w:ascii="Times New Roman" w:eastAsia="黑体" w:hAnsi="Times New Roman"/>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left w:w="108" w:type="dxa"/>
              <w:right w:w="108" w:type="dxa"/>
            </w:tcMar>
            <w:vAlign w:val="center"/>
          </w:tcPr>
          <w:p w14:paraId="3787A235" w14:textId="77777777" w:rsidR="00E37681" w:rsidRDefault="007F442F">
            <w:pPr>
              <w:widowControl/>
              <w:jc w:val="center"/>
              <w:rPr>
                <w:rFonts w:ascii="Times New Roman" w:eastAsia="黑体" w:hAnsi="Times New Roman"/>
              </w:rPr>
            </w:pPr>
            <w:bookmarkStart w:id="9" w:name="_Hlk67039688"/>
            <w:r>
              <w:rPr>
                <w:rFonts w:ascii="Times New Roman" w:eastAsia="黑体" w:hAnsi="Times New Roman"/>
                <w:kern w:val="0"/>
                <w:sz w:val="20"/>
                <w:szCs w:val="20"/>
              </w:rPr>
              <w:t>复议后起诉</w:t>
            </w:r>
            <w:bookmarkEnd w:id="9"/>
          </w:p>
        </w:tc>
      </w:tr>
      <w:tr w:rsidR="00E37681" w14:paraId="020CE482" w14:textId="77777777">
        <w:trPr>
          <w:trHeight w:val="906"/>
          <w:jc w:val="center"/>
        </w:trPr>
        <w:tc>
          <w:tcPr>
            <w:tcW w:w="604" w:type="dxa"/>
            <w:vMerge/>
            <w:tcBorders>
              <w:top w:val="nil"/>
              <w:left w:val="single" w:sz="8" w:space="0" w:color="auto"/>
              <w:bottom w:val="single" w:sz="8" w:space="0" w:color="auto"/>
              <w:right w:val="single" w:sz="8" w:space="0" w:color="auto"/>
            </w:tcBorders>
            <w:tcMar>
              <w:left w:w="108" w:type="dxa"/>
              <w:right w:w="108" w:type="dxa"/>
            </w:tcMar>
            <w:vAlign w:val="center"/>
          </w:tcPr>
          <w:p w14:paraId="38FA909F" w14:textId="77777777" w:rsidR="00E37681" w:rsidRDefault="00E37681">
            <w:pPr>
              <w:rPr>
                <w:rFonts w:ascii="Times New Roman" w:eastAsia="黑体" w:hAnsi="Times New Roman"/>
                <w:sz w:val="24"/>
              </w:rPr>
            </w:pPr>
          </w:p>
        </w:tc>
        <w:tc>
          <w:tcPr>
            <w:tcW w:w="604" w:type="dxa"/>
            <w:vMerge/>
            <w:tcBorders>
              <w:top w:val="nil"/>
              <w:left w:val="nil"/>
              <w:bottom w:val="single" w:sz="8" w:space="0" w:color="auto"/>
              <w:right w:val="single" w:sz="8" w:space="0" w:color="auto"/>
            </w:tcBorders>
            <w:tcMar>
              <w:left w:w="108" w:type="dxa"/>
              <w:right w:w="108" w:type="dxa"/>
            </w:tcMar>
            <w:vAlign w:val="center"/>
          </w:tcPr>
          <w:p w14:paraId="001E486F" w14:textId="77777777" w:rsidR="00E37681" w:rsidRDefault="00E37681">
            <w:pPr>
              <w:rPr>
                <w:rFonts w:ascii="Times New Roman" w:eastAsia="黑体" w:hAnsi="Times New Roman"/>
                <w:sz w:val="24"/>
              </w:rPr>
            </w:pPr>
          </w:p>
        </w:tc>
        <w:tc>
          <w:tcPr>
            <w:tcW w:w="604" w:type="dxa"/>
            <w:vMerge/>
            <w:tcBorders>
              <w:top w:val="single" w:sz="8" w:space="0" w:color="auto"/>
              <w:left w:val="nil"/>
              <w:bottom w:val="single" w:sz="8" w:space="0" w:color="auto"/>
              <w:right w:val="single" w:sz="8" w:space="0" w:color="auto"/>
            </w:tcBorders>
            <w:tcMar>
              <w:left w:w="108" w:type="dxa"/>
              <w:right w:w="108" w:type="dxa"/>
            </w:tcMar>
            <w:vAlign w:val="center"/>
          </w:tcPr>
          <w:p w14:paraId="13160883" w14:textId="77777777" w:rsidR="00E37681" w:rsidRDefault="00E37681">
            <w:pPr>
              <w:rPr>
                <w:rFonts w:ascii="Times New Roman" w:eastAsia="黑体" w:hAnsi="Times New Roman"/>
                <w:sz w:val="24"/>
              </w:rPr>
            </w:pPr>
          </w:p>
        </w:tc>
        <w:tc>
          <w:tcPr>
            <w:tcW w:w="604" w:type="dxa"/>
            <w:vMerge/>
            <w:tcBorders>
              <w:top w:val="single" w:sz="8" w:space="0" w:color="auto"/>
              <w:left w:val="nil"/>
              <w:bottom w:val="single" w:sz="8" w:space="0" w:color="auto"/>
              <w:right w:val="single" w:sz="8" w:space="0" w:color="auto"/>
            </w:tcBorders>
            <w:tcMar>
              <w:left w:w="108" w:type="dxa"/>
              <w:right w:w="108" w:type="dxa"/>
            </w:tcMar>
            <w:vAlign w:val="center"/>
          </w:tcPr>
          <w:p w14:paraId="62C2B3FE" w14:textId="77777777" w:rsidR="00E37681" w:rsidRDefault="00E37681">
            <w:pPr>
              <w:rPr>
                <w:rFonts w:ascii="Times New Roman" w:eastAsia="黑体" w:hAnsi="Times New Roman"/>
                <w:sz w:val="24"/>
              </w:rPr>
            </w:pPr>
          </w:p>
        </w:tc>
        <w:tc>
          <w:tcPr>
            <w:tcW w:w="658" w:type="dxa"/>
            <w:vMerge/>
            <w:tcBorders>
              <w:top w:val="single" w:sz="8" w:space="0" w:color="auto"/>
              <w:left w:val="nil"/>
              <w:bottom w:val="single" w:sz="8" w:space="0" w:color="auto"/>
              <w:right w:val="single" w:sz="8" w:space="0" w:color="auto"/>
            </w:tcBorders>
            <w:tcMar>
              <w:left w:w="108" w:type="dxa"/>
              <w:right w:w="108" w:type="dxa"/>
            </w:tcMar>
            <w:vAlign w:val="center"/>
          </w:tcPr>
          <w:p w14:paraId="07708520" w14:textId="77777777" w:rsidR="00E37681" w:rsidRDefault="00E37681">
            <w:pPr>
              <w:rPr>
                <w:rFonts w:ascii="Times New Roman" w:eastAsia="黑体" w:hAnsi="Times New Roman"/>
                <w:sz w:val="24"/>
              </w:rPr>
            </w:pPr>
          </w:p>
        </w:tc>
        <w:tc>
          <w:tcPr>
            <w:tcW w:w="550" w:type="dxa"/>
            <w:tcBorders>
              <w:top w:val="nil"/>
              <w:left w:val="nil"/>
              <w:bottom w:val="single" w:sz="8" w:space="0" w:color="auto"/>
              <w:right w:val="single" w:sz="8" w:space="0" w:color="auto"/>
            </w:tcBorders>
            <w:tcMar>
              <w:left w:w="108" w:type="dxa"/>
              <w:right w:w="108" w:type="dxa"/>
            </w:tcMar>
            <w:vAlign w:val="center"/>
          </w:tcPr>
          <w:p w14:paraId="69024BF3" w14:textId="77777777" w:rsidR="00E37681" w:rsidRDefault="007F442F">
            <w:pPr>
              <w:widowControl/>
              <w:ind w:leftChars="-50" w:left="-105" w:rightChars="-60" w:right="-126"/>
              <w:jc w:val="center"/>
              <w:rPr>
                <w:rFonts w:ascii="Times New Roman" w:eastAsia="黑体" w:hAnsi="Times New Roman"/>
              </w:rPr>
            </w:pPr>
            <w:r>
              <w:rPr>
                <w:rFonts w:ascii="Times New Roman" w:eastAsia="黑体" w:hAnsi="Times New Roman"/>
                <w:kern w:val="0"/>
                <w:sz w:val="20"/>
                <w:szCs w:val="20"/>
              </w:rPr>
              <w:t>结果维持</w:t>
            </w:r>
          </w:p>
        </w:tc>
        <w:tc>
          <w:tcPr>
            <w:tcW w:w="605" w:type="dxa"/>
            <w:tcBorders>
              <w:top w:val="nil"/>
              <w:left w:val="nil"/>
              <w:bottom w:val="single" w:sz="8" w:space="0" w:color="auto"/>
              <w:right w:val="single" w:sz="8" w:space="0" w:color="auto"/>
            </w:tcBorders>
            <w:tcMar>
              <w:left w:w="108" w:type="dxa"/>
              <w:right w:w="108" w:type="dxa"/>
            </w:tcMar>
            <w:vAlign w:val="center"/>
          </w:tcPr>
          <w:p w14:paraId="19175EFB" w14:textId="77777777" w:rsidR="00E37681" w:rsidRDefault="007F442F">
            <w:pPr>
              <w:widowControl/>
              <w:ind w:leftChars="-41" w:left="-86" w:rightChars="-42" w:right="-88"/>
              <w:jc w:val="center"/>
              <w:rPr>
                <w:rFonts w:ascii="Times New Roman" w:eastAsia="黑体" w:hAnsi="Times New Roman"/>
              </w:rPr>
            </w:pPr>
            <w:r>
              <w:rPr>
                <w:rFonts w:ascii="Times New Roman" w:eastAsia="黑体" w:hAnsi="Times New Roman"/>
                <w:kern w:val="0"/>
                <w:sz w:val="20"/>
                <w:szCs w:val="20"/>
              </w:rPr>
              <w:t>结果纠正</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14:paraId="7E1770D1" w14:textId="77777777" w:rsidR="00E37681" w:rsidRDefault="007F442F">
            <w:pPr>
              <w:widowControl/>
              <w:ind w:leftChars="-60" w:left="-126" w:rightChars="-65" w:right="-136"/>
              <w:jc w:val="center"/>
              <w:rPr>
                <w:rFonts w:ascii="Times New Roman" w:eastAsia="黑体" w:hAnsi="Times New Roman"/>
                <w:kern w:val="0"/>
                <w:sz w:val="20"/>
                <w:szCs w:val="20"/>
              </w:rPr>
            </w:pPr>
            <w:r>
              <w:rPr>
                <w:rFonts w:ascii="Times New Roman" w:eastAsia="黑体" w:hAnsi="Times New Roman"/>
                <w:kern w:val="0"/>
                <w:sz w:val="20"/>
                <w:szCs w:val="20"/>
              </w:rPr>
              <w:t>其他</w:t>
            </w:r>
          </w:p>
          <w:p w14:paraId="3B6AC1DD" w14:textId="77777777" w:rsidR="00E37681" w:rsidRDefault="007F442F">
            <w:pPr>
              <w:widowControl/>
              <w:ind w:leftChars="-60" w:left="-126" w:rightChars="-65" w:right="-136"/>
              <w:jc w:val="center"/>
              <w:rPr>
                <w:rFonts w:ascii="Times New Roman" w:eastAsia="黑体" w:hAnsi="Times New Roman"/>
              </w:rPr>
            </w:pPr>
            <w:r>
              <w:rPr>
                <w:rFonts w:ascii="Times New Roman" w:eastAsia="黑体" w:hAnsi="Times New Roman"/>
                <w:kern w:val="0"/>
                <w:sz w:val="20"/>
                <w:szCs w:val="20"/>
              </w:rPr>
              <w:t>结果</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14:paraId="729CF6F4" w14:textId="77777777" w:rsidR="00E37681" w:rsidRDefault="007F442F">
            <w:pPr>
              <w:widowControl/>
              <w:ind w:leftChars="-78" w:left="-164" w:rightChars="-73" w:right="-153"/>
              <w:jc w:val="center"/>
              <w:rPr>
                <w:rFonts w:ascii="Times New Roman" w:eastAsia="黑体" w:hAnsi="Times New Roman"/>
                <w:kern w:val="0"/>
                <w:sz w:val="20"/>
                <w:szCs w:val="20"/>
              </w:rPr>
            </w:pPr>
            <w:r>
              <w:rPr>
                <w:rFonts w:ascii="Times New Roman" w:eastAsia="黑体" w:hAnsi="Times New Roman"/>
                <w:kern w:val="0"/>
                <w:sz w:val="20"/>
                <w:szCs w:val="20"/>
              </w:rPr>
              <w:t>尚未</w:t>
            </w:r>
          </w:p>
          <w:p w14:paraId="4E5CA752" w14:textId="77777777" w:rsidR="00E37681" w:rsidRDefault="007F442F">
            <w:pPr>
              <w:widowControl/>
              <w:ind w:leftChars="-78" w:left="-164" w:rightChars="-73" w:right="-153"/>
              <w:jc w:val="center"/>
              <w:rPr>
                <w:rFonts w:ascii="Times New Roman" w:eastAsia="黑体" w:hAnsi="Times New Roman"/>
              </w:rPr>
            </w:pPr>
            <w:r>
              <w:rPr>
                <w:rFonts w:ascii="Times New Roman" w:eastAsia="黑体" w:hAnsi="Times New Roman"/>
                <w:kern w:val="0"/>
                <w:sz w:val="20"/>
                <w:szCs w:val="20"/>
              </w:rPr>
              <w:t>审结</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14:paraId="10B298F1" w14:textId="77777777" w:rsidR="00E37681" w:rsidRDefault="007F442F">
            <w:pPr>
              <w:widowControl/>
              <w:jc w:val="center"/>
              <w:rPr>
                <w:rFonts w:ascii="Times New Roman" w:eastAsia="黑体" w:hAnsi="Times New Roman"/>
              </w:rPr>
            </w:pPr>
            <w:r>
              <w:rPr>
                <w:rFonts w:ascii="Times New Roman" w:eastAsia="黑体" w:hAnsi="Times New Roman"/>
                <w:kern w:val="0"/>
                <w:sz w:val="20"/>
                <w:szCs w:val="20"/>
              </w:rPr>
              <w:t>总计</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14:paraId="72A7D03A" w14:textId="77777777" w:rsidR="00E37681" w:rsidRDefault="007F442F">
            <w:pPr>
              <w:widowControl/>
              <w:ind w:leftChars="-47" w:left="-99" w:rightChars="-37" w:right="-78"/>
              <w:jc w:val="center"/>
              <w:rPr>
                <w:rFonts w:ascii="Times New Roman" w:eastAsia="黑体" w:hAnsi="Times New Roman"/>
              </w:rPr>
            </w:pPr>
            <w:r>
              <w:rPr>
                <w:rFonts w:ascii="Times New Roman" w:eastAsia="黑体" w:hAnsi="Times New Roman"/>
                <w:kern w:val="0"/>
                <w:sz w:val="20"/>
                <w:szCs w:val="20"/>
              </w:rPr>
              <w:t>结果维持</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14:paraId="12574D5B" w14:textId="77777777" w:rsidR="00E37681" w:rsidRDefault="007F442F">
            <w:pPr>
              <w:widowControl/>
              <w:ind w:leftChars="-65" w:left="-136" w:rightChars="-59" w:right="-124"/>
              <w:jc w:val="center"/>
              <w:rPr>
                <w:rFonts w:ascii="Times New Roman" w:eastAsia="黑体" w:hAnsi="Times New Roman"/>
                <w:kern w:val="0"/>
                <w:sz w:val="20"/>
                <w:szCs w:val="20"/>
              </w:rPr>
            </w:pPr>
            <w:r>
              <w:rPr>
                <w:rFonts w:ascii="Times New Roman" w:eastAsia="黑体" w:hAnsi="Times New Roman"/>
                <w:kern w:val="0"/>
                <w:sz w:val="20"/>
                <w:szCs w:val="20"/>
              </w:rPr>
              <w:t>结果</w:t>
            </w:r>
          </w:p>
          <w:p w14:paraId="65E50952" w14:textId="77777777" w:rsidR="00E37681" w:rsidRDefault="007F442F">
            <w:pPr>
              <w:widowControl/>
              <w:ind w:leftChars="-65" w:left="-136" w:rightChars="-59" w:right="-124"/>
              <w:jc w:val="center"/>
              <w:rPr>
                <w:rFonts w:ascii="Times New Roman" w:eastAsia="黑体" w:hAnsi="Times New Roman"/>
              </w:rPr>
            </w:pPr>
            <w:r>
              <w:rPr>
                <w:rFonts w:ascii="Times New Roman" w:eastAsia="黑体" w:hAnsi="Times New Roman"/>
                <w:kern w:val="0"/>
                <w:sz w:val="20"/>
                <w:szCs w:val="20"/>
              </w:rPr>
              <w:t>纠正</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14:paraId="4BB24530" w14:textId="77777777" w:rsidR="00E37681" w:rsidRDefault="007F442F">
            <w:pPr>
              <w:widowControl/>
              <w:ind w:leftChars="-83" w:left="-173" w:rightChars="-64" w:right="-134" w:hanging="1"/>
              <w:jc w:val="center"/>
              <w:rPr>
                <w:rFonts w:ascii="Times New Roman" w:eastAsia="黑体" w:hAnsi="Times New Roman"/>
                <w:kern w:val="0"/>
                <w:sz w:val="20"/>
                <w:szCs w:val="20"/>
              </w:rPr>
            </w:pPr>
            <w:r>
              <w:rPr>
                <w:rFonts w:ascii="Times New Roman" w:eastAsia="黑体" w:hAnsi="Times New Roman"/>
                <w:kern w:val="0"/>
                <w:sz w:val="20"/>
                <w:szCs w:val="20"/>
              </w:rPr>
              <w:t>其他</w:t>
            </w:r>
          </w:p>
          <w:p w14:paraId="2D92BE3F" w14:textId="77777777" w:rsidR="00E37681" w:rsidRDefault="007F442F">
            <w:pPr>
              <w:widowControl/>
              <w:ind w:leftChars="-83" w:left="-173" w:rightChars="-64" w:right="-134" w:hanging="1"/>
              <w:jc w:val="center"/>
              <w:rPr>
                <w:rFonts w:ascii="Times New Roman" w:eastAsia="黑体" w:hAnsi="Times New Roman"/>
              </w:rPr>
            </w:pPr>
            <w:r>
              <w:rPr>
                <w:rFonts w:ascii="Times New Roman" w:eastAsia="黑体" w:hAnsi="Times New Roman"/>
                <w:kern w:val="0"/>
                <w:sz w:val="20"/>
                <w:szCs w:val="20"/>
              </w:rPr>
              <w:t>结果</w:t>
            </w:r>
          </w:p>
        </w:tc>
        <w:tc>
          <w:tcPr>
            <w:tcW w:w="606" w:type="dxa"/>
            <w:tcBorders>
              <w:top w:val="single" w:sz="8" w:space="0" w:color="auto"/>
              <w:left w:val="nil"/>
              <w:bottom w:val="single" w:sz="8" w:space="0" w:color="auto"/>
              <w:right w:val="single" w:sz="8" w:space="0" w:color="auto"/>
            </w:tcBorders>
            <w:tcMar>
              <w:left w:w="108" w:type="dxa"/>
              <w:right w:w="108" w:type="dxa"/>
            </w:tcMar>
            <w:vAlign w:val="center"/>
          </w:tcPr>
          <w:p w14:paraId="6D5B06E7" w14:textId="77777777" w:rsidR="00E37681" w:rsidRDefault="007F442F">
            <w:pPr>
              <w:widowControl/>
              <w:ind w:leftChars="-33" w:left="-67" w:rightChars="-50" w:right="-105" w:hangingChars="1" w:hanging="2"/>
              <w:jc w:val="center"/>
              <w:rPr>
                <w:rFonts w:ascii="Times New Roman" w:eastAsia="黑体" w:hAnsi="Times New Roman"/>
              </w:rPr>
            </w:pPr>
            <w:r>
              <w:rPr>
                <w:rFonts w:ascii="Times New Roman" w:eastAsia="黑体" w:hAnsi="Times New Roman"/>
                <w:kern w:val="0"/>
                <w:sz w:val="20"/>
                <w:szCs w:val="20"/>
              </w:rPr>
              <w:t>尚未审结</w:t>
            </w:r>
          </w:p>
        </w:tc>
        <w:tc>
          <w:tcPr>
            <w:tcW w:w="606" w:type="dxa"/>
            <w:tcBorders>
              <w:top w:val="single" w:sz="8" w:space="0" w:color="auto"/>
              <w:left w:val="nil"/>
              <w:bottom w:val="single" w:sz="8" w:space="0" w:color="auto"/>
              <w:right w:val="single" w:sz="8" w:space="0" w:color="auto"/>
            </w:tcBorders>
            <w:tcMar>
              <w:left w:w="108" w:type="dxa"/>
              <w:right w:w="108" w:type="dxa"/>
            </w:tcMar>
            <w:vAlign w:val="center"/>
          </w:tcPr>
          <w:p w14:paraId="3B054437" w14:textId="77777777" w:rsidR="00E37681" w:rsidRDefault="007F442F">
            <w:pPr>
              <w:widowControl/>
              <w:jc w:val="center"/>
              <w:rPr>
                <w:rFonts w:ascii="Times New Roman" w:eastAsia="黑体" w:hAnsi="Times New Roman"/>
              </w:rPr>
            </w:pPr>
            <w:r>
              <w:rPr>
                <w:rFonts w:ascii="Times New Roman" w:eastAsia="黑体" w:hAnsi="Times New Roman"/>
                <w:kern w:val="0"/>
                <w:sz w:val="20"/>
                <w:szCs w:val="20"/>
              </w:rPr>
              <w:t>总计</w:t>
            </w:r>
          </w:p>
        </w:tc>
      </w:tr>
      <w:tr w:rsidR="00E37681" w14:paraId="01B5CB4F" w14:textId="77777777">
        <w:trPr>
          <w:jc w:val="center"/>
        </w:trPr>
        <w:tc>
          <w:tcPr>
            <w:tcW w:w="604" w:type="dxa"/>
            <w:tcBorders>
              <w:top w:val="nil"/>
              <w:left w:val="single" w:sz="8" w:space="0" w:color="auto"/>
              <w:bottom w:val="single" w:sz="8" w:space="0" w:color="auto"/>
              <w:right w:val="single" w:sz="8" w:space="0" w:color="auto"/>
            </w:tcBorders>
            <w:tcMar>
              <w:left w:w="108" w:type="dxa"/>
              <w:right w:w="108" w:type="dxa"/>
            </w:tcMar>
            <w:vAlign w:val="center"/>
          </w:tcPr>
          <w:p w14:paraId="2DBDDE62" w14:textId="77777777" w:rsidR="00E37681" w:rsidRDefault="007F442F">
            <w:pPr>
              <w:widowControl/>
              <w:spacing w:after="180"/>
              <w:jc w:val="center"/>
              <w:rPr>
                <w:rFonts w:ascii="Times New Roman" w:hAnsi="Times New Roman"/>
              </w:rPr>
            </w:pPr>
            <w:r>
              <w:rPr>
                <w:rFonts w:ascii="Times New Roman" w:hAnsi="Times New Roman" w:hint="eastAsia"/>
              </w:rPr>
              <w:t>0</w:t>
            </w:r>
          </w:p>
        </w:tc>
        <w:tc>
          <w:tcPr>
            <w:tcW w:w="604" w:type="dxa"/>
            <w:tcBorders>
              <w:top w:val="nil"/>
              <w:left w:val="nil"/>
              <w:bottom w:val="single" w:sz="8" w:space="0" w:color="auto"/>
              <w:right w:val="single" w:sz="8" w:space="0" w:color="auto"/>
            </w:tcBorders>
            <w:tcMar>
              <w:left w:w="108" w:type="dxa"/>
              <w:right w:w="108" w:type="dxa"/>
            </w:tcMar>
            <w:vAlign w:val="center"/>
          </w:tcPr>
          <w:p w14:paraId="6F1DEC9B" w14:textId="77777777" w:rsidR="00E37681" w:rsidRDefault="007F442F">
            <w:pPr>
              <w:widowControl/>
              <w:spacing w:after="180"/>
              <w:jc w:val="center"/>
              <w:rPr>
                <w:rFonts w:ascii="Times New Roman" w:hAnsi="Times New Roman"/>
              </w:rPr>
            </w:pPr>
            <w:r>
              <w:rPr>
                <w:rFonts w:ascii="Times New Roman" w:hAnsi="Times New Roman" w:hint="eastAsia"/>
              </w:rPr>
              <w:t>0</w:t>
            </w:r>
          </w:p>
        </w:tc>
        <w:tc>
          <w:tcPr>
            <w:tcW w:w="604" w:type="dxa"/>
            <w:tcBorders>
              <w:top w:val="nil"/>
              <w:left w:val="nil"/>
              <w:bottom w:val="single" w:sz="8" w:space="0" w:color="auto"/>
              <w:right w:val="single" w:sz="8" w:space="0" w:color="auto"/>
            </w:tcBorders>
            <w:tcMar>
              <w:left w:w="108" w:type="dxa"/>
              <w:right w:w="108" w:type="dxa"/>
            </w:tcMar>
            <w:vAlign w:val="center"/>
          </w:tcPr>
          <w:p w14:paraId="5D675A2B" w14:textId="77777777" w:rsidR="00E37681" w:rsidRDefault="007F442F">
            <w:pPr>
              <w:widowControl/>
              <w:spacing w:after="180"/>
              <w:jc w:val="center"/>
              <w:rPr>
                <w:rFonts w:ascii="Times New Roman" w:hAnsi="Times New Roman"/>
              </w:rPr>
            </w:pPr>
            <w:r>
              <w:rPr>
                <w:rFonts w:ascii="Times New Roman" w:hAnsi="Times New Roman" w:hint="eastAsia"/>
              </w:rPr>
              <w:t>0</w:t>
            </w:r>
          </w:p>
        </w:tc>
        <w:tc>
          <w:tcPr>
            <w:tcW w:w="604" w:type="dxa"/>
            <w:tcBorders>
              <w:top w:val="nil"/>
              <w:left w:val="nil"/>
              <w:bottom w:val="single" w:sz="8" w:space="0" w:color="auto"/>
              <w:right w:val="single" w:sz="8" w:space="0" w:color="auto"/>
            </w:tcBorders>
            <w:tcMar>
              <w:left w:w="108" w:type="dxa"/>
              <w:right w:w="108" w:type="dxa"/>
            </w:tcMar>
            <w:vAlign w:val="center"/>
          </w:tcPr>
          <w:p w14:paraId="3EB3ABA0" w14:textId="77777777" w:rsidR="00E37681" w:rsidRDefault="007F442F">
            <w:pPr>
              <w:widowControl/>
              <w:spacing w:after="180"/>
              <w:jc w:val="center"/>
              <w:rPr>
                <w:rFonts w:ascii="Times New Roman" w:hAnsi="Times New Roman"/>
              </w:rPr>
            </w:pPr>
            <w:r>
              <w:rPr>
                <w:rFonts w:ascii="Times New Roman" w:hAnsi="Times New Roman" w:hint="eastAsia"/>
              </w:rPr>
              <w:t>0</w:t>
            </w:r>
          </w:p>
        </w:tc>
        <w:tc>
          <w:tcPr>
            <w:tcW w:w="658" w:type="dxa"/>
            <w:tcBorders>
              <w:top w:val="nil"/>
              <w:left w:val="nil"/>
              <w:bottom w:val="single" w:sz="8" w:space="0" w:color="auto"/>
              <w:right w:val="single" w:sz="8" w:space="0" w:color="auto"/>
            </w:tcBorders>
            <w:tcMar>
              <w:left w:w="108" w:type="dxa"/>
              <w:right w:w="108" w:type="dxa"/>
            </w:tcMar>
            <w:vAlign w:val="center"/>
          </w:tcPr>
          <w:p w14:paraId="0215C683" w14:textId="77777777" w:rsidR="00E37681" w:rsidRDefault="007F442F">
            <w:pPr>
              <w:widowControl/>
              <w:spacing w:after="180"/>
              <w:jc w:val="center"/>
              <w:rPr>
                <w:rFonts w:ascii="Times New Roman" w:hAnsi="Times New Roman"/>
              </w:rPr>
            </w:pPr>
            <w:r>
              <w:rPr>
                <w:rFonts w:ascii="Times New Roman" w:hAnsi="Times New Roman" w:hint="eastAsia"/>
              </w:rPr>
              <w:t>0</w:t>
            </w:r>
          </w:p>
        </w:tc>
        <w:tc>
          <w:tcPr>
            <w:tcW w:w="550" w:type="dxa"/>
            <w:tcBorders>
              <w:top w:val="nil"/>
              <w:left w:val="nil"/>
              <w:bottom w:val="single" w:sz="8" w:space="0" w:color="auto"/>
              <w:right w:val="single" w:sz="8" w:space="0" w:color="auto"/>
            </w:tcBorders>
            <w:tcMar>
              <w:left w:w="108" w:type="dxa"/>
              <w:right w:w="108" w:type="dxa"/>
            </w:tcMar>
            <w:vAlign w:val="center"/>
          </w:tcPr>
          <w:p w14:paraId="191C7C27" w14:textId="77777777" w:rsidR="00E37681" w:rsidRDefault="007F442F">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509D06EB" w14:textId="77777777" w:rsidR="00E37681" w:rsidRDefault="007F442F">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79F984E7" w14:textId="77777777" w:rsidR="00E37681" w:rsidRDefault="007F442F">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20992ECE" w14:textId="77777777" w:rsidR="00E37681" w:rsidRDefault="007F442F">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517A6B6B" w14:textId="77777777" w:rsidR="00E37681" w:rsidRDefault="007F442F">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210AD904" w14:textId="77777777" w:rsidR="00E37681" w:rsidRDefault="007F442F">
            <w:pPr>
              <w:widowControl/>
              <w:spacing w:after="180"/>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21162F11" w14:textId="77777777" w:rsidR="00E37681" w:rsidRDefault="007F442F">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1686BB9F" w14:textId="77777777" w:rsidR="00E37681" w:rsidRDefault="007F442F">
            <w:pPr>
              <w:widowControl/>
              <w:spacing w:after="180"/>
              <w:jc w:val="center"/>
              <w:rPr>
                <w:rFonts w:ascii="Times New Roman" w:hAnsi="Times New Roman"/>
              </w:rPr>
            </w:pPr>
            <w:r>
              <w:rPr>
                <w:rFonts w:ascii="Times New Roman" w:hAnsi="Times New Roman" w:hint="eastAsia"/>
              </w:rPr>
              <w:t>0</w:t>
            </w:r>
          </w:p>
        </w:tc>
        <w:tc>
          <w:tcPr>
            <w:tcW w:w="606" w:type="dxa"/>
            <w:tcBorders>
              <w:top w:val="nil"/>
              <w:left w:val="nil"/>
              <w:bottom w:val="single" w:sz="8" w:space="0" w:color="auto"/>
              <w:right w:val="single" w:sz="8" w:space="0" w:color="auto"/>
            </w:tcBorders>
            <w:tcMar>
              <w:left w:w="108" w:type="dxa"/>
              <w:right w:w="108" w:type="dxa"/>
            </w:tcMar>
            <w:vAlign w:val="center"/>
          </w:tcPr>
          <w:p w14:paraId="4AA199D5" w14:textId="77777777" w:rsidR="00E37681" w:rsidRDefault="007F442F">
            <w:pPr>
              <w:widowControl/>
              <w:spacing w:after="180"/>
              <w:jc w:val="center"/>
              <w:rPr>
                <w:rFonts w:ascii="Times New Roman" w:hAnsi="Times New Roman"/>
              </w:rPr>
            </w:pPr>
            <w:r>
              <w:rPr>
                <w:rFonts w:ascii="Times New Roman" w:hAnsi="Times New Roman" w:hint="eastAsia"/>
              </w:rPr>
              <w:t>0</w:t>
            </w:r>
          </w:p>
        </w:tc>
        <w:tc>
          <w:tcPr>
            <w:tcW w:w="606" w:type="dxa"/>
            <w:tcBorders>
              <w:top w:val="nil"/>
              <w:left w:val="nil"/>
              <w:bottom w:val="single" w:sz="8" w:space="0" w:color="auto"/>
              <w:right w:val="single" w:sz="8" w:space="0" w:color="auto"/>
            </w:tcBorders>
            <w:tcMar>
              <w:left w:w="108" w:type="dxa"/>
              <w:right w:w="108" w:type="dxa"/>
            </w:tcMar>
            <w:vAlign w:val="center"/>
          </w:tcPr>
          <w:p w14:paraId="598C0DF9" w14:textId="77777777" w:rsidR="00E37681" w:rsidRDefault="007F442F">
            <w:pPr>
              <w:widowControl/>
              <w:spacing w:after="180"/>
              <w:jc w:val="center"/>
              <w:rPr>
                <w:rFonts w:ascii="Times New Roman" w:hAnsi="Times New Roman"/>
              </w:rPr>
            </w:pPr>
            <w:r>
              <w:rPr>
                <w:rFonts w:ascii="Times New Roman" w:hAnsi="Times New Roman" w:hint="eastAsia"/>
              </w:rPr>
              <w:t>0</w:t>
            </w:r>
          </w:p>
        </w:tc>
      </w:tr>
    </w:tbl>
    <w:p w14:paraId="0E594B3E" w14:textId="77777777" w:rsidR="00E37681" w:rsidRDefault="007F442F">
      <w:pPr>
        <w:pStyle w:val="a4"/>
        <w:widowControl/>
        <w:numPr>
          <w:ilvl w:val="0"/>
          <w:numId w:val="1"/>
        </w:numPr>
        <w:shd w:val="clear" w:color="auto" w:fill="FFFFFF"/>
        <w:spacing w:before="0" w:beforeAutospacing="0" w:after="0" w:afterAutospacing="0"/>
        <w:ind w:firstLine="420"/>
        <w:jc w:val="both"/>
        <w:rPr>
          <w:rFonts w:ascii="Times New Roman" w:eastAsia="黑体" w:hAnsi="Times New Roman"/>
          <w:bCs/>
          <w:sz w:val="32"/>
          <w:szCs w:val="32"/>
          <w:shd w:val="clear" w:color="auto" w:fill="FFFFFF"/>
          <w:lang w:bidi="ar"/>
        </w:rPr>
      </w:pPr>
      <w:r>
        <w:rPr>
          <w:rFonts w:ascii="Times New Roman" w:eastAsia="黑体" w:hAnsi="Times New Roman"/>
          <w:bCs/>
          <w:sz w:val="32"/>
          <w:szCs w:val="32"/>
          <w:shd w:val="clear" w:color="auto" w:fill="FFFFFF"/>
          <w:lang w:bidi="ar"/>
        </w:rPr>
        <w:t>存在的主要问题及改进情况</w:t>
      </w:r>
    </w:p>
    <w:p w14:paraId="76C0E3E4" w14:textId="0BECFDF9" w:rsidR="00E37681" w:rsidRDefault="007F442F">
      <w:pPr>
        <w:pStyle w:val="a4"/>
        <w:widowControl/>
        <w:shd w:val="clear" w:color="auto" w:fill="FFFFFF"/>
        <w:spacing w:before="0" w:beforeAutospacing="0" w:after="0" w:afterAutospacing="0"/>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2024</w:t>
      </w:r>
      <w:r>
        <w:rPr>
          <w:rFonts w:ascii="Times New Roman" w:eastAsia="仿宋_GB2312" w:hAnsi="Times New Roman" w:hint="eastAsia"/>
          <w:sz w:val="32"/>
          <w:szCs w:val="32"/>
        </w:rPr>
        <w:t>年度我局认真完成了政府信息公开年度各项工作，但在信息公开的及时性、规范性、内容覆盖面等方面仍需进一步加强。</w:t>
      </w:r>
      <w:r w:rsidR="00403B60">
        <w:rPr>
          <w:rFonts w:ascii="Times New Roman" w:eastAsia="仿宋_GB2312" w:hAnsi="Times New Roman" w:hint="eastAsia"/>
          <w:sz w:val="32"/>
          <w:szCs w:val="32"/>
        </w:rPr>
        <w:t>针对上述问题</w:t>
      </w:r>
      <w:r>
        <w:rPr>
          <w:rFonts w:ascii="Times New Roman" w:eastAsia="仿宋_GB2312" w:hAnsi="Times New Roman" w:hint="eastAsia"/>
          <w:sz w:val="32"/>
          <w:szCs w:val="32"/>
        </w:rPr>
        <w:t>，我局</w:t>
      </w:r>
      <w:r>
        <w:rPr>
          <w:rFonts w:ascii="Times New Roman" w:eastAsia="仿宋_GB2312" w:hAnsi="Times New Roman" w:hint="eastAsia"/>
          <w:sz w:val="32"/>
          <w:szCs w:val="32"/>
        </w:rPr>
        <w:t>加强对《中华人民共和国政府信息公开条例》等有关法规政策的学习培训，组织学习典型案例，着力提升政府信息公开的能力与水平，进一步做好政府信息公开工作。</w:t>
      </w:r>
    </w:p>
    <w:p w14:paraId="451536A6" w14:textId="77777777" w:rsidR="00E37681" w:rsidRDefault="007F442F">
      <w:pPr>
        <w:pStyle w:val="a4"/>
        <w:widowControl/>
        <w:shd w:val="clear" w:color="auto" w:fill="FFFFFF"/>
        <w:spacing w:before="0" w:beforeAutospacing="0" w:after="0" w:afterAutospacing="0"/>
        <w:ind w:firstLine="420"/>
        <w:jc w:val="both"/>
        <w:rPr>
          <w:rFonts w:ascii="Times New Roman" w:eastAsia="黑体" w:hAnsi="Times New Roman"/>
          <w:bCs/>
          <w:sz w:val="32"/>
          <w:szCs w:val="32"/>
          <w:shd w:val="clear" w:color="auto" w:fill="FFFFFF"/>
          <w:lang w:bidi="ar"/>
        </w:rPr>
      </w:pPr>
      <w:r>
        <w:rPr>
          <w:rFonts w:ascii="Times New Roman" w:eastAsia="黑体" w:hAnsi="Times New Roman"/>
          <w:bCs/>
          <w:sz w:val="32"/>
          <w:szCs w:val="32"/>
          <w:shd w:val="clear" w:color="auto" w:fill="FFFFFF"/>
          <w:lang w:bidi="ar"/>
        </w:rPr>
        <w:t>六、其他需要报告的事项</w:t>
      </w:r>
    </w:p>
    <w:p w14:paraId="1A4BBF01" w14:textId="77777777" w:rsidR="00E37681" w:rsidRDefault="007F442F">
      <w:pPr>
        <w:pStyle w:val="a4"/>
        <w:widowControl/>
        <w:shd w:val="clear" w:color="auto" w:fill="FFFFFF"/>
        <w:spacing w:before="0" w:beforeAutospacing="0" w:after="0" w:afterAutospacing="0" w:line="560" w:lineRule="exact"/>
        <w:ind w:firstLineChars="200" w:firstLine="640"/>
        <w:jc w:val="both"/>
        <w:rPr>
          <w:rFonts w:ascii="Times New Roman" w:eastAsia="仿宋_GB2312" w:hAnsi="Times New Roman"/>
          <w:kern w:val="2"/>
          <w:sz w:val="32"/>
          <w:szCs w:val="32"/>
        </w:rPr>
      </w:pPr>
      <w:r>
        <w:rPr>
          <w:rFonts w:ascii="Times New Roman" w:eastAsia="仿宋_GB2312" w:hAnsi="Times New Roman" w:hint="eastAsia"/>
          <w:kern w:val="2"/>
          <w:sz w:val="32"/>
          <w:szCs w:val="32"/>
        </w:rPr>
        <w:t>1</w:t>
      </w:r>
      <w:r>
        <w:rPr>
          <w:rFonts w:ascii="Times New Roman" w:eastAsia="仿宋_GB2312" w:hAnsi="Times New Roman" w:hint="eastAsia"/>
          <w:kern w:val="2"/>
          <w:sz w:val="32"/>
          <w:szCs w:val="32"/>
        </w:rPr>
        <w:t>、收取信息处理费情况。按照《国务院办公厅关于印发</w:t>
      </w:r>
      <w:r>
        <w:rPr>
          <w:rFonts w:ascii="Times New Roman" w:eastAsia="仿宋_GB2312" w:hAnsi="Times New Roman" w:hint="eastAsia"/>
          <w:kern w:val="2"/>
          <w:sz w:val="32"/>
          <w:szCs w:val="32"/>
        </w:rPr>
        <w:t>&lt;</w:t>
      </w:r>
      <w:r>
        <w:rPr>
          <w:rFonts w:ascii="Times New Roman" w:eastAsia="仿宋_GB2312" w:hAnsi="Times New Roman" w:hint="eastAsia"/>
          <w:kern w:val="2"/>
          <w:sz w:val="32"/>
          <w:szCs w:val="32"/>
        </w:rPr>
        <w:t>政府信息公开信息处理费管理办法</w:t>
      </w:r>
      <w:r>
        <w:rPr>
          <w:rFonts w:ascii="Times New Roman" w:eastAsia="仿宋_GB2312" w:hAnsi="Times New Roman" w:hint="eastAsia"/>
          <w:kern w:val="2"/>
          <w:sz w:val="32"/>
          <w:szCs w:val="32"/>
        </w:rPr>
        <w:t>&gt;</w:t>
      </w:r>
      <w:r>
        <w:rPr>
          <w:rFonts w:ascii="Times New Roman" w:eastAsia="仿宋_GB2312" w:hAnsi="Times New Roman" w:hint="eastAsia"/>
          <w:kern w:val="2"/>
          <w:sz w:val="32"/>
          <w:szCs w:val="32"/>
        </w:rPr>
        <w:t>的通知》（国办函〔</w:t>
      </w:r>
      <w:r>
        <w:rPr>
          <w:rFonts w:ascii="Times New Roman" w:eastAsia="仿宋_GB2312" w:hAnsi="Times New Roman" w:hint="eastAsia"/>
          <w:kern w:val="2"/>
          <w:sz w:val="32"/>
          <w:szCs w:val="32"/>
        </w:rPr>
        <w:t>2020</w:t>
      </w:r>
      <w:r>
        <w:rPr>
          <w:rFonts w:ascii="Times New Roman" w:eastAsia="仿宋_GB2312" w:hAnsi="Times New Roman" w:hint="eastAsia"/>
          <w:kern w:val="2"/>
          <w:sz w:val="32"/>
          <w:szCs w:val="32"/>
        </w:rPr>
        <w:t>〕</w:t>
      </w:r>
      <w:r>
        <w:rPr>
          <w:rFonts w:ascii="Times New Roman" w:eastAsia="仿宋_GB2312" w:hAnsi="Times New Roman" w:hint="eastAsia"/>
          <w:kern w:val="2"/>
          <w:sz w:val="32"/>
          <w:szCs w:val="32"/>
        </w:rPr>
        <w:t>109</w:t>
      </w:r>
      <w:r>
        <w:rPr>
          <w:rFonts w:ascii="Times New Roman" w:eastAsia="仿宋_GB2312" w:hAnsi="Times New Roman" w:hint="eastAsia"/>
          <w:kern w:val="2"/>
          <w:sz w:val="32"/>
          <w:szCs w:val="32"/>
        </w:rPr>
        <w:t>号）。和《山东省人民政府办公厅关于做好政</w:t>
      </w:r>
      <w:r>
        <w:rPr>
          <w:rFonts w:ascii="Times New Roman" w:eastAsia="仿宋_GB2312" w:hAnsi="Times New Roman" w:hint="eastAsia"/>
          <w:kern w:val="2"/>
          <w:sz w:val="32"/>
          <w:szCs w:val="32"/>
        </w:rPr>
        <w:lastRenderedPageBreak/>
        <w:t>府信息公开信息处理费管理工作有关事项的通知》（鲁政办字〔</w:t>
      </w:r>
      <w:r>
        <w:rPr>
          <w:rFonts w:ascii="Times New Roman" w:eastAsia="仿宋_GB2312" w:hAnsi="Times New Roman" w:hint="eastAsia"/>
          <w:kern w:val="2"/>
          <w:sz w:val="32"/>
          <w:szCs w:val="32"/>
        </w:rPr>
        <w:t>2020</w:t>
      </w:r>
      <w:r>
        <w:rPr>
          <w:rFonts w:ascii="Times New Roman" w:eastAsia="仿宋_GB2312" w:hAnsi="Times New Roman" w:hint="eastAsia"/>
          <w:kern w:val="2"/>
          <w:sz w:val="32"/>
          <w:szCs w:val="32"/>
        </w:rPr>
        <w:t>〕</w:t>
      </w:r>
      <w:r>
        <w:rPr>
          <w:rFonts w:ascii="Times New Roman" w:eastAsia="仿宋_GB2312" w:hAnsi="Times New Roman" w:hint="eastAsia"/>
          <w:kern w:val="2"/>
          <w:sz w:val="32"/>
          <w:szCs w:val="32"/>
        </w:rPr>
        <w:t>179</w:t>
      </w:r>
      <w:r>
        <w:rPr>
          <w:rFonts w:ascii="Times New Roman" w:eastAsia="仿宋_GB2312" w:hAnsi="Times New Roman" w:hint="eastAsia"/>
          <w:kern w:val="2"/>
          <w:sz w:val="32"/>
          <w:szCs w:val="32"/>
        </w:rPr>
        <w:t>号）收取信息处理费。</w:t>
      </w:r>
      <w:r>
        <w:rPr>
          <w:rFonts w:ascii="Times New Roman" w:eastAsia="仿宋_GB2312" w:hAnsi="Times New Roman" w:hint="eastAsia"/>
          <w:kern w:val="2"/>
          <w:sz w:val="32"/>
          <w:szCs w:val="32"/>
        </w:rPr>
        <w:t>2024</w:t>
      </w:r>
      <w:r>
        <w:rPr>
          <w:rFonts w:ascii="Times New Roman" w:eastAsia="仿宋_GB2312" w:hAnsi="Times New Roman" w:hint="eastAsia"/>
          <w:kern w:val="2"/>
          <w:sz w:val="32"/>
          <w:szCs w:val="32"/>
        </w:rPr>
        <w:t>年本机关依申请公开政府信息未收取任何费用。</w:t>
      </w:r>
    </w:p>
    <w:p w14:paraId="12B0D025" w14:textId="77777777" w:rsidR="00E37681" w:rsidRDefault="007F442F">
      <w:pPr>
        <w:pStyle w:val="a4"/>
        <w:widowControl/>
        <w:shd w:val="clear" w:color="auto" w:fill="FFFFFF"/>
        <w:spacing w:before="0" w:beforeAutospacing="0" w:after="0" w:afterAutospacing="0" w:line="560" w:lineRule="exact"/>
        <w:ind w:firstLineChars="200" w:firstLine="640"/>
        <w:jc w:val="both"/>
        <w:rPr>
          <w:rFonts w:ascii="Times New Roman" w:eastAsia="仿宋_GB2312" w:hAnsi="Times New Roman"/>
          <w:kern w:val="2"/>
          <w:sz w:val="32"/>
          <w:szCs w:val="32"/>
        </w:rPr>
      </w:pPr>
      <w:r>
        <w:rPr>
          <w:rFonts w:ascii="Times New Roman" w:eastAsia="仿宋_GB2312" w:hAnsi="Times New Roman" w:hint="eastAsia"/>
          <w:kern w:val="2"/>
          <w:sz w:val="32"/>
          <w:szCs w:val="32"/>
        </w:rPr>
        <w:t>2</w:t>
      </w:r>
      <w:r>
        <w:rPr>
          <w:rFonts w:ascii="Times New Roman" w:eastAsia="仿宋_GB2312" w:hAnsi="Times New Roman" w:hint="eastAsia"/>
          <w:kern w:val="2"/>
          <w:sz w:val="32"/>
          <w:szCs w:val="32"/>
        </w:rPr>
        <w:t>、落实上级年度政务公开工作要点情况。严格按照上级工作要求，确保</w:t>
      </w:r>
      <w:r>
        <w:rPr>
          <w:rFonts w:ascii="仿宋_GB2312" w:eastAsia="仿宋_GB2312" w:hAnsi="宋体" w:cs="仿宋_GB2312"/>
          <w:color w:val="000000"/>
          <w:sz w:val="32"/>
          <w:szCs w:val="32"/>
          <w:shd w:val="clear" w:color="auto" w:fill="FFFFFF"/>
        </w:rPr>
        <w:t>高标准完成各项目标任务</w:t>
      </w:r>
      <w:r>
        <w:rPr>
          <w:rFonts w:ascii="仿宋_GB2312" w:eastAsia="仿宋_GB2312" w:hAnsi="宋体" w:cs="仿宋_GB2312" w:hint="eastAsia"/>
          <w:color w:val="000000"/>
          <w:sz w:val="32"/>
          <w:szCs w:val="32"/>
          <w:shd w:val="clear" w:color="auto" w:fill="FFFFFF"/>
        </w:rPr>
        <w:t>。</w:t>
      </w:r>
    </w:p>
    <w:p w14:paraId="7B0BC113" w14:textId="77777777" w:rsidR="00E37681" w:rsidRDefault="007F442F">
      <w:pPr>
        <w:spacing w:line="560" w:lineRule="exact"/>
        <w:ind w:firstLineChars="200" w:firstLine="640"/>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3</w:t>
      </w:r>
      <w:r>
        <w:rPr>
          <w:rFonts w:ascii="Times New Roman" w:eastAsia="仿宋_GB2312" w:hAnsi="Times New Roman"/>
          <w:sz w:val="32"/>
          <w:szCs w:val="32"/>
          <w:shd w:val="clear" w:color="auto" w:fill="FFFFFF"/>
        </w:rPr>
        <w:t>、建议提案办理结果情况。</w:t>
      </w:r>
      <w:r>
        <w:rPr>
          <w:rFonts w:ascii="Times New Roman" w:eastAsia="仿宋_GB2312" w:hAnsi="Times New Roman"/>
          <w:sz w:val="32"/>
          <w:szCs w:val="32"/>
          <w:shd w:val="clear" w:color="auto" w:fill="FFFFFF"/>
        </w:rPr>
        <w:t>202</w:t>
      </w:r>
      <w:r>
        <w:rPr>
          <w:rFonts w:ascii="Times New Roman" w:eastAsia="仿宋_GB2312" w:hAnsi="Times New Roman" w:hint="eastAsia"/>
          <w:sz w:val="32"/>
          <w:szCs w:val="32"/>
          <w:shd w:val="clear" w:color="auto" w:fill="FFFFFF"/>
        </w:rPr>
        <w:t>4</w:t>
      </w:r>
      <w:r>
        <w:rPr>
          <w:rFonts w:ascii="Times New Roman" w:eastAsia="仿宋_GB2312" w:hAnsi="Times New Roman"/>
          <w:sz w:val="32"/>
          <w:szCs w:val="32"/>
          <w:shd w:val="clear" w:color="auto" w:fill="FFFFFF"/>
        </w:rPr>
        <w:t>年，区住建局共收到政协提案</w:t>
      </w:r>
      <w:r>
        <w:rPr>
          <w:rFonts w:ascii="Times New Roman" w:eastAsia="仿宋_GB2312" w:hAnsi="Times New Roman" w:hint="eastAsia"/>
          <w:sz w:val="32"/>
          <w:szCs w:val="32"/>
          <w:shd w:val="clear" w:color="auto" w:fill="FFFFFF"/>
        </w:rPr>
        <w:t>7</w:t>
      </w:r>
      <w:r>
        <w:rPr>
          <w:rFonts w:ascii="Times New Roman" w:eastAsia="仿宋_GB2312" w:hAnsi="Times New Roman"/>
          <w:sz w:val="32"/>
          <w:szCs w:val="32"/>
          <w:shd w:val="clear" w:color="auto" w:fill="FFFFFF"/>
        </w:rPr>
        <w:t>件，人大建议</w:t>
      </w:r>
      <w:r>
        <w:rPr>
          <w:rFonts w:ascii="Times New Roman" w:eastAsia="仿宋_GB2312" w:hAnsi="Times New Roman" w:hint="eastAsia"/>
          <w:sz w:val="32"/>
          <w:szCs w:val="32"/>
          <w:shd w:val="clear" w:color="auto" w:fill="FFFFFF"/>
        </w:rPr>
        <w:t>4</w:t>
      </w:r>
      <w:r>
        <w:rPr>
          <w:rFonts w:ascii="Times New Roman" w:eastAsia="仿宋_GB2312" w:hAnsi="Times New Roman"/>
          <w:sz w:val="32"/>
          <w:szCs w:val="32"/>
          <w:shd w:val="clear" w:color="auto" w:fill="FFFFFF"/>
        </w:rPr>
        <w:t>件，均给予了圆满答复，答复率</w:t>
      </w:r>
      <w:r>
        <w:rPr>
          <w:rFonts w:ascii="Times New Roman" w:eastAsia="仿宋_GB2312" w:hAnsi="Times New Roman"/>
          <w:sz w:val="32"/>
          <w:szCs w:val="32"/>
          <w:shd w:val="clear" w:color="auto" w:fill="FFFFFF"/>
        </w:rPr>
        <w:t>100%</w:t>
      </w:r>
      <w:r>
        <w:rPr>
          <w:rFonts w:ascii="Times New Roman" w:eastAsia="仿宋_GB2312" w:hAnsi="Times New Roman"/>
          <w:sz w:val="32"/>
          <w:szCs w:val="32"/>
          <w:shd w:val="clear" w:color="auto" w:fill="FFFFFF"/>
        </w:rPr>
        <w:t>，委员代表满意率</w:t>
      </w:r>
      <w:r>
        <w:rPr>
          <w:rFonts w:ascii="Times New Roman" w:eastAsia="仿宋_GB2312" w:hAnsi="Times New Roman"/>
          <w:sz w:val="32"/>
          <w:szCs w:val="32"/>
          <w:shd w:val="clear" w:color="auto" w:fill="FFFFFF"/>
        </w:rPr>
        <w:t>100%</w:t>
      </w:r>
      <w:r>
        <w:rPr>
          <w:rFonts w:ascii="Times New Roman" w:eastAsia="仿宋_GB2312" w:hAnsi="Times New Roman"/>
          <w:sz w:val="32"/>
          <w:szCs w:val="32"/>
          <w:shd w:val="clear" w:color="auto" w:fill="FFFFFF"/>
        </w:rPr>
        <w:t>。全年未有上级建议提案办理任务。</w:t>
      </w:r>
    </w:p>
    <w:p w14:paraId="741E671A" w14:textId="77777777" w:rsidR="00E37681" w:rsidRDefault="007F442F">
      <w:pPr>
        <w:spacing w:line="560" w:lineRule="exact"/>
        <w:ind w:firstLineChars="200" w:firstLine="640"/>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4</w:t>
      </w:r>
      <w:r>
        <w:rPr>
          <w:rFonts w:ascii="Times New Roman" w:eastAsia="仿宋_GB2312" w:hAnsi="Times New Roman" w:hint="eastAsia"/>
          <w:sz w:val="32"/>
          <w:szCs w:val="32"/>
          <w:shd w:val="clear" w:color="auto" w:fill="FFFFFF"/>
        </w:rPr>
        <w:t>、政务公开工作创新情况。无</w:t>
      </w:r>
    </w:p>
    <w:p w14:paraId="47228708" w14:textId="77777777" w:rsidR="00E37681" w:rsidRDefault="007F442F">
      <w:pPr>
        <w:pStyle w:val="a4"/>
        <w:widowControl/>
        <w:shd w:val="clear" w:color="auto" w:fill="FFFFFF"/>
        <w:spacing w:before="0" w:beforeAutospacing="0" w:after="0" w:afterAutospacing="0" w:line="560" w:lineRule="exact"/>
        <w:ind w:firstLineChars="200" w:firstLine="640"/>
        <w:jc w:val="both"/>
        <w:rPr>
          <w:rFonts w:ascii="Times New Roman" w:eastAsia="仿宋_GB2312" w:hAnsi="Times New Roman"/>
          <w:kern w:val="2"/>
          <w:sz w:val="32"/>
          <w:szCs w:val="32"/>
          <w:shd w:val="clear" w:color="auto" w:fill="FFFFFF"/>
        </w:rPr>
      </w:pPr>
      <w:r>
        <w:rPr>
          <w:rFonts w:ascii="Times New Roman" w:eastAsia="仿宋_GB2312" w:hAnsi="Times New Roman" w:hint="eastAsia"/>
          <w:kern w:val="2"/>
          <w:sz w:val="32"/>
          <w:szCs w:val="32"/>
          <w:shd w:val="clear" w:color="auto" w:fill="FFFFFF"/>
        </w:rPr>
        <w:t>5</w:t>
      </w:r>
      <w:r>
        <w:rPr>
          <w:rFonts w:ascii="Times New Roman" w:eastAsia="仿宋_GB2312" w:hAnsi="Times New Roman" w:hint="eastAsia"/>
          <w:kern w:val="2"/>
          <w:sz w:val="32"/>
          <w:szCs w:val="32"/>
          <w:shd w:val="clear" w:color="auto" w:fill="FFFFFF"/>
        </w:rPr>
        <w:t>、政府信息公开工作年度报告数据统计需要说明的事项。无</w:t>
      </w:r>
    </w:p>
    <w:p w14:paraId="0F1A6D4A" w14:textId="77777777" w:rsidR="00E37681" w:rsidRDefault="007F442F">
      <w:pPr>
        <w:pStyle w:val="a4"/>
        <w:widowControl/>
        <w:shd w:val="clear" w:color="auto" w:fill="FFFFFF"/>
        <w:spacing w:before="0" w:beforeAutospacing="0" w:after="0" w:afterAutospacing="0" w:line="560" w:lineRule="exact"/>
        <w:ind w:firstLineChars="200" w:firstLine="640"/>
        <w:jc w:val="both"/>
        <w:rPr>
          <w:rFonts w:ascii="Times New Roman" w:eastAsia="仿宋_GB2312" w:hAnsi="Times New Roman"/>
          <w:kern w:val="2"/>
          <w:sz w:val="32"/>
          <w:szCs w:val="32"/>
          <w:shd w:val="clear" w:color="auto" w:fill="FFFFFF"/>
        </w:rPr>
      </w:pPr>
      <w:r>
        <w:rPr>
          <w:rFonts w:ascii="Times New Roman" w:eastAsia="仿宋_GB2312" w:hAnsi="Times New Roman" w:hint="eastAsia"/>
          <w:kern w:val="2"/>
          <w:sz w:val="32"/>
          <w:szCs w:val="32"/>
          <w:shd w:val="clear" w:color="auto" w:fill="FFFFFF"/>
        </w:rPr>
        <w:t>6</w:t>
      </w:r>
      <w:r>
        <w:rPr>
          <w:rFonts w:ascii="Times New Roman" w:eastAsia="仿宋_GB2312" w:hAnsi="Times New Roman" w:hint="eastAsia"/>
          <w:kern w:val="2"/>
          <w:sz w:val="32"/>
          <w:szCs w:val="32"/>
          <w:shd w:val="clear" w:color="auto" w:fill="FFFFFF"/>
        </w:rPr>
        <w:t>、本行政机关认为需要报告的其他事项。无</w:t>
      </w:r>
    </w:p>
    <w:p w14:paraId="7F65270E" w14:textId="77777777" w:rsidR="00E37681" w:rsidRDefault="007F442F">
      <w:pPr>
        <w:pStyle w:val="a4"/>
        <w:widowControl/>
        <w:shd w:val="clear" w:color="auto" w:fill="FFFFFF"/>
        <w:spacing w:before="0" w:beforeAutospacing="0" w:after="0" w:afterAutospacing="0" w:line="560" w:lineRule="exact"/>
        <w:ind w:firstLineChars="200" w:firstLine="640"/>
        <w:jc w:val="both"/>
        <w:rPr>
          <w:rFonts w:ascii="Times New Roman" w:eastAsia="仿宋_GB2312" w:hAnsi="Times New Roman"/>
          <w:kern w:val="2"/>
          <w:sz w:val="32"/>
          <w:szCs w:val="32"/>
          <w:shd w:val="clear" w:color="auto" w:fill="FFFFFF"/>
        </w:rPr>
      </w:pPr>
      <w:r>
        <w:rPr>
          <w:rFonts w:ascii="Times New Roman" w:eastAsia="仿宋_GB2312" w:hAnsi="Times New Roman" w:hint="eastAsia"/>
          <w:kern w:val="2"/>
          <w:sz w:val="32"/>
          <w:szCs w:val="32"/>
          <w:shd w:val="clear" w:color="auto" w:fill="FFFFFF"/>
        </w:rPr>
        <w:t>7</w:t>
      </w:r>
      <w:r>
        <w:rPr>
          <w:rFonts w:ascii="Times New Roman" w:eastAsia="仿宋_GB2312" w:hAnsi="Times New Roman" w:hint="eastAsia"/>
          <w:kern w:val="2"/>
          <w:sz w:val="32"/>
          <w:szCs w:val="32"/>
          <w:shd w:val="clear" w:color="auto" w:fill="FFFFFF"/>
        </w:rPr>
        <w:t>、其他有关文件专门要求通过政府信息公开工作年度报告予以报告的事项。无</w:t>
      </w:r>
    </w:p>
    <w:p w14:paraId="67302E33" w14:textId="77777777" w:rsidR="00E37681" w:rsidRDefault="00E37681">
      <w:pPr>
        <w:spacing w:line="560" w:lineRule="exact"/>
        <w:rPr>
          <w:rFonts w:ascii="Times New Roman" w:eastAsia="仿宋_GB2312" w:hAnsi="Times New Roman"/>
          <w:sz w:val="32"/>
          <w:szCs w:val="32"/>
          <w:shd w:val="clear" w:color="auto" w:fill="FFFFFF"/>
        </w:rPr>
      </w:pPr>
    </w:p>
    <w:p w14:paraId="75B7035B" w14:textId="77777777" w:rsidR="00E37681" w:rsidRDefault="007F442F">
      <w:pPr>
        <w:spacing w:line="560" w:lineRule="exact"/>
        <w:ind w:firstLineChars="1100" w:firstLine="352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淄博市淄川区住房和城乡建设局</w:t>
      </w:r>
    </w:p>
    <w:p w14:paraId="59EC5771" w14:textId="09B095B1" w:rsidR="00E37681" w:rsidRDefault="007F442F">
      <w:pPr>
        <w:spacing w:line="560" w:lineRule="exact"/>
        <w:ind w:firstLineChars="1500" w:firstLine="480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202</w:t>
      </w:r>
      <w:r>
        <w:rPr>
          <w:rFonts w:ascii="Times New Roman" w:eastAsia="仿宋_GB2312" w:hAnsi="Times New Roman" w:hint="eastAsia"/>
          <w:sz w:val="32"/>
          <w:szCs w:val="32"/>
          <w:shd w:val="clear" w:color="auto" w:fill="FFFFFF"/>
        </w:rPr>
        <w:t>5</w:t>
      </w:r>
      <w:r>
        <w:rPr>
          <w:rFonts w:ascii="Times New Roman" w:eastAsia="仿宋_GB2312" w:hAnsi="Times New Roman"/>
          <w:sz w:val="32"/>
          <w:szCs w:val="32"/>
          <w:shd w:val="clear" w:color="auto" w:fill="FFFFFF"/>
        </w:rPr>
        <w:t>年</w:t>
      </w:r>
      <w:r>
        <w:rPr>
          <w:rFonts w:ascii="Times New Roman" w:eastAsia="仿宋_GB2312" w:hAnsi="Times New Roman"/>
          <w:sz w:val="32"/>
          <w:szCs w:val="32"/>
          <w:shd w:val="clear" w:color="auto" w:fill="FFFFFF"/>
        </w:rPr>
        <w:t>1</w:t>
      </w:r>
      <w:r>
        <w:rPr>
          <w:rFonts w:ascii="Times New Roman" w:eastAsia="仿宋_GB2312" w:hAnsi="Times New Roman"/>
          <w:sz w:val="32"/>
          <w:szCs w:val="32"/>
          <w:shd w:val="clear" w:color="auto" w:fill="FFFFFF"/>
        </w:rPr>
        <w:t>月</w:t>
      </w:r>
      <w:r>
        <w:rPr>
          <w:rFonts w:ascii="Times New Roman" w:eastAsia="仿宋_GB2312" w:hAnsi="Times New Roman" w:hint="eastAsia"/>
          <w:sz w:val="32"/>
          <w:szCs w:val="32"/>
          <w:shd w:val="clear" w:color="auto" w:fill="FFFFFF"/>
        </w:rPr>
        <w:t>21</w:t>
      </w:r>
      <w:r>
        <w:rPr>
          <w:rFonts w:ascii="Times New Roman" w:eastAsia="仿宋_GB2312" w:hAnsi="Times New Roman"/>
          <w:sz w:val="32"/>
          <w:szCs w:val="32"/>
          <w:shd w:val="clear" w:color="auto" w:fill="FFFFFF"/>
        </w:rPr>
        <w:t>日</w:t>
      </w:r>
    </w:p>
    <w:p w14:paraId="29AB6913" w14:textId="77777777" w:rsidR="00E37681" w:rsidRDefault="00E37681">
      <w:pPr>
        <w:rPr>
          <w:rFonts w:ascii="Times New Roman" w:hAnsi="Times New Roman"/>
        </w:rPr>
      </w:pPr>
    </w:p>
    <w:sectPr w:rsidR="00E37681">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0E21B1"/>
    <w:multiLevelType w:val="singleLevel"/>
    <w:tmpl w:val="310E21B1"/>
    <w:lvl w:ilvl="0">
      <w:start w:val="5"/>
      <w:numFmt w:val="chineseCounting"/>
      <w:suff w:val="nothing"/>
      <w:lvlText w:val="%1、"/>
      <w:lvlJc w:val="left"/>
      <w:rPr>
        <w:rFonts w:hint="eastAsia"/>
      </w:rPr>
    </w:lvl>
  </w:abstractNum>
  <w:num w:numId="1" w16cid:durableId="1383796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BFFD40AB"/>
    <w:rsid w:val="BFFD40AB"/>
    <w:rsid w:val="FCBD1E76"/>
    <w:rsid w:val="00403B60"/>
    <w:rsid w:val="006877B9"/>
    <w:rsid w:val="007F442F"/>
    <w:rsid w:val="008A216D"/>
    <w:rsid w:val="00955A83"/>
    <w:rsid w:val="00CB0171"/>
    <w:rsid w:val="00E37681"/>
    <w:rsid w:val="1E6554CB"/>
    <w:rsid w:val="24F627A7"/>
    <w:rsid w:val="37AF406D"/>
    <w:rsid w:val="3CDF5EAA"/>
    <w:rsid w:val="45981323"/>
    <w:rsid w:val="4ECB7CE4"/>
    <w:rsid w:val="5DA8BE55"/>
    <w:rsid w:val="6BE2ED13"/>
    <w:rsid w:val="6FE0165C"/>
    <w:rsid w:val="77786E04"/>
    <w:rsid w:val="7EFB1C05"/>
    <w:rsid w:val="AE78E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BBFE84"/>
  <w15:docId w15:val="{8117E240-58D8-4FE5-AC7F-78C52AB94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100" w:beforeAutospacing="1" w:after="100" w:afterAutospacing="1"/>
      <w:jc w:val="left"/>
    </w:pPr>
    <w:rPr>
      <w:kern w:val="0"/>
      <w:sz w:val="24"/>
    </w:rPr>
  </w:style>
  <w:style w:type="character" w:styleId="a5">
    <w:name w:val="annotation reference"/>
    <w:basedOn w:val="a0"/>
    <w:qFormat/>
    <w:rPr>
      <w:sz w:val="21"/>
      <w:szCs w:val="21"/>
    </w:rPr>
  </w:style>
  <w:style w:type="paragraph" w:styleId="a6">
    <w:name w:val="Revision"/>
    <w:hidden/>
    <w:uiPriority w:val="99"/>
    <w:unhideWhenUsed/>
    <w:rsid w:val="007F442F"/>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czjjbgs@zb.shandong.cn&#65289;&#12290;"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416</Words>
  <Characters>2376</Characters>
  <Application>Microsoft Office Word</Application>
  <DocSecurity>0</DocSecurity>
  <Lines>19</Lines>
  <Paragraphs>5</Paragraphs>
  <ScaleCrop>false</ScaleCrop>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zwgkb</dc:creator>
  <cp:lastModifiedBy>Samsara 12</cp:lastModifiedBy>
  <cp:revision>4</cp:revision>
  <dcterms:created xsi:type="dcterms:W3CDTF">2024-01-04T08:57:00Z</dcterms:created>
  <dcterms:modified xsi:type="dcterms:W3CDTF">2025-01-21T08:59:00Z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eyJoZGlkIjoiYjc3YjE3ZGQyNmY0YjdjMmQ5ZjQ4ZGUyZDc3MGU4OWMiLCJ1c2VySWQiOiIxNjMxOTQ1MTAxIn0=</vt:lpwstr>
  </property>
  <property fmtid="{D5CDD505-2E9C-101B-9397-08002B2CF9AE}" pid="4" name="ICV">
    <vt:lpwstr>8469860D44204567850F7F7A3EC929A7_13</vt:lpwstr>
  </property>
</Properties>
</file>