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黑体" w:hAnsi="黑体" w:eastAsia="黑体" w:cs="微软雅黑"/>
          <w:color w:val="333333"/>
          <w:sz w:val="44"/>
          <w:szCs w:val="44"/>
          <w:shd w:val="clear" w:color="auto" w:fill="FFFFFF"/>
        </w:rPr>
      </w:pPr>
      <w:r>
        <w:rPr>
          <w:rFonts w:ascii="黑体" w:hAnsi="黑体" w:eastAsia="黑体" w:cs="微软雅黑"/>
          <w:color w:val="333333"/>
          <w:sz w:val="44"/>
          <w:szCs w:val="44"/>
          <w:shd w:val="clear" w:color="auto" w:fill="FFFFFF"/>
        </w:rPr>
        <w:t>关于在路口非机动车道设置遮</w:t>
      </w:r>
      <w:r>
        <w:rPr>
          <w:rFonts w:hint="eastAsia" w:ascii="黑体" w:hAnsi="黑体" w:eastAsia="黑体" w:cs="微软雅黑"/>
          <w:color w:val="333333"/>
          <w:sz w:val="44"/>
          <w:szCs w:val="44"/>
          <w:shd w:val="clear" w:color="auto" w:fill="FFFFFF"/>
        </w:rPr>
        <w:t>阳</w:t>
      </w:r>
      <w:r>
        <w:rPr>
          <w:rFonts w:ascii="黑体" w:hAnsi="黑体" w:eastAsia="黑体" w:cs="微软雅黑"/>
          <w:color w:val="333333"/>
          <w:sz w:val="44"/>
          <w:szCs w:val="44"/>
          <w:shd w:val="clear" w:color="auto" w:fill="FFFFFF"/>
        </w:rPr>
        <w:t>（雨）棚的建议</w:t>
      </w:r>
    </w:p>
    <w:p>
      <w:pPr>
        <w:ind w:firstLine="640" w:firstLineChars="200"/>
        <w:rPr>
          <w:rFonts w:hint="eastAsia" w:ascii="黑体" w:hAnsi="黑体" w:eastAsia="黑体" w:cs="微软雅黑"/>
          <w:color w:val="333333"/>
          <w:sz w:val="32"/>
          <w:szCs w:val="32"/>
          <w:shd w:val="clear" w:color="auto" w:fill="FFFFFF"/>
        </w:rPr>
      </w:pPr>
    </w:p>
    <w:p>
      <w:pPr>
        <w:ind w:firstLine="640" w:firstLineChars="200"/>
        <w:rPr>
          <w:rFonts w:ascii="黑体" w:hAnsi="黑体" w:eastAsia="黑体" w:cs="微软雅黑"/>
          <w:color w:val="333333"/>
          <w:sz w:val="32"/>
          <w:szCs w:val="32"/>
          <w:shd w:val="clear" w:color="auto" w:fill="FFFFFF"/>
        </w:rPr>
      </w:pPr>
      <w:r>
        <w:rPr>
          <w:rFonts w:hint="eastAsia" w:ascii="黑体" w:hAnsi="黑体" w:eastAsia="黑体" w:cs="微软雅黑"/>
          <w:color w:val="333333"/>
          <w:sz w:val="32"/>
          <w:szCs w:val="32"/>
          <w:shd w:val="clear" w:color="auto" w:fill="FFFFFF"/>
        </w:rPr>
        <w:t>一、提案理由</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近些年来，城市中各类非机动车辆逐年大幅度增加，非机动车道作为城市交通车道之一，承载着城市居民日常安全生活通行需求。各个交通路口的非机动车道，在出行人员等待红灯通行的过程中，由于大部分路口区域均没有遮挡，因为躲避日晒或者淋雨淋雪而出现越线停车，抢道乱行，趁车少抢闯红灯现象时有发生，极易造成交通安全隐患和交通事故。为了进一步提高我区广大市民文明行车意识，为创建全国文明城市增光添彩，体现“以人为本”的城市管理服务理念，切实缓解非机动车在交通路口等红绿灯时烈日暴晒及淋雨淋雪的问题，杜绝非机动车道交通安全隐患，结合我区道路交通管理实际情况。</w:t>
      </w:r>
    </w:p>
    <w:p>
      <w:pPr>
        <w:ind w:firstLine="640" w:firstLineChars="200"/>
        <w:rPr>
          <w:rFonts w:ascii="黑体" w:hAnsi="黑体" w:eastAsia="黑体" w:cs="仿宋"/>
          <w:color w:val="333333"/>
          <w:sz w:val="32"/>
          <w:szCs w:val="32"/>
          <w:shd w:val="clear" w:color="auto" w:fill="F9F9F9"/>
        </w:rPr>
      </w:pPr>
      <w:r>
        <w:rPr>
          <w:rFonts w:hint="eastAsia" w:ascii="黑体" w:hAnsi="黑体" w:eastAsia="黑体" w:cs="仿宋"/>
          <w:color w:val="333333"/>
          <w:sz w:val="32"/>
          <w:szCs w:val="32"/>
          <w:shd w:val="clear" w:color="auto" w:fill="F9F9F9"/>
        </w:rPr>
        <w:t>二、建议</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一是在我区主要交通路口和人流量多的路口，增设非机动车等候区遮阳棚，规范市民安全出行意识，提高非机动车守法率，减少交通事故的发生。</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二是安装遮阳（雨）棚兼顾考虑道路安装条件和空间视觉效果，功能优先、安全美观的原则，充分结合我区文化旅游元素，宣传各类文化旅游资源，为我区的文化事业做贡献。</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审查意见：同意立案</w:t>
      </w:r>
    </w:p>
    <w:p>
      <w:pPr>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处理意见：由区综合行政执法局、淄川交警大队、区文化和旅游局办理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微软雅黑"/>
          <w:color w:val="333333"/>
          <w:sz w:val="32"/>
          <w:szCs w:val="32"/>
          <w:shd w:val="clear" w:color="auto" w:fill="FFFFFF"/>
          <w:lang w:val="en-US" w:eastAsia="zh-CN"/>
        </w:rPr>
      </w:pPr>
      <w:r>
        <w:rPr>
          <w:rFonts w:hint="eastAsia" w:ascii="仿宋" w:hAnsi="仿宋" w:eastAsia="仿宋" w:cs="微软雅黑"/>
          <w:color w:val="333333"/>
          <w:sz w:val="32"/>
          <w:szCs w:val="32"/>
          <w:shd w:val="clear" w:color="auto" w:fill="FFFFFF"/>
        </w:rPr>
        <w:t>提案者：刘亮</w:t>
      </w:r>
      <w:r>
        <w:rPr>
          <w:rFonts w:hint="eastAsia" w:ascii="仿宋" w:hAnsi="仿宋" w:eastAsia="仿宋" w:cs="微软雅黑"/>
          <w:color w:val="333333"/>
          <w:sz w:val="32"/>
          <w:szCs w:val="32"/>
          <w:shd w:val="clear" w:color="auto" w:fill="FFFFFF"/>
          <w:lang w:val="en-US" w:eastAsia="zh-CN"/>
        </w:rPr>
        <w:t xml:space="preserve"> </w:t>
      </w:r>
      <w:r>
        <w:rPr>
          <w:rFonts w:hint="eastAsia" w:ascii="仿宋" w:hAnsi="仿宋" w:eastAsia="仿宋" w:cs="微软雅黑"/>
          <w:color w:val="333333"/>
          <w:sz w:val="32"/>
          <w:szCs w:val="32"/>
          <w:shd w:val="clear" w:color="auto" w:fill="FFFFFF"/>
        </w:rPr>
        <w:t xml:space="preserve">  刘凤</w:t>
      </w:r>
    </w:p>
    <w:p>
      <w:pPr>
        <w:ind w:firstLine="640" w:firstLineChars="200"/>
        <w:rPr>
          <w:rFonts w:hint="eastAsia" w:ascii="仿宋" w:hAnsi="仿宋" w:eastAsia="仿宋" w:cs="仿宋"/>
          <w:color w:val="333333"/>
          <w:sz w:val="32"/>
          <w:szCs w:val="32"/>
          <w:shd w:val="clear" w:color="auto" w:fill="FFFFFF"/>
        </w:rPr>
      </w:pPr>
      <w:bookmarkStart w:id="0" w:name="_GoBack"/>
      <w:bookmarkEnd w:id="0"/>
    </w:p>
    <w:p>
      <w:pPr>
        <w:ind w:firstLine="640" w:firstLineChars="200"/>
        <w:rPr>
          <w:rFonts w:ascii="仿宋" w:hAnsi="仿宋" w:eastAsia="仿宋" w:cs="仿宋"/>
          <w:color w:val="333333"/>
          <w:sz w:val="32"/>
          <w:szCs w:val="32"/>
          <w:shd w:val="clear" w:color="auto" w:fill="F9F9F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0YThiNjYxODRmZmU3ZDEzZGIxOTUzYzc3OGYzMzMifQ=="/>
  </w:docVars>
  <w:rsids>
    <w:rsidRoot w:val="6F516056"/>
    <w:rsid w:val="00170127"/>
    <w:rsid w:val="00186BEF"/>
    <w:rsid w:val="00261FDE"/>
    <w:rsid w:val="0052506F"/>
    <w:rsid w:val="008639F8"/>
    <w:rsid w:val="009866B3"/>
    <w:rsid w:val="00B2196D"/>
    <w:rsid w:val="00B61E21"/>
    <w:rsid w:val="00D5776A"/>
    <w:rsid w:val="00F30CAB"/>
    <w:rsid w:val="00F41F4B"/>
    <w:rsid w:val="1762192F"/>
    <w:rsid w:val="6CE42FEB"/>
    <w:rsid w:val="6F51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Words>
  <Characters>426</Characters>
  <Lines>3</Lines>
  <Paragraphs>1</Paragraphs>
  <TotalTime>0</TotalTime>
  <ScaleCrop>false</ScaleCrop>
  <LinksUpToDate>false</LinksUpToDate>
  <CharactersWithSpaces>499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2024-01-15T08:02:00Z</dcterms:created>
  <dc:creator>pc</dc:creator>
  <cp:lastModifiedBy>银杏果</cp:lastModifiedBy>
  <dcterms:modified xsi:type="dcterms:W3CDTF">2024-08-13T01:16:25Z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95C1FA213A3A4C95AF877EDF48974738_11</vt:lpwstr>
  </property>
</Properties>
</file>