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黑体" w:hAnsi="黑体" w:eastAsia="黑体" w:cs="黑体"/>
          <w:b/>
          <w:i w:val="0"/>
          <w:caps w:val="0"/>
          <w:color w:val="3D3D3D"/>
          <w:spacing w:val="0"/>
          <w:sz w:val="44"/>
          <w:szCs w:val="44"/>
        </w:rPr>
      </w:pPr>
      <w:r>
        <w:rPr>
          <w:rFonts w:hint="eastAsia" w:ascii="黑体" w:hAnsi="黑体" w:eastAsia="黑体" w:cs="黑体"/>
          <w:b/>
          <w:i w:val="0"/>
          <w:caps w:val="0"/>
          <w:color w:val="3D3D3D"/>
          <w:spacing w:val="0"/>
          <w:sz w:val="44"/>
          <w:szCs w:val="44"/>
        </w:rPr>
        <w:t>淄川区招商局2019年政府信息公开工作年度报告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黑体" w:hAnsi="黑体" w:eastAsia="黑体" w:cs="黑体"/>
          <w:b/>
          <w:i w:val="0"/>
          <w:caps w:val="0"/>
          <w:color w:val="3D3D3D"/>
          <w:spacing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bdr w:val="none" w:color="auto" w:sz="0" w:space="0"/>
        </w:rPr>
        <w:t>按照国务院办公厅政府信息与政务公开办公室《关于政府信息公开工作年度报告有关事项的通知》要求以及省市区工作部署，我单位较好的完成本年度政府信息公开工作，现将2019年度政府信息公开工作情况汇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D3D3D"/>
          <w:spacing w:val="0"/>
          <w:sz w:val="32"/>
          <w:szCs w:val="32"/>
          <w:bdr w:val="none" w:color="auto" w:sz="0" w:space="0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bdr w:val="none" w:color="auto" w:sz="0" w:space="0"/>
        </w:rPr>
        <w:t>2019年，我局通过政务公开平台与局微信公众号主动公开政府信息共150余条，公开信息包括部门动态、通知公告、责任清单、权力清单、业务文件等内容。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D3D3D"/>
          <w:spacing w:val="0"/>
          <w:sz w:val="32"/>
          <w:szCs w:val="32"/>
        </w:rPr>
        <w:t>二、主动公开政府信息情况</w:t>
      </w:r>
    </w:p>
    <w:tbl>
      <w:tblPr>
        <w:tblW w:w="75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7"/>
        <w:gridCol w:w="1929"/>
        <w:gridCol w:w="1884"/>
        <w:gridCol w:w="19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7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本年新制作数量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本年新公开数量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规章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规范性文件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  <w:t>上一年项目数量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  <w:t>本年增/减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其他对外管理服务事项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  <w:t>上一年项目数量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  <w:t>本年增/减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行政强制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上一年项目数量</w:t>
            </w:r>
          </w:p>
        </w:tc>
        <w:tc>
          <w:tcPr>
            <w:tcW w:w="3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行政事业性收费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采购项目数量</w:t>
            </w:r>
          </w:p>
        </w:tc>
        <w:tc>
          <w:tcPr>
            <w:tcW w:w="3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政府集中采购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3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26.868万元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D3D3D"/>
          <w:spacing w:val="0"/>
          <w:sz w:val="32"/>
          <w:szCs w:val="32"/>
          <w:bdr w:val="none" w:color="auto" w:sz="0" w:space="0"/>
        </w:rPr>
        <w:t>三、收到和处理政府信息公开申请情况</w:t>
      </w:r>
    </w:p>
    <w:tbl>
      <w:tblPr>
        <w:tblW w:w="75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828"/>
        <w:gridCol w:w="1690"/>
        <w:gridCol w:w="469"/>
        <w:gridCol w:w="487"/>
        <w:gridCol w:w="430"/>
        <w:gridCol w:w="515"/>
        <w:gridCol w:w="487"/>
        <w:gridCol w:w="459"/>
        <w:gridCol w:w="1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4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1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4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4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自然人</w:t>
            </w:r>
          </w:p>
        </w:tc>
        <w:tc>
          <w:tcPr>
            <w:tcW w:w="2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法人或其他组织</w:t>
            </w:r>
          </w:p>
        </w:tc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  <w:jc w:val="center"/>
        </w:trPr>
        <w:tc>
          <w:tcPr>
            <w:tcW w:w="34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商业企业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科研机构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社会公益组织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法律服务机构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三、本年度办理结果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（一）予以公开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12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（三）不予公开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1．属于国家秘密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2．其他法律行政法规禁止公开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3．危及“三安全一稳定”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4．保护第三方合法权益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5．属于三类内部事务信息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6．属于四类过程性信息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7．属于行政执法案卷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8．属于行政查询事项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（四）无法提供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1．本机关不掌握相关政府信息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2．没有现成信息需要另行制作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3．补正后申请内容仍不明确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（五）不予处理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1．信访举报投诉类申请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2．重复申请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3．要求提供公开出版物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4．无正当理由大量反复申请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5．要求行政机关确认或重新出具已获取信息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（六）其他处理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（七）总计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四、结转下年度继续办理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8"/>
          <w:szCs w:val="18"/>
          <w:bdr w:val="none" w:color="auto" w:sz="0" w:space="0"/>
        </w:rPr>
        <w:t> </w:t>
      </w:r>
      <w:r>
        <w:rPr>
          <w:rFonts w:hint="eastAsia" w:ascii="黑体" w:hAnsi="黑体" w:eastAsia="黑体" w:cs="黑体"/>
          <w:i w:val="0"/>
          <w:caps w:val="0"/>
          <w:color w:val="3D3D3D"/>
          <w:spacing w:val="0"/>
          <w:sz w:val="32"/>
          <w:szCs w:val="32"/>
          <w:bdr w:val="none" w:color="auto" w:sz="0" w:space="0"/>
        </w:rPr>
        <w:t>四、政府信息公开行政复议、行政诉讼情况 </w:t>
      </w:r>
    </w:p>
    <w:tbl>
      <w:tblPr>
        <w:tblW w:w="74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455"/>
        <w:gridCol w:w="455"/>
        <w:gridCol w:w="455"/>
        <w:gridCol w:w="455"/>
        <w:gridCol w:w="455"/>
        <w:gridCol w:w="454"/>
        <w:gridCol w:w="454"/>
        <w:gridCol w:w="454"/>
        <w:gridCol w:w="454"/>
        <w:gridCol w:w="455"/>
        <w:gridCol w:w="455"/>
        <w:gridCol w:w="455"/>
        <w:gridCol w:w="455"/>
        <w:gridCol w:w="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行政复议</w:t>
            </w:r>
          </w:p>
        </w:tc>
        <w:tc>
          <w:tcPr>
            <w:tcW w:w="45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2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未经复议直接起诉</w:t>
            </w:r>
          </w:p>
        </w:tc>
        <w:tc>
          <w:tcPr>
            <w:tcW w:w="2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8"/>
          <w:szCs w:val="18"/>
          <w:bdr w:val="none" w:color="auto" w:sz="0" w:space="0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8"/>
          <w:szCs w:val="18"/>
          <w:bdr w:val="none" w:color="auto" w:sz="0" w:space="0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i w:val="0"/>
          <w:caps w:val="0"/>
          <w:color w:val="3D3D3D"/>
          <w:spacing w:val="0"/>
          <w:sz w:val="32"/>
          <w:szCs w:val="32"/>
          <w:bdr w:val="none" w:color="auto" w:sz="0" w:space="0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3D3D3D"/>
          <w:spacing w:val="0"/>
          <w:sz w:val="32"/>
          <w:szCs w:val="32"/>
          <w:bdr w:val="none" w:color="auto" w:sz="0" w:space="0"/>
        </w:rPr>
        <w:t>一是对信息公开工作的认识有待进一步深入。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bdr w:val="none" w:color="auto" w:sz="0" w:space="0"/>
        </w:rPr>
        <w:t>个别科室对政务信息公开的重要意义认识不足，认为公开就是公布，重视程度不够。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二是信息公开内容的规范性有待进一步加强，表现在公开的内容不够具体。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8"/>
          <w:szCs w:val="18"/>
        </w:rPr>
      </w:pPr>
      <w:r>
        <w:rPr>
          <w:rFonts w:hint="eastAsia" w:ascii="黑体" w:hAnsi="黑体" w:eastAsia="黑体" w:cs="黑体"/>
          <w:i w:val="0"/>
          <w:caps w:val="0"/>
          <w:color w:val="3D3D3D"/>
          <w:spacing w:val="0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bdr w:val="none" w:color="auto" w:sz="0" w:space="0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bdr w:val="none" w:color="auto" w:sz="0" w:space="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bdr w:val="none" w:color="auto" w:sz="0" w:space="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bdr w:val="none" w:color="auto" w:sz="0" w:space="0"/>
          <w:lang w:val="en-US" w:eastAsia="zh-CN"/>
        </w:rPr>
        <w:t xml:space="preserve">                              淄川区招商局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center"/>
        <w:textAlignment w:val="auto"/>
        <w:rPr>
          <w:rFonts w:hint="default" w:ascii="仿宋" w:hAnsi="仿宋" w:eastAsia="仿宋" w:cs="仿宋"/>
          <w:i w:val="0"/>
          <w:caps w:val="0"/>
          <w:color w:val="3D3D3D"/>
          <w:spacing w:val="0"/>
          <w:sz w:val="32"/>
          <w:szCs w:val="32"/>
          <w:bdr w:val="none" w:color="auto" w:sz="0" w:space="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bdr w:val="none" w:color="auto" w:sz="0" w:space="0"/>
          <w:lang w:val="en-US" w:eastAsia="zh-CN"/>
        </w:rPr>
        <w:t xml:space="preserve">                       2020年1月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bdr w:val="none" w:color="auto" w:sz="0" w:space="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bdr w:val="none" w:color="auto" w:sz="0" w:space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8"/>
          <w:szCs w:val="18"/>
          <w:bdr w:val="none" w:color="auto" w:sz="0" w:space="0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8"/>
          <w:szCs w:val="18"/>
          <w:bdr w:val="none" w:color="auto" w:sz="0" w:space="0"/>
          <w:lang w:val="en-US" w:eastAsia="zh-CN"/>
        </w:rPr>
        <w:t xml:space="preserve"> 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i w:val="0"/>
          <w:caps w:val="0"/>
          <w:color w:val="3D3D3D"/>
          <w:spacing w:val="0"/>
          <w:sz w:val="18"/>
          <w:szCs w:val="18"/>
          <w:bdr w:val="none" w:color="auto" w:sz="0" w:space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ahnschrift SemiBold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E2251"/>
    <w:rsid w:val="0AAA0438"/>
    <w:rsid w:val="0DD848D2"/>
    <w:rsid w:val="0E5605E2"/>
    <w:rsid w:val="1986610C"/>
    <w:rsid w:val="1DCF374B"/>
    <w:rsid w:val="21E93981"/>
    <w:rsid w:val="233C4A60"/>
    <w:rsid w:val="238F2B3A"/>
    <w:rsid w:val="2B9967BE"/>
    <w:rsid w:val="3330393D"/>
    <w:rsid w:val="35A53110"/>
    <w:rsid w:val="3D9B6A84"/>
    <w:rsid w:val="40082575"/>
    <w:rsid w:val="43A91E02"/>
    <w:rsid w:val="44152562"/>
    <w:rsid w:val="4DD66F86"/>
    <w:rsid w:val="4DD7548A"/>
    <w:rsid w:val="529F7108"/>
    <w:rsid w:val="55F92015"/>
    <w:rsid w:val="56E970D3"/>
    <w:rsid w:val="5B4327AF"/>
    <w:rsid w:val="5CDB278B"/>
    <w:rsid w:val="5E2B41FD"/>
    <w:rsid w:val="60E767B4"/>
    <w:rsid w:val="64940AE4"/>
    <w:rsid w:val="6508516D"/>
    <w:rsid w:val="6BA51728"/>
    <w:rsid w:val="722F4D49"/>
    <w:rsid w:val="73F31870"/>
    <w:rsid w:val="77A1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1207</Words>
  <Characters>1227</Characters>
  <Lines>0</Lines>
  <Paragraphs>0</Paragraphs>
  <TotalTime>30</TotalTime>
  <ScaleCrop>false</ScaleCrop>
  <LinksUpToDate>false</LinksUpToDate>
  <CharactersWithSpaces>1302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2020-06-25T01:48:01Z</dcterms:created>
  <dc:creator>lenovo</dc:creator>
  <cp:lastModifiedBy>WPS_1591319194</cp:lastModifiedBy>
  <dcterms:modified xsi:type="dcterms:W3CDTF">2020-06-25T02:18:39Z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