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8"/>
          <w:kern w:val="0"/>
          <w:sz w:val="48"/>
          <w:szCs w:val="48"/>
          <w:shd w:val="clear" w:fill="FFFFFF"/>
          <w:lang w:val="en-US" w:eastAsia="zh-CN" w:bidi="ar"/>
        </w:rPr>
        <w:t>淄川区水利局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8"/>
          <w:kern w:val="0"/>
          <w:sz w:val="48"/>
          <w:szCs w:val="48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8"/>
          <w:kern w:val="0"/>
          <w:sz w:val="48"/>
          <w:szCs w:val="48"/>
          <w:shd w:val="clear" w:fill="FFFFFF"/>
          <w:lang w:val="en-US" w:eastAsia="zh-CN" w:bidi="ar"/>
        </w:rPr>
        <w:t>关于全区河湖采砂禁采区和禁采期的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8"/>
          <w:kern w:val="0"/>
          <w:sz w:val="48"/>
          <w:szCs w:val="48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8"/>
          <w:kern w:val="0"/>
          <w:sz w:val="48"/>
          <w:szCs w:val="48"/>
          <w:shd w:val="clear" w:fill="FFFFFF"/>
          <w:lang w:val="en-US" w:eastAsia="zh-CN" w:bidi="ar"/>
        </w:rPr>
        <w:t>公告（征求意见稿）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8"/>
          <w:kern w:val="0"/>
          <w:sz w:val="48"/>
          <w:szCs w:val="4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为切实加强我区河湖规范管理，维护河湖健康稳定，保障行洪安全，保护河湖生态安全，依据《中华人民共和国水法》、《中华人民共和国防洪法》的有关规定，现就全区河湖采砂禁采区和禁采期予以公告。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一、禁采区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禁止采砂的河流为：淄川区行政区域内的所有河流全面禁采。禁采范围为淄川区所有河湖的管理范围。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二、禁采期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全年。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三、禁采区和禁采期内禁止的行为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依据《中华人民共和国水法》、《中华人民共和国防洪法》的规定，任何单位和个人禁止在禁采区和禁采期内从事采砂、采石、取土等影响河势稳定、危害河岸堤防安全和其他妨碍河道行洪的活动。任何单位和个人违反上述法律、法规的规定，将依法予以查处。构成犯罪的，依法追究刑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5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-12"/>
          <w:kern w:val="0"/>
          <w:sz w:val="32"/>
          <w:szCs w:val="32"/>
          <w:shd w:val="clear" w:fill="FFFFFF"/>
          <w:lang w:val="en-US" w:eastAsia="zh-CN" w:bidi="ar"/>
        </w:rPr>
        <w:t>本公告有效期自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-12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-12"/>
          <w:kern w:val="0"/>
          <w:sz w:val="32"/>
          <w:szCs w:val="32"/>
          <w:shd w:val="clear" w:fill="FFFFFF"/>
          <w:lang w:val="en-US" w:eastAsia="zh-CN" w:bidi="ar"/>
        </w:rPr>
        <w:t>年6月9日起，至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-12"/>
          <w:kern w:val="0"/>
          <w:sz w:val="32"/>
          <w:szCs w:val="32"/>
          <w:shd w:val="clear" w:fill="FFFFFF"/>
          <w:lang w:val="en-US" w:eastAsia="zh-CN" w:bidi="ar"/>
        </w:rPr>
        <w:t>2025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-12"/>
          <w:kern w:val="0"/>
          <w:sz w:val="32"/>
          <w:szCs w:val="32"/>
          <w:shd w:val="clear" w:fill="FFFFFF"/>
          <w:lang w:val="en-US" w:eastAsia="zh-CN" w:bidi="ar"/>
        </w:rPr>
        <w:t>年6月8日止。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08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08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08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168" w:firstLineChars="17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淄川区水利局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168" w:firstLineChars="17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8"/>
          <w:kern w:val="0"/>
          <w:sz w:val="32"/>
          <w:szCs w:val="32"/>
          <w:shd w:val="clear" w:fill="FFFFFF"/>
          <w:lang w:val="en-US" w:eastAsia="zh-CN" w:bidi="ar"/>
        </w:rPr>
        <w:t>2020年6月9日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-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-8"/>
          <w:kern w:val="0"/>
          <w:sz w:val="32"/>
          <w:szCs w:val="32"/>
          <w:shd w:val="clear" w:fill="FFFFFF"/>
          <w:lang w:val="en-US" w:eastAsia="zh-CN" w:bidi="ar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27A69"/>
    <w:rsid w:val="091B6AB7"/>
    <w:rsid w:val="0ED27A69"/>
    <w:rsid w:val="16336AC5"/>
    <w:rsid w:val="1A553C56"/>
    <w:rsid w:val="1FEF770D"/>
    <w:rsid w:val="21323716"/>
    <w:rsid w:val="27FD5058"/>
    <w:rsid w:val="2B180905"/>
    <w:rsid w:val="2CAF05B1"/>
    <w:rsid w:val="3D7543B6"/>
    <w:rsid w:val="473F7A65"/>
    <w:rsid w:val="49E348FA"/>
    <w:rsid w:val="4B2C0D6D"/>
    <w:rsid w:val="572155D9"/>
    <w:rsid w:val="574D0D27"/>
    <w:rsid w:val="5AD4189B"/>
    <w:rsid w:val="61165100"/>
    <w:rsid w:val="669E276A"/>
    <w:rsid w:val="6905102B"/>
    <w:rsid w:val="6A101B44"/>
    <w:rsid w:val="6A4D715F"/>
    <w:rsid w:val="74431889"/>
    <w:rsid w:val="77B23BBA"/>
    <w:rsid w:val="791B1C29"/>
    <w:rsid w:val="793B39F6"/>
    <w:rsid w:val="7F382ADA"/>
    <w:rsid w:val="7F3A0883"/>
    <w:rsid w:val="7F584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2019-05-31T01:52:00Z</dcterms:created>
  <dc:creator>飘洋过海1403049797</dc:creator>
  <cp:lastModifiedBy>Administrator</cp:lastModifiedBy>
  <cp:lastPrinted>2020-06-02T02:45:00Z</cp:lastPrinted>
  <dcterms:modified xsi:type="dcterms:W3CDTF">2020-06-02T10:09:09Z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